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902" w:rsidRDefault="00B44902"/>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0016EA" w:rsidRPr="00DA7BA5" w:rsidTr="00710ED1">
        <w:tc>
          <w:tcPr>
            <w:tcW w:w="14283" w:type="dxa"/>
          </w:tcPr>
          <w:p w:rsidR="000016EA" w:rsidRPr="00DA7BA5" w:rsidRDefault="000016EA" w:rsidP="00710ED1">
            <w:pPr>
              <w:jc w:val="both"/>
              <w:rPr>
                <w:rFonts w:ascii="Arial" w:hAnsi="Arial" w:cs="Arial"/>
                <w:sz w:val="20"/>
                <w:szCs w:val="20"/>
                <w:lang w:val="es-MX"/>
              </w:rPr>
            </w:pPr>
            <w:r w:rsidRPr="00DA7BA5">
              <w:rPr>
                <w:rFonts w:ascii="Arial" w:hAnsi="Arial" w:cs="Arial"/>
                <w:b/>
                <w:sz w:val="20"/>
                <w:szCs w:val="20"/>
                <w:lang w:val="es-MX"/>
              </w:rPr>
              <w:t>Órgano Responsable</w:t>
            </w:r>
            <w:r w:rsidRPr="00DA7BA5">
              <w:rPr>
                <w:rFonts w:ascii="Arial" w:hAnsi="Arial" w:cs="Arial"/>
                <w:sz w:val="20"/>
                <w:szCs w:val="20"/>
                <w:lang w:val="es-MX"/>
              </w:rPr>
              <w:t>: 24 Junta Distrital Ejecutiva</w:t>
            </w:r>
          </w:p>
        </w:tc>
      </w:tr>
      <w:tr w:rsidR="000016EA" w:rsidRPr="00DA7BA5" w:rsidTr="00710ED1">
        <w:tc>
          <w:tcPr>
            <w:tcW w:w="14283" w:type="dxa"/>
          </w:tcPr>
          <w:p w:rsidR="000016EA" w:rsidRPr="00DA7BA5" w:rsidRDefault="000016EA" w:rsidP="00710ED1">
            <w:pPr>
              <w:jc w:val="both"/>
              <w:rPr>
                <w:rFonts w:ascii="Arial" w:hAnsi="Arial" w:cs="Arial"/>
                <w:sz w:val="20"/>
                <w:szCs w:val="20"/>
                <w:lang w:val="es-MX"/>
              </w:rPr>
            </w:pPr>
            <w:r w:rsidRPr="00DA7BA5">
              <w:rPr>
                <w:rFonts w:ascii="Arial" w:hAnsi="Arial" w:cs="Arial"/>
                <w:b/>
                <w:sz w:val="20"/>
                <w:szCs w:val="20"/>
                <w:lang w:val="es-MX"/>
              </w:rPr>
              <w:t>Nombre del responsable y cargo</w:t>
            </w:r>
            <w:r w:rsidRPr="00DA7BA5">
              <w:rPr>
                <w:rFonts w:ascii="Arial" w:hAnsi="Arial" w:cs="Arial"/>
                <w:sz w:val="20"/>
                <w:szCs w:val="20"/>
                <w:lang w:val="es-MX"/>
              </w:rPr>
              <w:t>: Misael Acevedo Herrera (Vocal Secretario)</w:t>
            </w:r>
          </w:p>
        </w:tc>
      </w:tr>
      <w:tr w:rsidR="000016EA" w:rsidRPr="00DA7BA5" w:rsidTr="00710ED1">
        <w:tc>
          <w:tcPr>
            <w:tcW w:w="14283" w:type="dxa"/>
          </w:tcPr>
          <w:p w:rsidR="000016EA" w:rsidRPr="00DA7BA5" w:rsidRDefault="000016EA" w:rsidP="00FA4FC3">
            <w:pPr>
              <w:jc w:val="both"/>
              <w:rPr>
                <w:rFonts w:ascii="Arial" w:hAnsi="Arial" w:cs="Arial"/>
                <w:sz w:val="20"/>
                <w:szCs w:val="20"/>
                <w:lang w:val="es-MX"/>
              </w:rPr>
            </w:pPr>
            <w:r w:rsidRPr="00DA7BA5">
              <w:rPr>
                <w:rFonts w:ascii="Arial" w:hAnsi="Arial" w:cs="Arial"/>
                <w:b/>
                <w:sz w:val="20"/>
                <w:szCs w:val="20"/>
                <w:lang w:val="es-MX"/>
              </w:rPr>
              <w:t>Domicilio</w:t>
            </w:r>
            <w:r w:rsidRPr="00DA7BA5">
              <w:rPr>
                <w:rFonts w:ascii="Arial" w:hAnsi="Arial" w:cs="Arial"/>
                <w:sz w:val="20"/>
                <w:szCs w:val="20"/>
                <w:lang w:val="es-MX"/>
              </w:rPr>
              <w:t xml:space="preserve">: </w:t>
            </w:r>
            <w:r w:rsidR="00FA4FC3" w:rsidRPr="00DA7BA5">
              <w:rPr>
                <w:rFonts w:ascii="Arial" w:hAnsi="Arial" w:cs="Arial"/>
                <w:sz w:val="20"/>
                <w:szCs w:val="20"/>
                <w:lang w:val="es-MX"/>
              </w:rPr>
              <w:t>Avenida San Francisco Culhuacán No. 171, Colonia Ex Ejido de San Francisco Culhuacán, C. P. 04420, Delegación Coyoacán</w:t>
            </w:r>
          </w:p>
        </w:tc>
      </w:tr>
      <w:tr w:rsidR="000016EA" w:rsidRPr="00DA7BA5" w:rsidTr="00710ED1">
        <w:tc>
          <w:tcPr>
            <w:tcW w:w="14283" w:type="dxa"/>
          </w:tcPr>
          <w:p w:rsidR="000016EA" w:rsidRPr="00DA7BA5" w:rsidRDefault="000016EA" w:rsidP="00710ED1">
            <w:pPr>
              <w:jc w:val="both"/>
              <w:rPr>
                <w:rFonts w:ascii="Arial" w:hAnsi="Arial" w:cs="Arial"/>
                <w:sz w:val="20"/>
                <w:szCs w:val="20"/>
                <w:lang w:val="es-MX"/>
              </w:rPr>
            </w:pPr>
            <w:r w:rsidRPr="00DA7BA5">
              <w:rPr>
                <w:rFonts w:ascii="Arial" w:hAnsi="Arial" w:cs="Arial"/>
                <w:b/>
                <w:sz w:val="20"/>
                <w:szCs w:val="20"/>
                <w:lang w:val="es-MX"/>
              </w:rPr>
              <w:t>Teléfono</w:t>
            </w:r>
            <w:r w:rsidRPr="00DA7BA5">
              <w:rPr>
                <w:rFonts w:ascii="Arial" w:hAnsi="Arial" w:cs="Arial"/>
                <w:sz w:val="20"/>
                <w:szCs w:val="20"/>
                <w:lang w:val="es-MX"/>
              </w:rPr>
              <w:t>: 56-78-12-51</w:t>
            </w:r>
          </w:p>
        </w:tc>
      </w:tr>
      <w:tr w:rsidR="000016EA" w:rsidRPr="00DA7BA5" w:rsidTr="00710ED1">
        <w:tc>
          <w:tcPr>
            <w:tcW w:w="14283" w:type="dxa"/>
          </w:tcPr>
          <w:p w:rsidR="000016EA" w:rsidRPr="00DA7BA5" w:rsidRDefault="000016EA" w:rsidP="00710ED1">
            <w:pPr>
              <w:jc w:val="both"/>
              <w:rPr>
                <w:rFonts w:ascii="Arial" w:hAnsi="Arial" w:cs="Arial"/>
                <w:sz w:val="20"/>
                <w:szCs w:val="20"/>
                <w:lang w:val="es-MX"/>
              </w:rPr>
            </w:pPr>
            <w:r w:rsidRPr="00DA7BA5">
              <w:rPr>
                <w:rFonts w:ascii="Arial" w:hAnsi="Arial" w:cs="Arial"/>
                <w:b/>
                <w:sz w:val="20"/>
                <w:szCs w:val="20"/>
                <w:lang w:val="es-MX"/>
              </w:rPr>
              <w:t>Correo electrónico</w:t>
            </w:r>
            <w:r w:rsidRPr="00DA7BA5">
              <w:rPr>
                <w:rFonts w:ascii="Arial" w:hAnsi="Arial" w:cs="Arial"/>
                <w:sz w:val="20"/>
                <w:szCs w:val="20"/>
                <w:lang w:val="es-MX"/>
              </w:rPr>
              <w:t>: misael.acevedo@ine.mx</w:t>
            </w:r>
          </w:p>
        </w:tc>
      </w:tr>
    </w:tbl>
    <w:p w:rsidR="00373DE1" w:rsidRPr="00DA7BA5" w:rsidRDefault="00373DE1" w:rsidP="000016EA">
      <w:pPr>
        <w:jc w:val="both"/>
        <w:rPr>
          <w:rFonts w:ascii="Arial" w:hAnsi="Arial" w:cs="Arial"/>
          <w:sz w:val="20"/>
          <w:szCs w:val="20"/>
          <w:lang w:val="es-MX"/>
        </w:rPr>
      </w:pPr>
    </w:p>
    <w:p w:rsidR="000016EA" w:rsidRPr="00DA7BA5" w:rsidRDefault="000016EA" w:rsidP="000016EA">
      <w:pPr>
        <w:jc w:val="both"/>
        <w:rPr>
          <w:rFonts w:ascii="Arial" w:hAnsi="Arial" w:cs="Arial"/>
          <w:b/>
          <w:sz w:val="20"/>
          <w:szCs w:val="20"/>
          <w:lang w:val="es-MX"/>
        </w:rPr>
      </w:pPr>
      <w:r w:rsidRPr="00DA7BA5">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0016EA" w:rsidRPr="00DA7BA5" w:rsidTr="00710ED1">
        <w:tc>
          <w:tcPr>
            <w:tcW w:w="14283" w:type="dxa"/>
          </w:tcPr>
          <w:p w:rsidR="000016EA" w:rsidRPr="00DA7BA5" w:rsidRDefault="000016EA" w:rsidP="00DD426E">
            <w:pPr>
              <w:jc w:val="both"/>
              <w:rPr>
                <w:rFonts w:ascii="Arial" w:hAnsi="Arial" w:cs="Arial"/>
                <w:b/>
                <w:sz w:val="20"/>
                <w:szCs w:val="20"/>
                <w:lang w:val="es-MX"/>
              </w:rPr>
            </w:pPr>
            <w:r w:rsidRPr="00DA7BA5">
              <w:rPr>
                <w:rFonts w:ascii="Arial" w:hAnsi="Arial" w:cs="Arial"/>
                <w:b/>
                <w:sz w:val="20"/>
                <w:szCs w:val="20"/>
                <w:lang w:val="es-MX"/>
              </w:rPr>
              <w:t>Archivo</w:t>
            </w:r>
            <w:r w:rsidRPr="00DA7BA5">
              <w:rPr>
                <w:rFonts w:ascii="Arial" w:hAnsi="Arial" w:cs="Arial"/>
                <w:sz w:val="20"/>
                <w:szCs w:val="20"/>
                <w:lang w:val="es-MX"/>
              </w:rPr>
              <w:t>: Trámite</w:t>
            </w:r>
          </w:p>
        </w:tc>
      </w:tr>
      <w:tr w:rsidR="000016EA" w:rsidRPr="00DA7BA5" w:rsidTr="00710ED1">
        <w:tc>
          <w:tcPr>
            <w:tcW w:w="14283" w:type="dxa"/>
          </w:tcPr>
          <w:p w:rsidR="000016EA" w:rsidRPr="00DA7BA5" w:rsidRDefault="000016EA" w:rsidP="00DD426E">
            <w:pPr>
              <w:jc w:val="both"/>
              <w:rPr>
                <w:rFonts w:ascii="Arial" w:hAnsi="Arial" w:cs="Arial"/>
                <w:b/>
                <w:sz w:val="20"/>
                <w:szCs w:val="20"/>
                <w:lang w:val="es-MX"/>
              </w:rPr>
            </w:pPr>
            <w:r w:rsidRPr="00DA7BA5">
              <w:rPr>
                <w:rFonts w:ascii="Arial" w:hAnsi="Arial" w:cs="Arial"/>
                <w:b/>
                <w:sz w:val="20"/>
                <w:szCs w:val="20"/>
                <w:lang w:val="es-MX"/>
              </w:rPr>
              <w:t>Área generadora:</w:t>
            </w:r>
            <w:r w:rsidRPr="00DA7BA5">
              <w:rPr>
                <w:rFonts w:ascii="Arial" w:hAnsi="Arial" w:cs="Arial"/>
                <w:sz w:val="20"/>
                <w:szCs w:val="20"/>
                <w:lang w:val="es-MX"/>
              </w:rPr>
              <w:t xml:space="preserve"> Vocalía Ejecutiva</w:t>
            </w:r>
          </w:p>
        </w:tc>
      </w:tr>
    </w:tbl>
    <w:p w:rsidR="000016EA" w:rsidRPr="00DA7BA5" w:rsidRDefault="000016EA" w:rsidP="00DD426E">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BB28F9" w:rsidRPr="00DA7BA5" w:rsidTr="00C91A0F">
        <w:tc>
          <w:tcPr>
            <w:tcW w:w="14283" w:type="dxa"/>
            <w:gridSpan w:val="5"/>
            <w:tcBorders>
              <w:top w:val="single" w:sz="4" w:space="0" w:color="auto"/>
              <w:left w:val="single" w:sz="4" w:space="0" w:color="auto"/>
              <w:bottom w:val="single" w:sz="4" w:space="0" w:color="auto"/>
              <w:right w:val="single" w:sz="4" w:space="0" w:color="auto"/>
            </w:tcBorders>
            <w:vAlign w:val="bottom"/>
          </w:tcPr>
          <w:p w:rsidR="00BB28F9" w:rsidRPr="00DA7BA5" w:rsidRDefault="00BB28F9" w:rsidP="00DD426E">
            <w:pPr>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Nacional Electoral</w:t>
            </w:r>
          </w:p>
        </w:tc>
      </w:tr>
      <w:tr w:rsidR="00BB28F9" w:rsidRPr="00DA7BA5" w:rsidTr="00C91A0F">
        <w:tc>
          <w:tcPr>
            <w:tcW w:w="14283" w:type="dxa"/>
            <w:gridSpan w:val="5"/>
          </w:tcPr>
          <w:p w:rsidR="00BB28F9" w:rsidRPr="00DA7BA5" w:rsidRDefault="00BB28F9" w:rsidP="00DD426E">
            <w:pPr>
              <w:jc w:val="both"/>
              <w:rPr>
                <w:rFonts w:ascii="Arial" w:hAnsi="Arial" w:cs="Arial"/>
                <w:sz w:val="20"/>
                <w:szCs w:val="20"/>
                <w:lang w:val="es-MX"/>
              </w:rPr>
            </w:pPr>
            <w:r w:rsidRPr="00DA7BA5">
              <w:rPr>
                <w:rFonts w:ascii="Arial" w:hAnsi="Arial" w:cs="Arial"/>
                <w:b/>
                <w:sz w:val="20"/>
                <w:szCs w:val="20"/>
                <w:lang w:val="es-MX"/>
              </w:rPr>
              <w:t xml:space="preserve">Sección: </w:t>
            </w:r>
            <w:r w:rsidR="00807A2C" w:rsidRPr="00DA7BA5">
              <w:rPr>
                <w:rFonts w:ascii="Arial" w:hAnsi="Arial" w:cs="Arial"/>
                <w:sz w:val="20"/>
                <w:szCs w:val="20"/>
                <w:lang w:val="es-MX"/>
              </w:rPr>
              <w:t>4</w:t>
            </w:r>
            <w:r w:rsidRPr="00DA7BA5">
              <w:rPr>
                <w:rFonts w:ascii="Arial" w:hAnsi="Arial" w:cs="Arial"/>
                <w:sz w:val="20"/>
                <w:szCs w:val="20"/>
                <w:lang w:val="es-MX"/>
              </w:rPr>
              <w:t xml:space="preserve"> </w:t>
            </w:r>
            <w:r w:rsidR="00807A2C" w:rsidRPr="00DA7BA5">
              <w:rPr>
                <w:rFonts w:ascii="Arial" w:hAnsi="Arial" w:cs="Arial"/>
                <w:sz w:val="20"/>
                <w:szCs w:val="20"/>
                <w:lang w:val="es-MX"/>
              </w:rPr>
              <w:t>Recursos Humanos</w:t>
            </w:r>
            <w:r w:rsidRPr="00DA7BA5">
              <w:rPr>
                <w:rFonts w:ascii="Arial" w:hAnsi="Arial" w:cs="Arial"/>
                <w:sz w:val="20"/>
                <w:szCs w:val="20"/>
                <w:lang w:val="es-MX"/>
              </w:rPr>
              <w:t xml:space="preserve"> </w:t>
            </w:r>
          </w:p>
        </w:tc>
      </w:tr>
      <w:tr w:rsidR="00BB28F9" w:rsidRPr="00DA7BA5" w:rsidTr="00C91A0F">
        <w:tc>
          <w:tcPr>
            <w:tcW w:w="2734" w:type="dxa"/>
            <w:vAlign w:val="center"/>
          </w:tcPr>
          <w:p w:rsidR="00BB28F9" w:rsidRPr="00DA7BA5" w:rsidRDefault="00BB28F9" w:rsidP="00DD426E">
            <w:pP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BB28F9" w:rsidRPr="00DA7BA5" w:rsidRDefault="00BB28F9" w:rsidP="00DD426E">
            <w:pPr>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BB28F9" w:rsidRPr="00DA7BA5" w:rsidRDefault="00BB28F9" w:rsidP="00DD426E">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BB28F9" w:rsidRPr="00DA7BA5" w:rsidRDefault="00BB28F9" w:rsidP="00DD426E">
            <w:pPr>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BB28F9" w:rsidRPr="00DA7BA5" w:rsidRDefault="00BB28F9" w:rsidP="00DD426E">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BB28F9" w:rsidRPr="00DA7BA5" w:rsidTr="00DD426E">
        <w:trPr>
          <w:trHeight w:val="602"/>
        </w:trPr>
        <w:tc>
          <w:tcPr>
            <w:tcW w:w="2734" w:type="dxa"/>
            <w:shd w:val="clear" w:color="auto" w:fill="auto"/>
            <w:vAlign w:val="center"/>
          </w:tcPr>
          <w:p w:rsidR="00BB28F9" w:rsidRPr="00DA7BA5" w:rsidRDefault="00807A2C" w:rsidP="00DD426E">
            <w:pPr>
              <w:jc w:val="center"/>
              <w:rPr>
                <w:rFonts w:ascii="Arial" w:hAnsi="Arial" w:cs="Arial"/>
                <w:sz w:val="20"/>
                <w:szCs w:val="20"/>
              </w:rPr>
            </w:pPr>
            <w:r w:rsidRPr="00DA7BA5">
              <w:rPr>
                <w:rFonts w:ascii="Arial" w:hAnsi="Arial" w:cs="Arial"/>
                <w:sz w:val="20"/>
                <w:szCs w:val="20"/>
              </w:rPr>
              <w:t>4.20</w:t>
            </w:r>
          </w:p>
          <w:p w:rsidR="00BB28F9" w:rsidRPr="00DA7BA5" w:rsidRDefault="00807A2C" w:rsidP="00DD426E">
            <w:pPr>
              <w:jc w:val="center"/>
              <w:rPr>
                <w:rFonts w:ascii="Arial" w:hAnsi="Arial" w:cs="Arial"/>
                <w:sz w:val="20"/>
                <w:szCs w:val="20"/>
              </w:rPr>
            </w:pPr>
            <w:r w:rsidRPr="00DA7BA5">
              <w:rPr>
                <w:rFonts w:ascii="Arial" w:hAnsi="Arial" w:cs="Arial"/>
                <w:sz w:val="20"/>
                <w:szCs w:val="20"/>
              </w:rPr>
              <w:t>Relaciones laborales</w:t>
            </w:r>
          </w:p>
        </w:tc>
        <w:tc>
          <w:tcPr>
            <w:tcW w:w="4359" w:type="dxa"/>
            <w:shd w:val="clear" w:color="auto" w:fill="auto"/>
            <w:vAlign w:val="center"/>
          </w:tcPr>
          <w:p w:rsidR="00BB28F9" w:rsidRPr="00DA7BA5" w:rsidRDefault="00FE2716" w:rsidP="00DD426E">
            <w:pPr>
              <w:rPr>
                <w:rFonts w:ascii="Arial" w:hAnsi="Arial" w:cs="Arial"/>
                <w:sz w:val="20"/>
                <w:szCs w:val="20"/>
              </w:rPr>
            </w:pPr>
            <w:r w:rsidRPr="00DA7BA5">
              <w:rPr>
                <w:rFonts w:ascii="Arial" w:hAnsi="Arial" w:cs="Arial"/>
                <w:sz w:val="20"/>
                <w:szCs w:val="20"/>
              </w:rPr>
              <w:t>Documentos del personal eventual adscrito la 24 Junta Distrital Ejecutiva.</w:t>
            </w:r>
          </w:p>
        </w:tc>
        <w:tc>
          <w:tcPr>
            <w:tcW w:w="2373" w:type="dxa"/>
            <w:shd w:val="clear" w:color="auto" w:fill="auto"/>
            <w:vAlign w:val="center"/>
          </w:tcPr>
          <w:p w:rsidR="00BB28F9" w:rsidRPr="00DA7BA5" w:rsidRDefault="00BB28F9" w:rsidP="00DD426E">
            <w:pPr>
              <w:jc w:val="center"/>
              <w:rPr>
                <w:rFonts w:ascii="Arial" w:hAnsi="Arial" w:cs="Arial"/>
                <w:sz w:val="20"/>
                <w:szCs w:val="20"/>
                <w:lang w:val="es-MX"/>
              </w:rPr>
            </w:pPr>
            <w:r w:rsidRPr="00DA7BA5">
              <w:rPr>
                <w:rFonts w:ascii="Arial" w:hAnsi="Arial" w:cs="Arial"/>
                <w:sz w:val="20"/>
                <w:szCs w:val="20"/>
                <w:lang w:val="es-MX"/>
              </w:rPr>
              <w:t>201</w:t>
            </w:r>
            <w:r w:rsidR="003015CF" w:rsidRPr="00DA7BA5">
              <w:rPr>
                <w:rFonts w:ascii="Arial" w:hAnsi="Arial" w:cs="Arial"/>
                <w:sz w:val="20"/>
                <w:szCs w:val="20"/>
                <w:lang w:val="es-MX"/>
              </w:rPr>
              <w:t>5</w:t>
            </w:r>
          </w:p>
        </w:tc>
        <w:tc>
          <w:tcPr>
            <w:tcW w:w="2108" w:type="dxa"/>
            <w:shd w:val="clear" w:color="auto" w:fill="auto"/>
            <w:vAlign w:val="center"/>
          </w:tcPr>
          <w:p w:rsidR="00BB28F9" w:rsidRPr="00DA7BA5" w:rsidRDefault="00FE2716" w:rsidP="00DD426E">
            <w:pPr>
              <w:jc w:val="center"/>
              <w:rPr>
                <w:rFonts w:ascii="Arial" w:hAnsi="Arial" w:cs="Arial"/>
                <w:sz w:val="20"/>
                <w:szCs w:val="20"/>
                <w:lang w:val="es-MX"/>
              </w:rPr>
            </w:pPr>
            <w:r w:rsidRPr="00DA7BA5">
              <w:rPr>
                <w:rFonts w:ascii="Arial" w:hAnsi="Arial" w:cs="Arial"/>
                <w:sz w:val="20"/>
                <w:szCs w:val="20"/>
                <w:lang w:val="es-MX"/>
              </w:rPr>
              <w:t>1 expediente</w:t>
            </w:r>
          </w:p>
        </w:tc>
        <w:tc>
          <w:tcPr>
            <w:tcW w:w="2709" w:type="dxa"/>
            <w:shd w:val="clear" w:color="auto" w:fill="auto"/>
          </w:tcPr>
          <w:p w:rsidR="00BB28F9" w:rsidRPr="00DA7BA5" w:rsidRDefault="00BB28F9" w:rsidP="004333B5">
            <w:pPr>
              <w:jc w:val="center"/>
              <w:rPr>
                <w:rFonts w:ascii="Arial" w:hAnsi="Arial" w:cs="Arial"/>
                <w:sz w:val="20"/>
                <w:szCs w:val="20"/>
              </w:rPr>
            </w:pPr>
            <w:r w:rsidRPr="00DA7BA5">
              <w:rPr>
                <w:rFonts w:ascii="Arial" w:hAnsi="Arial" w:cs="Arial"/>
                <w:sz w:val="20"/>
                <w:szCs w:val="20"/>
              </w:rPr>
              <w:t>1 folder, archivero del V</w:t>
            </w:r>
            <w:r w:rsidR="00DF4405" w:rsidRPr="00DA7BA5">
              <w:rPr>
                <w:rFonts w:ascii="Arial" w:hAnsi="Arial" w:cs="Arial"/>
                <w:sz w:val="20"/>
                <w:szCs w:val="20"/>
              </w:rPr>
              <w:t xml:space="preserve">ocal </w:t>
            </w:r>
            <w:r w:rsidR="004333B5" w:rsidRPr="00DA7BA5">
              <w:rPr>
                <w:rFonts w:ascii="Arial" w:hAnsi="Arial" w:cs="Arial"/>
                <w:sz w:val="20"/>
                <w:szCs w:val="20"/>
              </w:rPr>
              <w:t>E</w:t>
            </w:r>
            <w:r w:rsidR="00DF4405" w:rsidRPr="00DA7BA5">
              <w:rPr>
                <w:rFonts w:ascii="Arial" w:hAnsi="Arial" w:cs="Arial"/>
                <w:sz w:val="20"/>
                <w:szCs w:val="20"/>
              </w:rPr>
              <w:t>jecutivo</w:t>
            </w:r>
            <w:r w:rsidRPr="00DA7BA5">
              <w:rPr>
                <w:rFonts w:ascii="Arial" w:hAnsi="Arial" w:cs="Arial"/>
                <w:sz w:val="20"/>
                <w:szCs w:val="20"/>
              </w:rPr>
              <w:t xml:space="preserve"> J</w:t>
            </w:r>
            <w:r w:rsidR="00DF4405" w:rsidRPr="00DA7BA5">
              <w:rPr>
                <w:rFonts w:ascii="Arial" w:hAnsi="Arial" w:cs="Arial"/>
                <w:sz w:val="20"/>
                <w:szCs w:val="20"/>
              </w:rPr>
              <w:t xml:space="preserve">unta </w:t>
            </w:r>
            <w:r w:rsidRPr="00DA7BA5">
              <w:rPr>
                <w:rFonts w:ascii="Arial" w:hAnsi="Arial" w:cs="Arial"/>
                <w:sz w:val="20"/>
                <w:szCs w:val="20"/>
              </w:rPr>
              <w:t>D</w:t>
            </w:r>
            <w:r w:rsidR="00DF4405" w:rsidRPr="00DA7BA5">
              <w:rPr>
                <w:rFonts w:ascii="Arial" w:hAnsi="Arial" w:cs="Arial"/>
                <w:sz w:val="20"/>
                <w:szCs w:val="20"/>
              </w:rPr>
              <w:t xml:space="preserve">istrital </w:t>
            </w:r>
            <w:r w:rsidRPr="00DA7BA5">
              <w:rPr>
                <w:rFonts w:ascii="Arial" w:hAnsi="Arial" w:cs="Arial"/>
                <w:sz w:val="20"/>
                <w:szCs w:val="20"/>
              </w:rPr>
              <w:t>E</w:t>
            </w:r>
            <w:r w:rsidR="00DF4405" w:rsidRPr="00DA7BA5">
              <w:rPr>
                <w:rFonts w:ascii="Arial" w:hAnsi="Arial" w:cs="Arial"/>
                <w:sz w:val="20"/>
                <w:szCs w:val="20"/>
              </w:rPr>
              <w:t>jecutiva</w:t>
            </w:r>
            <w:r w:rsidRPr="00DA7BA5">
              <w:rPr>
                <w:rFonts w:ascii="Arial" w:hAnsi="Arial" w:cs="Arial"/>
                <w:sz w:val="20"/>
                <w:szCs w:val="20"/>
              </w:rPr>
              <w:t xml:space="preserve"> 24 D</w:t>
            </w:r>
            <w:r w:rsidR="00DF4405" w:rsidRPr="00DA7BA5">
              <w:rPr>
                <w:rFonts w:ascii="Arial" w:hAnsi="Arial" w:cs="Arial"/>
                <w:sz w:val="20"/>
                <w:szCs w:val="20"/>
              </w:rPr>
              <w:t xml:space="preserve">istrito </w:t>
            </w:r>
            <w:r w:rsidRPr="00DA7BA5">
              <w:rPr>
                <w:rFonts w:ascii="Arial" w:hAnsi="Arial" w:cs="Arial"/>
                <w:sz w:val="20"/>
                <w:szCs w:val="20"/>
              </w:rPr>
              <w:t>F</w:t>
            </w:r>
            <w:r w:rsidR="00DF4405" w:rsidRPr="00DA7BA5">
              <w:rPr>
                <w:rFonts w:ascii="Arial" w:hAnsi="Arial" w:cs="Arial"/>
                <w:sz w:val="20"/>
                <w:szCs w:val="20"/>
              </w:rPr>
              <w:t>ederal</w:t>
            </w:r>
            <w:r w:rsidRPr="00DA7BA5">
              <w:rPr>
                <w:rFonts w:ascii="Arial" w:hAnsi="Arial" w:cs="Arial"/>
                <w:sz w:val="20"/>
                <w:szCs w:val="20"/>
              </w:rPr>
              <w:t>, cajón 2.</w:t>
            </w:r>
          </w:p>
        </w:tc>
      </w:tr>
    </w:tbl>
    <w:p w:rsidR="00BB28F9" w:rsidRPr="00DA7BA5" w:rsidRDefault="00BB28F9" w:rsidP="00DD426E">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DB4745" w:rsidRPr="00DA7BA5" w:rsidTr="00C91A0F">
        <w:tc>
          <w:tcPr>
            <w:tcW w:w="14283" w:type="dxa"/>
            <w:gridSpan w:val="5"/>
            <w:tcBorders>
              <w:top w:val="single" w:sz="4" w:space="0" w:color="auto"/>
              <w:left w:val="single" w:sz="4" w:space="0" w:color="auto"/>
              <w:bottom w:val="single" w:sz="4" w:space="0" w:color="auto"/>
              <w:right w:val="single" w:sz="4" w:space="0" w:color="auto"/>
            </w:tcBorders>
            <w:vAlign w:val="bottom"/>
          </w:tcPr>
          <w:p w:rsidR="00DB4745" w:rsidRPr="00DA7BA5" w:rsidRDefault="00DB4745" w:rsidP="00DD426E">
            <w:pPr>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Nacional Electoral</w:t>
            </w:r>
          </w:p>
        </w:tc>
      </w:tr>
      <w:tr w:rsidR="00DB4745" w:rsidRPr="00DA7BA5" w:rsidTr="00C91A0F">
        <w:tc>
          <w:tcPr>
            <w:tcW w:w="14283" w:type="dxa"/>
            <w:gridSpan w:val="5"/>
          </w:tcPr>
          <w:p w:rsidR="00DB4745" w:rsidRPr="00DA7BA5" w:rsidRDefault="00DB4745" w:rsidP="00DD426E">
            <w:pPr>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 xml:space="preserve"> 11 Planeación, información, evaluación</w:t>
            </w:r>
          </w:p>
        </w:tc>
      </w:tr>
      <w:tr w:rsidR="00DB4745" w:rsidRPr="00DA7BA5" w:rsidTr="00C91A0F">
        <w:tc>
          <w:tcPr>
            <w:tcW w:w="2734" w:type="dxa"/>
            <w:vAlign w:val="center"/>
          </w:tcPr>
          <w:p w:rsidR="00DB4745" w:rsidRPr="00DA7BA5" w:rsidRDefault="00DB4745" w:rsidP="00DD426E">
            <w:pP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DB4745" w:rsidRPr="00DA7BA5" w:rsidRDefault="00DB4745" w:rsidP="00DD426E">
            <w:pPr>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DB4745" w:rsidRPr="00DA7BA5" w:rsidRDefault="00DB4745" w:rsidP="00DD426E">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DB4745" w:rsidRPr="00DA7BA5" w:rsidRDefault="00DB4745" w:rsidP="00DD426E">
            <w:pPr>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DB4745" w:rsidRPr="00DA7BA5" w:rsidRDefault="00DB4745" w:rsidP="00DD426E">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BD2B51" w:rsidRPr="00DA7BA5" w:rsidTr="00DD426E">
        <w:trPr>
          <w:trHeight w:val="602"/>
        </w:trPr>
        <w:tc>
          <w:tcPr>
            <w:tcW w:w="2734" w:type="dxa"/>
            <w:shd w:val="clear" w:color="auto" w:fill="auto"/>
            <w:vAlign w:val="center"/>
          </w:tcPr>
          <w:p w:rsidR="00BD2B51" w:rsidRPr="00DA7BA5" w:rsidRDefault="00BD2B51" w:rsidP="00DD426E">
            <w:pPr>
              <w:jc w:val="center"/>
              <w:rPr>
                <w:rFonts w:ascii="Arial" w:hAnsi="Arial" w:cs="Arial"/>
                <w:sz w:val="20"/>
                <w:szCs w:val="20"/>
              </w:rPr>
            </w:pPr>
            <w:r w:rsidRPr="00DA7BA5">
              <w:rPr>
                <w:rFonts w:ascii="Arial" w:hAnsi="Arial" w:cs="Arial"/>
                <w:sz w:val="20"/>
                <w:szCs w:val="20"/>
              </w:rPr>
              <w:t>11.22</w:t>
            </w:r>
          </w:p>
          <w:p w:rsidR="00BD2B51" w:rsidRPr="00DA7BA5" w:rsidRDefault="00BD2B51" w:rsidP="00DD426E">
            <w:pPr>
              <w:jc w:val="center"/>
              <w:rPr>
                <w:rFonts w:ascii="Arial" w:hAnsi="Arial" w:cs="Arial"/>
                <w:sz w:val="20"/>
                <w:szCs w:val="20"/>
              </w:rPr>
            </w:pPr>
            <w:r w:rsidRPr="00DA7BA5">
              <w:rPr>
                <w:rFonts w:ascii="Arial" w:hAnsi="Arial" w:cs="Arial"/>
                <w:sz w:val="20"/>
                <w:szCs w:val="20"/>
              </w:rPr>
              <w:t>Junta Distrital Ejecutiva</w:t>
            </w:r>
          </w:p>
        </w:tc>
        <w:tc>
          <w:tcPr>
            <w:tcW w:w="4359" w:type="dxa"/>
            <w:shd w:val="clear" w:color="auto" w:fill="auto"/>
            <w:vAlign w:val="center"/>
          </w:tcPr>
          <w:p w:rsidR="00BD2B51" w:rsidRPr="00DA7BA5" w:rsidRDefault="002A70E4" w:rsidP="00DD426E">
            <w:pPr>
              <w:rPr>
                <w:rFonts w:ascii="Arial" w:hAnsi="Arial" w:cs="Arial"/>
                <w:sz w:val="20"/>
                <w:szCs w:val="20"/>
              </w:rPr>
            </w:pPr>
            <w:r w:rsidRPr="00DA7BA5">
              <w:rPr>
                <w:rFonts w:ascii="Arial" w:hAnsi="Arial" w:cs="Arial"/>
                <w:sz w:val="20"/>
                <w:szCs w:val="20"/>
              </w:rPr>
              <w:t>Informes de las sesiones e informes de integración y funcionamiento de la Junta Distrital Ejecutiva correspondiente</w:t>
            </w:r>
            <w:r w:rsidR="000B4D88" w:rsidRPr="00DA7BA5">
              <w:rPr>
                <w:rFonts w:ascii="Arial" w:hAnsi="Arial" w:cs="Arial"/>
                <w:sz w:val="20"/>
                <w:szCs w:val="20"/>
              </w:rPr>
              <w:t>s</w:t>
            </w:r>
            <w:r w:rsidRPr="00DA7BA5">
              <w:rPr>
                <w:rFonts w:ascii="Arial" w:hAnsi="Arial" w:cs="Arial"/>
                <w:sz w:val="20"/>
                <w:szCs w:val="20"/>
              </w:rPr>
              <w:t xml:space="preserve"> al</w:t>
            </w:r>
            <w:r w:rsidR="000B4D88" w:rsidRPr="00DA7BA5">
              <w:rPr>
                <w:rFonts w:ascii="Arial" w:hAnsi="Arial" w:cs="Arial"/>
                <w:sz w:val="20"/>
                <w:szCs w:val="20"/>
              </w:rPr>
              <w:t xml:space="preserve"> año </w:t>
            </w:r>
            <w:r w:rsidRPr="00DA7BA5">
              <w:rPr>
                <w:rFonts w:ascii="Arial" w:hAnsi="Arial" w:cs="Arial"/>
                <w:sz w:val="20"/>
                <w:szCs w:val="20"/>
              </w:rPr>
              <w:t>2015</w:t>
            </w:r>
          </w:p>
        </w:tc>
        <w:tc>
          <w:tcPr>
            <w:tcW w:w="2373" w:type="dxa"/>
            <w:shd w:val="clear" w:color="auto" w:fill="auto"/>
            <w:vAlign w:val="center"/>
          </w:tcPr>
          <w:p w:rsidR="00BD2B51" w:rsidRPr="00DA7BA5" w:rsidRDefault="003015CF" w:rsidP="00DD426E">
            <w:pPr>
              <w:jc w:val="center"/>
              <w:rPr>
                <w:rFonts w:ascii="Arial" w:hAnsi="Arial" w:cs="Arial"/>
                <w:sz w:val="20"/>
                <w:szCs w:val="20"/>
                <w:lang w:val="es-MX"/>
              </w:rPr>
            </w:pPr>
            <w:r w:rsidRPr="00DA7BA5">
              <w:rPr>
                <w:rFonts w:ascii="Arial" w:hAnsi="Arial" w:cs="Arial"/>
                <w:sz w:val="20"/>
                <w:szCs w:val="20"/>
                <w:lang w:val="es-MX"/>
              </w:rPr>
              <w:t>2015</w:t>
            </w:r>
          </w:p>
        </w:tc>
        <w:tc>
          <w:tcPr>
            <w:tcW w:w="2108" w:type="dxa"/>
            <w:shd w:val="clear" w:color="auto" w:fill="auto"/>
            <w:vAlign w:val="center"/>
          </w:tcPr>
          <w:p w:rsidR="00BD2B51" w:rsidRPr="00DA7BA5" w:rsidRDefault="00BD2B51" w:rsidP="00DD426E">
            <w:pPr>
              <w:jc w:val="center"/>
              <w:rPr>
                <w:rFonts w:ascii="Arial" w:hAnsi="Arial" w:cs="Arial"/>
                <w:sz w:val="20"/>
                <w:szCs w:val="20"/>
                <w:lang w:val="es-MX"/>
              </w:rPr>
            </w:pPr>
            <w:r w:rsidRPr="00DA7BA5">
              <w:rPr>
                <w:rFonts w:ascii="Arial" w:hAnsi="Arial" w:cs="Arial"/>
                <w:sz w:val="20"/>
                <w:szCs w:val="20"/>
                <w:lang w:val="es-MX"/>
              </w:rPr>
              <w:t>2 expedientes</w:t>
            </w:r>
          </w:p>
        </w:tc>
        <w:tc>
          <w:tcPr>
            <w:tcW w:w="2709" w:type="dxa"/>
            <w:shd w:val="clear" w:color="auto" w:fill="auto"/>
          </w:tcPr>
          <w:p w:rsidR="00BD2B51" w:rsidRPr="00DA7BA5" w:rsidRDefault="00DF4405" w:rsidP="00DD426E">
            <w:pPr>
              <w:jc w:val="center"/>
              <w:rPr>
                <w:rFonts w:ascii="Arial" w:hAnsi="Arial" w:cs="Arial"/>
                <w:sz w:val="20"/>
                <w:szCs w:val="20"/>
              </w:rPr>
            </w:pPr>
            <w:r w:rsidRPr="00DA7BA5">
              <w:rPr>
                <w:rFonts w:ascii="Arial" w:hAnsi="Arial" w:cs="Arial"/>
                <w:sz w:val="20"/>
                <w:szCs w:val="20"/>
              </w:rPr>
              <w:t>1 folder, archivero del Vocal Ejecutivo Junta Distrital Ejecutiva 24 Distrito Federal, cajón 2</w:t>
            </w:r>
            <w:r w:rsidR="0061004C" w:rsidRPr="00DA7BA5">
              <w:rPr>
                <w:rFonts w:ascii="Arial" w:hAnsi="Arial" w:cs="Arial"/>
                <w:sz w:val="20"/>
                <w:szCs w:val="20"/>
              </w:rPr>
              <w:t>.</w:t>
            </w:r>
          </w:p>
        </w:tc>
      </w:tr>
    </w:tbl>
    <w:p w:rsidR="00BB28F9" w:rsidRPr="00DA7BA5" w:rsidRDefault="00BB28F9" w:rsidP="00DD426E">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96"/>
        <w:gridCol w:w="4263"/>
        <w:gridCol w:w="54"/>
        <w:gridCol w:w="2319"/>
        <w:gridCol w:w="35"/>
        <w:gridCol w:w="2073"/>
        <w:gridCol w:w="23"/>
        <w:gridCol w:w="2686"/>
      </w:tblGrid>
      <w:tr w:rsidR="000016EA" w:rsidRPr="00DA7BA5" w:rsidTr="00D63D40">
        <w:tc>
          <w:tcPr>
            <w:tcW w:w="14283" w:type="dxa"/>
            <w:gridSpan w:val="9"/>
            <w:tcBorders>
              <w:top w:val="single" w:sz="4" w:space="0" w:color="auto"/>
              <w:left w:val="single" w:sz="4" w:space="0" w:color="auto"/>
              <w:bottom w:val="single" w:sz="4" w:space="0" w:color="auto"/>
              <w:right w:val="single" w:sz="4" w:space="0" w:color="auto"/>
            </w:tcBorders>
            <w:vAlign w:val="bottom"/>
          </w:tcPr>
          <w:p w:rsidR="000016EA" w:rsidRPr="00DA7BA5" w:rsidRDefault="000016EA" w:rsidP="00DD426E">
            <w:pPr>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Nacional Electoral</w:t>
            </w:r>
          </w:p>
        </w:tc>
      </w:tr>
      <w:tr w:rsidR="000016EA" w:rsidRPr="00DA7BA5" w:rsidTr="00D63D40">
        <w:tc>
          <w:tcPr>
            <w:tcW w:w="14283" w:type="dxa"/>
            <w:gridSpan w:val="9"/>
          </w:tcPr>
          <w:p w:rsidR="000016EA" w:rsidRPr="00DA7BA5" w:rsidRDefault="000016EA" w:rsidP="00DD426E">
            <w:pPr>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 xml:space="preserve">13 Partidos Políticos Nacionales y agrupaciones políticas Nacionales, prerrogativas y fiscalización. </w:t>
            </w:r>
          </w:p>
        </w:tc>
      </w:tr>
      <w:tr w:rsidR="000016EA" w:rsidRPr="00DA7BA5" w:rsidTr="00D63D40">
        <w:tc>
          <w:tcPr>
            <w:tcW w:w="2830" w:type="dxa"/>
            <w:gridSpan w:val="2"/>
            <w:vAlign w:val="center"/>
          </w:tcPr>
          <w:p w:rsidR="000016EA" w:rsidRPr="00DA7BA5" w:rsidRDefault="000016EA" w:rsidP="00DD426E">
            <w:pPr>
              <w:jc w:val="center"/>
              <w:rPr>
                <w:rFonts w:ascii="Arial" w:hAnsi="Arial" w:cs="Arial"/>
                <w:b/>
                <w:sz w:val="20"/>
                <w:szCs w:val="20"/>
                <w:lang w:val="es-MX"/>
              </w:rPr>
            </w:pPr>
            <w:r w:rsidRPr="00DA7BA5">
              <w:rPr>
                <w:rFonts w:ascii="Arial" w:hAnsi="Arial" w:cs="Arial"/>
                <w:b/>
                <w:sz w:val="20"/>
                <w:szCs w:val="20"/>
                <w:lang w:val="es-MX"/>
              </w:rPr>
              <w:t>Serie</w:t>
            </w:r>
          </w:p>
        </w:tc>
        <w:tc>
          <w:tcPr>
            <w:tcW w:w="4317" w:type="dxa"/>
            <w:gridSpan w:val="2"/>
            <w:vAlign w:val="center"/>
          </w:tcPr>
          <w:p w:rsidR="000016EA" w:rsidRPr="00DA7BA5" w:rsidRDefault="000016EA" w:rsidP="00DD426E">
            <w:pPr>
              <w:jc w:val="center"/>
              <w:rPr>
                <w:rFonts w:ascii="Arial" w:hAnsi="Arial" w:cs="Arial"/>
                <w:b/>
                <w:sz w:val="20"/>
                <w:szCs w:val="20"/>
                <w:lang w:val="es-MX"/>
              </w:rPr>
            </w:pPr>
            <w:r w:rsidRPr="00DA7BA5">
              <w:rPr>
                <w:rFonts w:ascii="Arial" w:hAnsi="Arial" w:cs="Arial"/>
                <w:b/>
                <w:sz w:val="20"/>
                <w:szCs w:val="20"/>
                <w:lang w:val="es-MX"/>
              </w:rPr>
              <w:t>Descripción</w:t>
            </w:r>
          </w:p>
        </w:tc>
        <w:tc>
          <w:tcPr>
            <w:tcW w:w="2354" w:type="dxa"/>
            <w:gridSpan w:val="2"/>
            <w:vAlign w:val="center"/>
          </w:tcPr>
          <w:p w:rsidR="000016EA" w:rsidRPr="00DA7BA5" w:rsidRDefault="000016EA" w:rsidP="00DD426E">
            <w:pPr>
              <w:jc w:val="center"/>
              <w:rPr>
                <w:rFonts w:ascii="Arial" w:hAnsi="Arial" w:cs="Arial"/>
                <w:b/>
                <w:sz w:val="20"/>
                <w:szCs w:val="20"/>
                <w:lang w:val="es-MX"/>
              </w:rPr>
            </w:pPr>
            <w:r w:rsidRPr="00DA7BA5">
              <w:rPr>
                <w:rFonts w:ascii="Arial" w:hAnsi="Arial" w:cs="Arial"/>
                <w:b/>
                <w:sz w:val="20"/>
                <w:szCs w:val="20"/>
                <w:lang w:val="es-MX"/>
              </w:rPr>
              <w:t>Años extremos</w:t>
            </w:r>
          </w:p>
        </w:tc>
        <w:tc>
          <w:tcPr>
            <w:tcW w:w="2096" w:type="dxa"/>
            <w:gridSpan w:val="2"/>
            <w:vAlign w:val="center"/>
          </w:tcPr>
          <w:p w:rsidR="000016EA" w:rsidRPr="00DA7BA5" w:rsidRDefault="000016EA" w:rsidP="00DD426E">
            <w:pPr>
              <w:jc w:val="center"/>
              <w:rPr>
                <w:rFonts w:ascii="Arial" w:hAnsi="Arial" w:cs="Arial"/>
                <w:b/>
                <w:sz w:val="20"/>
                <w:szCs w:val="20"/>
                <w:lang w:val="es-MX"/>
              </w:rPr>
            </w:pPr>
            <w:r w:rsidRPr="00DA7BA5">
              <w:rPr>
                <w:rFonts w:ascii="Arial" w:hAnsi="Arial" w:cs="Arial"/>
                <w:b/>
                <w:sz w:val="20"/>
                <w:szCs w:val="20"/>
                <w:lang w:val="es-MX"/>
              </w:rPr>
              <w:t>Volumen</w:t>
            </w:r>
          </w:p>
        </w:tc>
        <w:tc>
          <w:tcPr>
            <w:tcW w:w="2686" w:type="dxa"/>
            <w:vAlign w:val="center"/>
          </w:tcPr>
          <w:p w:rsidR="000016EA" w:rsidRPr="00DA7BA5" w:rsidRDefault="000016EA" w:rsidP="00DD426E">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3B472E" w:rsidRPr="00DA7BA5" w:rsidTr="00DD426E">
        <w:tc>
          <w:tcPr>
            <w:tcW w:w="2830" w:type="dxa"/>
            <w:gridSpan w:val="2"/>
            <w:shd w:val="clear" w:color="auto" w:fill="auto"/>
            <w:vAlign w:val="center"/>
          </w:tcPr>
          <w:p w:rsidR="00D63D40" w:rsidRPr="00DA7BA5" w:rsidRDefault="00D63D40" w:rsidP="00DD426E">
            <w:pPr>
              <w:jc w:val="center"/>
              <w:rPr>
                <w:rFonts w:ascii="Arial" w:hAnsi="Arial" w:cs="Arial"/>
                <w:sz w:val="20"/>
                <w:szCs w:val="20"/>
              </w:rPr>
            </w:pPr>
            <w:r w:rsidRPr="00DA7BA5">
              <w:rPr>
                <w:rFonts w:ascii="Arial" w:hAnsi="Arial" w:cs="Arial"/>
                <w:sz w:val="20"/>
                <w:szCs w:val="20"/>
              </w:rPr>
              <w:t>13.28</w:t>
            </w:r>
          </w:p>
          <w:p w:rsidR="00D63D40" w:rsidRPr="00DA7BA5" w:rsidRDefault="00D63D40" w:rsidP="00DD426E">
            <w:pPr>
              <w:jc w:val="center"/>
              <w:rPr>
                <w:rFonts w:ascii="Arial" w:hAnsi="Arial" w:cs="Arial"/>
                <w:sz w:val="20"/>
                <w:szCs w:val="20"/>
                <w:lang w:val="es-MX"/>
              </w:rPr>
            </w:pPr>
            <w:r w:rsidRPr="00DA7BA5">
              <w:rPr>
                <w:rFonts w:ascii="Arial" w:hAnsi="Arial" w:cs="Arial"/>
                <w:sz w:val="20"/>
                <w:szCs w:val="20"/>
                <w:lang w:val="es-MX"/>
              </w:rPr>
              <w:t>Comisión de fiscalización de los recursos de los partidos y agrupaciones políticas.</w:t>
            </w:r>
          </w:p>
          <w:p w:rsidR="003B472E" w:rsidRPr="00DA7BA5" w:rsidRDefault="003B472E" w:rsidP="00DD426E">
            <w:pPr>
              <w:jc w:val="center"/>
              <w:rPr>
                <w:rFonts w:ascii="Arial" w:hAnsi="Arial" w:cs="Arial"/>
                <w:sz w:val="20"/>
                <w:szCs w:val="20"/>
                <w:lang w:val="es-MX"/>
              </w:rPr>
            </w:pPr>
          </w:p>
        </w:tc>
        <w:tc>
          <w:tcPr>
            <w:tcW w:w="4317" w:type="dxa"/>
            <w:gridSpan w:val="2"/>
            <w:shd w:val="clear" w:color="auto" w:fill="auto"/>
            <w:vAlign w:val="center"/>
          </w:tcPr>
          <w:p w:rsidR="003B472E" w:rsidRPr="00DA7BA5" w:rsidRDefault="00D63D40" w:rsidP="0061004C">
            <w:pPr>
              <w:rPr>
                <w:rFonts w:ascii="Arial" w:hAnsi="Arial" w:cs="Arial"/>
                <w:sz w:val="20"/>
                <w:szCs w:val="20"/>
                <w:lang w:val="es-MX"/>
              </w:rPr>
            </w:pPr>
            <w:r w:rsidRPr="00DA7BA5">
              <w:rPr>
                <w:rFonts w:ascii="Arial" w:hAnsi="Arial" w:cs="Arial"/>
                <w:sz w:val="20"/>
                <w:szCs w:val="20"/>
                <w:lang w:val="es-MX"/>
              </w:rPr>
              <w:t>Diligencias de notificación del Partido Nueva Alianza</w:t>
            </w:r>
            <w:r w:rsidR="00DB4745" w:rsidRPr="00DA7BA5">
              <w:rPr>
                <w:rFonts w:ascii="Arial" w:hAnsi="Arial" w:cs="Arial"/>
                <w:sz w:val="20"/>
                <w:szCs w:val="20"/>
                <w:lang w:val="es-MX"/>
              </w:rPr>
              <w:t xml:space="preserve"> </w:t>
            </w:r>
          </w:p>
        </w:tc>
        <w:tc>
          <w:tcPr>
            <w:tcW w:w="2354" w:type="dxa"/>
            <w:gridSpan w:val="2"/>
            <w:shd w:val="clear" w:color="auto" w:fill="auto"/>
            <w:vAlign w:val="center"/>
          </w:tcPr>
          <w:p w:rsidR="003B472E" w:rsidRPr="00DA7BA5" w:rsidRDefault="00D63D40" w:rsidP="00DD426E">
            <w:pPr>
              <w:jc w:val="center"/>
              <w:rPr>
                <w:rFonts w:ascii="Arial" w:hAnsi="Arial" w:cs="Arial"/>
                <w:sz w:val="20"/>
                <w:szCs w:val="20"/>
                <w:lang w:val="es-MX"/>
              </w:rPr>
            </w:pPr>
            <w:r w:rsidRPr="00DA7BA5">
              <w:rPr>
                <w:rFonts w:ascii="Arial" w:hAnsi="Arial" w:cs="Arial"/>
                <w:sz w:val="20"/>
                <w:szCs w:val="20"/>
                <w:lang w:val="es-MX"/>
              </w:rPr>
              <w:t>2014</w:t>
            </w:r>
          </w:p>
        </w:tc>
        <w:tc>
          <w:tcPr>
            <w:tcW w:w="2096" w:type="dxa"/>
            <w:gridSpan w:val="2"/>
            <w:shd w:val="clear" w:color="auto" w:fill="auto"/>
            <w:vAlign w:val="center"/>
          </w:tcPr>
          <w:p w:rsidR="003B472E" w:rsidRPr="00DA7BA5" w:rsidRDefault="00D63D40" w:rsidP="00DD426E">
            <w:pPr>
              <w:jc w:val="center"/>
              <w:rPr>
                <w:rFonts w:ascii="Arial" w:hAnsi="Arial" w:cs="Arial"/>
                <w:sz w:val="20"/>
                <w:szCs w:val="20"/>
                <w:lang w:val="es-MX"/>
              </w:rPr>
            </w:pPr>
            <w:r w:rsidRPr="00DA7BA5">
              <w:rPr>
                <w:rFonts w:ascii="Arial" w:hAnsi="Arial" w:cs="Arial"/>
                <w:sz w:val="20"/>
                <w:szCs w:val="20"/>
                <w:lang w:val="es-MX"/>
              </w:rPr>
              <w:t xml:space="preserve">1 </w:t>
            </w:r>
            <w:r w:rsidR="003B472E" w:rsidRPr="00DA7BA5">
              <w:rPr>
                <w:rFonts w:ascii="Arial" w:hAnsi="Arial" w:cs="Arial"/>
                <w:sz w:val="20"/>
                <w:szCs w:val="20"/>
                <w:lang w:val="es-MX"/>
              </w:rPr>
              <w:t>expediente</w:t>
            </w:r>
          </w:p>
        </w:tc>
        <w:tc>
          <w:tcPr>
            <w:tcW w:w="2686" w:type="dxa"/>
            <w:shd w:val="clear" w:color="auto" w:fill="auto"/>
            <w:vAlign w:val="center"/>
          </w:tcPr>
          <w:p w:rsidR="003B472E" w:rsidRPr="00DA7BA5" w:rsidRDefault="00DF4405" w:rsidP="00DD426E">
            <w:pPr>
              <w:jc w:val="center"/>
              <w:rPr>
                <w:rFonts w:ascii="Arial" w:hAnsi="Arial" w:cs="Arial"/>
                <w:sz w:val="20"/>
                <w:szCs w:val="20"/>
                <w:lang w:val="es-MX"/>
              </w:rPr>
            </w:pPr>
            <w:r w:rsidRPr="00DA7BA5">
              <w:rPr>
                <w:rFonts w:ascii="Arial" w:hAnsi="Arial" w:cs="Arial"/>
                <w:sz w:val="20"/>
                <w:szCs w:val="20"/>
              </w:rPr>
              <w:t>1 folder, archivero del Vocal Ejecutivo Junta Distrital Ejecutiva 24 Distrito Federal, cajón 2.</w:t>
            </w:r>
          </w:p>
        </w:tc>
      </w:tr>
      <w:tr w:rsidR="006A11D1" w:rsidRPr="00DA7BA5" w:rsidTr="00710ED1">
        <w:tc>
          <w:tcPr>
            <w:tcW w:w="14283" w:type="dxa"/>
            <w:gridSpan w:val="9"/>
            <w:tcBorders>
              <w:top w:val="single" w:sz="4" w:space="0" w:color="auto"/>
              <w:left w:val="single" w:sz="4" w:space="0" w:color="auto"/>
              <w:bottom w:val="single" w:sz="4" w:space="0" w:color="auto"/>
              <w:right w:val="single" w:sz="4" w:space="0" w:color="auto"/>
            </w:tcBorders>
            <w:vAlign w:val="bottom"/>
          </w:tcPr>
          <w:p w:rsidR="006A11D1" w:rsidRPr="00DA7BA5" w:rsidRDefault="006A11D1" w:rsidP="00DD426E">
            <w:pPr>
              <w:jc w:val="both"/>
              <w:rPr>
                <w:rFonts w:ascii="Arial" w:hAnsi="Arial" w:cs="Arial"/>
                <w:sz w:val="20"/>
                <w:szCs w:val="20"/>
              </w:rPr>
            </w:pPr>
            <w:r w:rsidRPr="00DA7BA5">
              <w:rPr>
                <w:rFonts w:ascii="Arial" w:hAnsi="Arial" w:cs="Arial"/>
                <w:b/>
                <w:sz w:val="20"/>
                <w:szCs w:val="20"/>
                <w:lang w:val="es-MX"/>
              </w:rPr>
              <w:lastRenderedPageBreak/>
              <w:t>Fondo</w:t>
            </w:r>
            <w:r w:rsidRPr="00DA7BA5">
              <w:rPr>
                <w:rFonts w:ascii="Arial" w:hAnsi="Arial" w:cs="Arial"/>
                <w:sz w:val="20"/>
                <w:szCs w:val="20"/>
                <w:lang w:val="es-MX"/>
              </w:rPr>
              <w:t>: Instituto Nacional Electoral</w:t>
            </w:r>
          </w:p>
        </w:tc>
      </w:tr>
      <w:tr w:rsidR="006A11D1" w:rsidRPr="00DA7BA5" w:rsidTr="00710ED1">
        <w:tc>
          <w:tcPr>
            <w:tcW w:w="14283" w:type="dxa"/>
            <w:gridSpan w:val="9"/>
          </w:tcPr>
          <w:p w:rsidR="006A11D1" w:rsidRPr="00DA7BA5" w:rsidRDefault="006A11D1" w:rsidP="00DD426E">
            <w:pPr>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14 Registro Federal de Electores</w:t>
            </w:r>
          </w:p>
        </w:tc>
      </w:tr>
      <w:tr w:rsidR="006A11D1" w:rsidRPr="00DA7BA5" w:rsidTr="00710ED1">
        <w:tc>
          <w:tcPr>
            <w:tcW w:w="2734" w:type="dxa"/>
            <w:vAlign w:val="center"/>
          </w:tcPr>
          <w:p w:rsidR="006A11D1" w:rsidRPr="00DA7BA5" w:rsidRDefault="006A11D1" w:rsidP="00DD426E">
            <w:pPr>
              <w:jc w:val="center"/>
              <w:rPr>
                <w:rFonts w:ascii="Arial" w:hAnsi="Arial" w:cs="Arial"/>
                <w:b/>
                <w:sz w:val="20"/>
                <w:szCs w:val="20"/>
                <w:lang w:val="es-MX"/>
              </w:rPr>
            </w:pPr>
            <w:r w:rsidRPr="00DA7BA5">
              <w:rPr>
                <w:rFonts w:ascii="Arial" w:hAnsi="Arial" w:cs="Arial"/>
                <w:b/>
                <w:sz w:val="20"/>
                <w:szCs w:val="20"/>
                <w:lang w:val="es-MX"/>
              </w:rPr>
              <w:t>Serie</w:t>
            </w:r>
          </w:p>
        </w:tc>
        <w:tc>
          <w:tcPr>
            <w:tcW w:w="4359" w:type="dxa"/>
            <w:gridSpan w:val="2"/>
            <w:vAlign w:val="center"/>
          </w:tcPr>
          <w:p w:rsidR="006A11D1" w:rsidRPr="00DA7BA5" w:rsidRDefault="006A11D1" w:rsidP="00DD426E">
            <w:pPr>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gridSpan w:val="2"/>
            <w:vAlign w:val="center"/>
          </w:tcPr>
          <w:p w:rsidR="006A11D1" w:rsidRPr="00DA7BA5" w:rsidRDefault="006A11D1" w:rsidP="00DD426E">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gridSpan w:val="2"/>
            <w:vAlign w:val="center"/>
          </w:tcPr>
          <w:p w:rsidR="006A11D1" w:rsidRPr="00DA7BA5" w:rsidRDefault="006A11D1" w:rsidP="00DD426E">
            <w:pPr>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gridSpan w:val="2"/>
            <w:vAlign w:val="center"/>
          </w:tcPr>
          <w:p w:rsidR="006A11D1" w:rsidRPr="00DA7BA5" w:rsidRDefault="006A11D1" w:rsidP="00DD426E">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5422FF" w:rsidRPr="00DA7BA5" w:rsidTr="00DD426E">
        <w:tc>
          <w:tcPr>
            <w:tcW w:w="2734" w:type="dxa"/>
            <w:shd w:val="clear" w:color="auto" w:fill="auto"/>
            <w:vAlign w:val="center"/>
          </w:tcPr>
          <w:p w:rsidR="005422FF" w:rsidRPr="00DA7BA5" w:rsidRDefault="005422FF" w:rsidP="00DD426E">
            <w:pPr>
              <w:jc w:val="center"/>
              <w:rPr>
                <w:rFonts w:ascii="Arial" w:hAnsi="Arial" w:cs="Arial"/>
                <w:sz w:val="20"/>
                <w:szCs w:val="20"/>
                <w:lang w:val="es-MX"/>
              </w:rPr>
            </w:pPr>
            <w:r w:rsidRPr="00DA7BA5">
              <w:rPr>
                <w:rFonts w:ascii="Arial" w:hAnsi="Arial" w:cs="Arial"/>
                <w:sz w:val="20"/>
                <w:szCs w:val="20"/>
                <w:lang w:val="es-MX"/>
              </w:rPr>
              <w:t>14.</w:t>
            </w:r>
            <w:r w:rsidR="005D5181" w:rsidRPr="00DA7BA5">
              <w:rPr>
                <w:rFonts w:ascii="Arial" w:hAnsi="Arial" w:cs="Arial"/>
                <w:sz w:val="20"/>
                <w:szCs w:val="20"/>
                <w:lang w:val="es-MX"/>
              </w:rPr>
              <w:t>10</w:t>
            </w:r>
          </w:p>
          <w:p w:rsidR="005422FF" w:rsidRPr="00DA7BA5" w:rsidRDefault="005D5181" w:rsidP="00DD426E">
            <w:pPr>
              <w:jc w:val="center"/>
              <w:rPr>
                <w:rFonts w:ascii="Arial" w:hAnsi="Arial" w:cs="Arial"/>
                <w:sz w:val="20"/>
                <w:szCs w:val="20"/>
                <w:lang w:val="es-MX"/>
              </w:rPr>
            </w:pPr>
            <w:r w:rsidRPr="00DA7BA5">
              <w:rPr>
                <w:rFonts w:ascii="Arial" w:hAnsi="Arial" w:cs="Arial"/>
                <w:sz w:val="20"/>
                <w:szCs w:val="20"/>
                <w:lang w:val="es-MX"/>
              </w:rPr>
              <w:t>Listas nominales de electores</w:t>
            </w:r>
          </w:p>
        </w:tc>
        <w:tc>
          <w:tcPr>
            <w:tcW w:w="4359" w:type="dxa"/>
            <w:gridSpan w:val="2"/>
            <w:shd w:val="clear" w:color="auto" w:fill="auto"/>
            <w:vAlign w:val="center"/>
          </w:tcPr>
          <w:p w:rsidR="005422FF" w:rsidRPr="00DA7BA5" w:rsidRDefault="005D5181" w:rsidP="0061004C">
            <w:pPr>
              <w:rPr>
                <w:rFonts w:ascii="Arial" w:hAnsi="Arial" w:cs="Arial"/>
                <w:sz w:val="20"/>
                <w:szCs w:val="20"/>
              </w:rPr>
            </w:pPr>
            <w:r w:rsidRPr="00DA7BA5">
              <w:rPr>
                <w:rFonts w:ascii="Arial" w:hAnsi="Arial" w:cs="Arial"/>
                <w:sz w:val="20"/>
                <w:szCs w:val="20"/>
              </w:rPr>
              <w:t xml:space="preserve">Oficio de entrega de </w:t>
            </w:r>
            <w:r w:rsidR="0061004C" w:rsidRPr="00DA7BA5">
              <w:rPr>
                <w:rFonts w:ascii="Arial" w:hAnsi="Arial" w:cs="Arial"/>
                <w:sz w:val="20"/>
                <w:szCs w:val="20"/>
              </w:rPr>
              <w:t xml:space="preserve">Disco compacto </w:t>
            </w:r>
            <w:r w:rsidRPr="00DA7BA5">
              <w:rPr>
                <w:rFonts w:ascii="Arial" w:hAnsi="Arial" w:cs="Arial"/>
                <w:sz w:val="20"/>
                <w:szCs w:val="20"/>
              </w:rPr>
              <w:t>con los resultados de la 1a. Insaculación para la elección 2014-2015</w:t>
            </w:r>
          </w:p>
        </w:tc>
        <w:tc>
          <w:tcPr>
            <w:tcW w:w="2373" w:type="dxa"/>
            <w:gridSpan w:val="2"/>
            <w:shd w:val="clear" w:color="auto" w:fill="auto"/>
            <w:vAlign w:val="center"/>
          </w:tcPr>
          <w:p w:rsidR="005422FF" w:rsidRPr="00DA7BA5" w:rsidRDefault="003015CF" w:rsidP="00DD426E">
            <w:pPr>
              <w:jc w:val="center"/>
              <w:rPr>
                <w:rFonts w:ascii="Arial" w:hAnsi="Arial" w:cs="Arial"/>
                <w:sz w:val="20"/>
                <w:szCs w:val="20"/>
                <w:lang w:val="es-MX"/>
              </w:rPr>
            </w:pPr>
            <w:r w:rsidRPr="00DA7BA5">
              <w:rPr>
                <w:rFonts w:ascii="Arial" w:hAnsi="Arial" w:cs="Arial"/>
                <w:sz w:val="20"/>
                <w:szCs w:val="20"/>
                <w:lang w:val="es-MX"/>
              </w:rPr>
              <w:t>2015</w:t>
            </w:r>
          </w:p>
        </w:tc>
        <w:tc>
          <w:tcPr>
            <w:tcW w:w="2108" w:type="dxa"/>
            <w:gridSpan w:val="2"/>
            <w:shd w:val="clear" w:color="auto" w:fill="auto"/>
            <w:vAlign w:val="center"/>
          </w:tcPr>
          <w:p w:rsidR="005422FF" w:rsidRPr="00DA7BA5" w:rsidRDefault="005422FF" w:rsidP="00DD426E">
            <w:pPr>
              <w:jc w:val="center"/>
              <w:rPr>
                <w:rFonts w:ascii="Arial" w:hAnsi="Arial" w:cs="Arial"/>
                <w:sz w:val="20"/>
                <w:szCs w:val="20"/>
                <w:lang w:val="es-MX"/>
              </w:rPr>
            </w:pPr>
            <w:r w:rsidRPr="00DA7BA5">
              <w:rPr>
                <w:rFonts w:ascii="Arial" w:hAnsi="Arial" w:cs="Arial"/>
                <w:sz w:val="20"/>
                <w:szCs w:val="20"/>
                <w:lang w:val="es-MX"/>
              </w:rPr>
              <w:t>1 expediente</w:t>
            </w:r>
          </w:p>
        </w:tc>
        <w:tc>
          <w:tcPr>
            <w:tcW w:w="2709" w:type="dxa"/>
            <w:gridSpan w:val="2"/>
            <w:shd w:val="clear" w:color="auto" w:fill="auto"/>
          </w:tcPr>
          <w:p w:rsidR="005422FF" w:rsidRPr="00DA7BA5" w:rsidRDefault="005422FF" w:rsidP="00DD426E">
            <w:pPr>
              <w:jc w:val="center"/>
              <w:rPr>
                <w:rFonts w:ascii="Arial" w:hAnsi="Arial" w:cs="Arial"/>
                <w:sz w:val="20"/>
                <w:szCs w:val="20"/>
              </w:rPr>
            </w:pPr>
          </w:p>
          <w:p w:rsidR="005422FF" w:rsidRPr="00DA7BA5" w:rsidRDefault="00DF4405" w:rsidP="00DD426E">
            <w:pPr>
              <w:jc w:val="center"/>
              <w:rPr>
                <w:rFonts w:ascii="Arial" w:hAnsi="Arial" w:cs="Arial"/>
                <w:sz w:val="20"/>
                <w:szCs w:val="20"/>
              </w:rPr>
            </w:pPr>
            <w:r w:rsidRPr="00DA7BA5">
              <w:rPr>
                <w:rFonts w:ascii="Arial" w:hAnsi="Arial" w:cs="Arial"/>
                <w:sz w:val="20"/>
                <w:szCs w:val="20"/>
              </w:rPr>
              <w:t>1 folder, archivero del Vocal Ejecutivo Junta Distrital Ejecutiva 24 Distrito Federal, cajón 2.</w:t>
            </w:r>
          </w:p>
        </w:tc>
      </w:tr>
    </w:tbl>
    <w:p w:rsidR="00DF4405" w:rsidRPr="00DA7BA5" w:rsidRDefault="00DF4405" w:rsidP="00DD426E">
      <w:pPr>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2B649D" w:rsidRPr="00DA7BA5" w:rsidTr="00710ED1">
        <w:tc>
          <w:tcPr>
            <w:tcW w:w="14283" w:type="dxa"/>
            <w:gridSpan w:val="5"/>
            <w:tcBorders>
              <w:top w:val="single" w:sz="4" w:space="0" w:color="auto"/>
              <w:left w:val="single" w:sz="4" w:space="0" w:color="auto"/>
              <w:bottom w:val="single" w:sz="4" w:space="0" w:color="auto"/>
              <w:right w:val="single" w:sz="4" w:space="0" w:color="auto"/>
            </w:tcBorders>
            <w:vAlign w:val="bottom"/>
          </w:tcPr>
          <w:p w:rsidR="002B649D" w:rsidRPr="00DA7BA5" w:rsidRDefault="002B649D" w:rsidP="00DD426E">
            <w:pPr>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Nacional Electoral</w:t>
            </w:r>
          </w:p>
        </w:tc>
      </w:tr>
      <w:tr w:rsidR="002B649D" w:rsidRPr="00DA7BA5" w:rsidTr="00710ED1">
        <w:tc>
          <w:tcPr>
            <w:tcW w:w="14283" w:type="dxa"/>
            <w:gridSpan w:val="5"/>
          </w:tcPr>
          <w:p w:rsidR="002B649D" w:rsidRPr="00DA7BA5" w:rsidRDefault="002B649D" w:rsidP="00DD426E">
            <w:pPr>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15 Proceso Electoral</w:t>
            </w:r>
          </w:p>
        </w:tc>
      </w:tr>
      <w:tr w:rsidR="002B649D" w:rsidRPr="00DA7BA5" w:rsidTr="00710ED1">
        <w:tc>
          <w:tcPr>
            <w:tcW w:w="2734" w:type="dxa"/>
            <w:vAlign w:val="center"/>
          </w:tcPr>
          <w:p w:rsidR="002B649D" w:rsidRPr="00DA7BA5" w:rsidRDefault="002B649D" w:rsidP="00DD426E">
            <w:pPr>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2B649D" w:rsidRPr="00DA7BA5" w:rsidRDefault="002B649D" w:rsidP="00DD426E">
            <w:pPr>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2B649D" w:rsidRPr="00DA7BA5" w:rsidRDefault="002B649D" w:rsidP="00DD426E">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2B649D" w:rsidRPr="00DA7BA5" w:rsidRDefault="002B649D" w:rsidP="00DD426E">
            <w:pPr>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2B649D" w:rsidRPr="00DA7BA5" w:rsidRDefault="002B649D" w:rsidP="00DD426E">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A0409F" w:rsidRPr="00DA7BA5" w:rsidTr="00DD426E">
        <w:tc>
          <w:tcPr>
            <w:tcW w:w="2734" w:type="dxa"/>
            <w:tcBorders>
              <w:top w:val="nil"/>
              <w:left w:val="single" w:sz="4" w:space="0" w:color="auto"/>
              <w:bottom w:val="single" w:sz="4" w:space="0" w:color="auto"/>
              <w:right w:val="single" w:sz="4" w:space="0" w:color="auto"/>
            </w:tcBorders>
            <w:shd w:val="clear" w:color="auto" w:fill="auto"/>
            <w:vAlign w:val="center"/>
          </w:tcPr>
          <w:p w:rsidR="00A0409F" w:rsidRPr="00DA7BA5" w:rsidRDefault="00A0409F" w:rsidP="00DD426E">
            <w:pPr>
              <w:jc w:val="center"/>
              <w:rPr>
                <w:rFonts w:ascii="Arial" w:hAnsi="Arial" w:cs="Arial"/>
                <w:sz w:val="20"/>
                <w:szCs w:val="20"/>
              </w:rPr>
            </w:pPr>
            <w:r w:rsidRPr="00DA7BA5">
              <w:rPr>
                <w:rFonts w:ascii="Arial" w:hAnsi="Arial" w:cs="Arial"/>
                <w:sz w:val="20"/>
                <w:szCs w:val="20"/>
              </w:rPr>
              <w:t>15.6</w:t>
            </w:r>
          </w:p>
          <w:p w:rsidR="00A0409F" w:rsidRPr="00DA7BA5" w:rsidRDefault="00A0409F" w:rsidP="00DD426E">
            <w:pPr>
              <w:jc w:val="center"/>
              <w:rPr>
                <w:rFonts w:ascii="Arial" w:hAnsi="Arial" w:cs="Arial"/>
                <w:sz w:val="20"/>
                <w:szCs w:val="20"/>
              </w:rPr>
            </w:pPr>
            <w:r w:rsidRPr="00DA7BA5">
              <w:rPr>
                <w:rFonts w:ascii="Arial" w:hAnsi="Arial" w:cs="Arial"/>
                <w:sz w:val="20"/>
                <w:szCs w:val="20"/>
              </w:rPr>
              <w:t>Consejo Distrital</w:t>
            </w:r>
          </w:p>
        </w:tc>
        <w:tc>
          <w:tcPr>
            <w:tcW w:w="4359" w:type="dxa"/>
            <w:shd w:val="clear" w:color="auto" w:fill="auto"/>
            <w:vAlign w:val="center"/>
          </w:tcPr>
          <w:p w:rsidR="00A0409F" w:rsidRPr="00DA7BA5" w:rsidRDefault="00A0409F" w:rsidP="00DD426E">
            <w:pPr>
              <w:rPr>
                <w:rFonts w:ascii="Arial" w:hAnsi="Arial" w:cs="Arial"/>
                <w:sz w:val="20"/>
                <w:szCs w:val="20"/>
                <w:lang w:val="es-MX" w:eastAsia="es-MX"/>
              </w:rPr>
            </w:pPr>
            <w:r w:rsidRPr="00DA7BA5">
              <w:rPr>
                <w:rFonts w:ascii="Arial" w:hAnsi="Arial" w:cs="Arial"/>
                <w:sz w:val="20"/>
                <w:szCs w:val="20"/>
              </w:rPr>
              <w:t xml:space="preserve">Documentación relacionada con </w:t>
            </w:r>
            <w:r w:rsidR="00C7708A" w:rsidRPr="00DA7BA5">
              <w:rPr>
                <w:rFonts w:ascii="Arial" w:hAnsi="Arial" w:cs="Arial"/>
                <w:sz w:val="20"/>
                <w:szCs w:val="20"/>
              </w:rPr>
              <w:t>el Proceso Electoral 2014-2015.</w:t>
            </w:r>
          </w:p>
        </w:tc>
        <w:tc>
          <w:tcPr>
            <w:tcW w:w="2373" w:type="dxa"/>
            <w:shd w:val="clear" w:color="auto" w:fill="auto"/>
            <w:vAlign w:val="center"/>
          </w:tcPr>
          <w:p w:rsidR="00A0409F" w:rsidRPr="00DA7BA5" w:rsidRDefault="00A0409F" w:rsidP="00DD426E">
            <w:pPr>
              <w:jc w:val="center"/>
              <w:rPr>
                <w:rFonts w:ascii="Arial" w:hAnsi="Arial" w:cs="Arial"/>
                <w:sz w:val="20"/>
                <w:szCs w:val="20"/>
                <w:lang w:val="es-MX"/>
              </w:rPr>
            </w:pPr>
            <w:r w:rsidRPr="00DA7BA5">
              <w:rPr>
                <w:rFonts w:ascii="Arial" w:hAnsi="Arial" w:cs="Arial"/>
                <w:sz w:val="20"/>
                <w:szCs w:val="20"/>
                <w:lang w:val="es-MX"/>
              </w:rPr>
              <w:t>2015</w:t>
            </w:r>
          </w:p>
        </w:tc>
        <w:tc>
          <w:tcPr>
            <w:tcW w:w="2108" w:type="dxa"/>
            <w:shd w:val="clear" w:color="auto" w:fill="auto"/>
          </w:tcPr>
          <w:p w:rsidR="00DF4405" w:rsidRPr="00DA7BA5" w:rsidRDefault="00DF4405" w:rsidP="00DD426E">
            <w:pPr>
              <w:jc w:val="center"/>
              <w:rPr>
                <w:rFonts w:ascii="Arial" w:hAnsi="Arial" w:cs="Arial"/>
                <w:sz w:val="20"/>
                <w:szCs w:val="20"/>
                <w:lang w:val="es-MX"/>
              </w:rPr>
            </w:pPr>
          </w:p>
          <w:p w:rsidR="00DF4405" w:rsidRPr="00DA7BA5" w:rsidRDefault="00DF4405" w:rsidP="00DD426E">
            <w:pPr>
              <w:jc w:val="center"/>
              <w:rPr>
                <w:rFonts w:ascii="Arial" w:hAnsi="Arial" w:cs="Arial"/>
                <w:sz w:val="20"/>
                <w:szCs w:val="20"/>
                <w:lang w:val="es-MX"/>
              </w:rPr>
            </w:pPr>
          </w:p>
          <w:p w:rsidR="00D55F23" w:rsidRPr="00DA7BA5" w:rsidRDefault="00D55F23" w:rsidP="00DD426E">
            <w:pPr>
              <w:jc w:val="center"/>
              <w:rPr>
                <w:rFonts w:ascii="Arial" w:hAnsi="Arial" w:cs="Arial"/>
                <w:sz w:val="20"/>
                <w:szCs w:val="20"/>
                <w:lang w:val="es-MX"/>
              </w:rPr>
            </w:pPr>
          </w:p>
          <w:p w:rsidR="00A0409F" w:rsidRPr="00DA7BA5" w:rsidRDefault="00A0409F" w:rsidP="00DD426E">
            <w:pPr>
              <w:jc w:val="center"/>
              <w:rPr>
                <w:rFonts w:ascii="Arial" w:hAnsi="Arial" w:cs="Arial"/>
                <w:sz w:val="20"/>
                <w:szCs w:val="20"/>
              </w:rPr>
            </w:pPr>
            <w:r w:rsidRPr="00DA7BA5">
              <w:rPr>
                <w:rFonts w:ascii="Arial" w:hAnsi="Arial" w:cs="Arial"/>
                <w:sz w:val="20"/>
                <w:szCs w:val="20"/>
                <w:lang w:val="es-MX"/>
              </w:rPr>
              <w:t>1 expediente</w:t>
            </w:r>
          </w:p>
        </w:tc>
        <w:tc>
          <w:tcPr>
            <w:tcW w:w="2709" w:type="dxa"/>
            <w:shd w:val="clear" w:color="auto" w:fill="auto"/>
          </w:tcPr>
          <w:p w:rsidR="00A0409F" w:rsidRPr="00DA7BA5" w:rsidRDefault="00A0409F" w:rsidP="00DD426E">
            <w:pPr>
              <w:jc w:val="center"/>
              <w:rPr>
                <w:rFonts w:ascii="Arial" w:hAnsi="Arial" w:cs="Arial"/>
                <w:sz w:val="20"/>
                <w:szCs w:val="20"/>
              </w:rPr>
            </w:pPr>
          </w:p>
          <w:p w:rsidR="00A0409F" w:rsidRPr="00DA7BA5" w:rsidRDefault="00DF4405" w:rsidP="0061004C">
            <w:pPr>
              <w:rPr>
                <w:rFonts w:ascii="Arial" w:hAnsi="Arial" w:cs="Arial"/>
                <w:sz w:val="20"/>
                <w:szCs w:val="20"/>
              </w:rPr>
            </w:pPr>
            <w:r w:rsidRPr="00DA7BA5">
              <w:rPr>
                <w:rFonts w:ascii="Arial" w:hAnsi="Arial" w:cs="Arial"/>
                <w:sz w:val="20"/>
                <w:szCs w:val="20"/>
              </w:rPr>
              <w:t>1 folder, archivero del Vocal Ejecutivo Junta Distrital Ejecutiva 24 Distrito Federal, cajón 2.</w:t>
            </w:r>
          </w:p>
        </w:tc>
      </w:tr>
      <w:tr w:rsidR="004333B5" w:rsidRPr="00DA7BA5" w:rsidTr="00DD426E">
        <w:tc>
          <w:tcPr>
            <w:tcW w:w="2734" w:type="dxa"/>
            <w:tcBorders>
              <w:top w:val="nil"/>
              <w:left w:val="single" w:sz="4" w:space="0" w:color="auto"/>
              <w:bottom w:val="single" w:sz="4" w:space="0" w:color="auto"/>
              <w:right w:val="single" w:sz="4" w:space="0" w:color="auto"/>
            </w:tcBorders>
            <w:shd w:val="clear" w:color="auto" w:fill="auto"/>
            <w:vAlign w:val="center"/>
          </w:tcPr>
          <w:p w:rsidR="004333B5" w:rsidRPr="00DA7BA5" w:rsidRDefault="004333B5" w:rsidP="004333B5">
            <w:pPr>
              <w:jc w:val="center"/>
              <w:rPr>
                <w:rFonts w:ascii="Arial" w:hAnsi="Arial" w:cs="Arial"/>
                <w:sz w:val="20"/>
                <w:szCs w:val="20"/>
              </w:rPr>
            </w:pPr>
            <w:r w:rsidRPr="00DA7BA5">
              <w:rPr>
                <w:rFonts w:ascii="Arial" w:hAnsi="Arial" w:cs="Arial"/>
                <w:sz w:val="20"/>
                <w:szCs w:val="20"/>
              </w:rPr>
              <w:t>15.8</w:t>
            </w:r>
          </w:p>
          <w:p w:rsidR="004333B5" w:rsidRPr="00DA7BA5" w:rsidRDefault="004333B5" w:rsidP="004333B5">
            <w:pPr>
              <w:jc w:val="center"/>
              <w:rPr>
                <w:rFonts w:ascii="Arial" w:hAnsi="Arial" w:cs="Arial"/>
                <w:sz w:val="20"/>
                <w:szCs w:val="20"/>
              </w:rPr>
            </w:pPr>
            <w:r w:rsidRPr="00DA7BA5">
              <w:rPr>
                <w:rFonts w:ascii="Arial" w:hAnsi="Arial" w:cs="Arial"/>
                <w:sz w:val="20"/>
                <w:szCs w:val="20"/>
              </w:rPr>
              <w:t>Elecciones Locales y Concurrentes</w:t>
            </w:r>
          </w:p>
        </w:tc>
        <w:tc>
          <w:tcPr>
            <w:tcW w:w="4359" w:type="dxa"/>
            <w:shd w:val="clear" w:color="auto" w:fill="auto"/>
          </w:tcPr>
          <w:p w:rsidR="004333B5" w:rsidRPr="00DA7BA5" w:rsidRDefault="004333B5" w:rsidP="004333B5">
            <w:pPr>
              <w:jc w:val="both"/>
              <w:rPr>
                <w:rFonts w:ascii="Arial" w:hAnsi="Arial" w:cs="Arial"/>
                <w:sz w:val="20"/>
                <w:szCs w:val="20"/>
              </w:rPr>
            </w:pPr>
            <w:r w:rsidRPr="00DA7BA5">
              <w:rPr>
                <w:rFonts w:ascii="Arial" w:hAnsi="Arial" w:cs="Arial"/>
                <w:sz w:val="20"/>
                <w:szCs w:val="20"/>
              </w:rPr>
              <w:t>Oficios de cumplimiento de actividades conjuntas con el I</w:t>
            </w:r>
            <w:r w:rsidR="0061004C" w:rsidRPr="00DA7BA5">
              <w:rPr>
                <w:rFonts w:ascii="Arial" w:hAnsi="Arial" w:cs="Arial"/>
                <w:sz w:val="20"/>
                <w:szCs w:val="20"/>
              </w:rPr>
              <w:t xml:space="preserve">nstituto </w:t>
            </w:r>
            <w:r w:rsidRPr="00DA7BA5">
              <w:rPr>
                <w:rFonts w:ascii="Arial" w:hAnsi="Arial" w:cs="Arial"/>
                <w:sz w:val="20"/>
                <w:szCs w:val="20"/>
              </w:rPr>
              <w:t>E</w:t>
            </w:r>
            <w:r w:rsidR="0061004C" w:rsidRPr="00DA7BA5">
              <w:rPr>
                <w:rFonts w:ascii="Arial" w:hAnsi="Arial" w:cs="Arial"/>
                <w:sz w:val="20"/>
                <w:szCs w:val="20"/>
              </w:rPr>
              <w:t xml:space="preserve">lectoral del </w:t>
            </w:r>
            <w:r w:rsidRPr="00DA7BA5">
              <w:rPr>
                <w:rFonts w:ascii="Arial" w:hAnsi="Arial" w:cs="Arial"/>
                <w:sz w:val="20"/>
                <w:szCs w:val="20"/>
              </w:rPr>
              <w:t>D</w:t>
            </w:r>
            <w:r w:rsidR="0061004C" w:rsidRPr="00DA7BA5">
              <w:rPr>
                <w:rFonts w:ascii="Arial" w:hAnsi="Arial" w:cs="Arial"/>
                <w:sz w:val="20"/>
                <w:szCs w:val="20"/>
              </w:rPr>
              <w:t xml:space="preserve">istrito </w:t>
            </w:r>
            <w:r w:rsidRPr="00DA7BA5">
              <w:rPr>
                <w:rFonts w:ascii="Arial" w:hAnsi="Arial" w:cs="Arial"/>
                <w:sz w:val="20"/>
                <w:szCs w:val="20"/>
              </w:rPr>
              <w:t>F</w:t>
            </w:r>
            <w:r w:rsidR="0061004C" w:rsidRPr="00DA7BA5">
              <w:rPr>
                <w:rFonts w:ascii="Arial" w:hAnsi="Arial" w:cs="Arial"/>
                <w:sz w:val="20"/>
                <w:szCs w:val="20"/>
              </w:rPr>
              <w:t>ederal</w:t>
            </w:r>
          </w:p>
        </w:tc>
        <w:tc>
          <w:tcPr>
            <w:tcW w:w="2373" w:type="dxa"/>
            <w:shd w:val="clear" w:color="auto" w:fill="auto"/>
            <w:vAlign w:val="center"/>
          </w:tcPr>
          <w:p w:rsidR="004333B5" w:rsidRPr="00DA7BA5" w:rsidRDefault="004333B5" w:rsidP="004333B5">
            <w:pPr>
              <w:jc w:val="center"/>
              <w:rPr>
                <w:rFonts w:ascii="Arial" w:hAnsi="Arial" w:cs="Arial"/>
                <w:sz w:val="20"/>
                <w:szCs w:val="20"/>
                <w:lang w:val="es-MX"/>
              </w:rPr>
            </w:pPr>
            <w:r w:rsidRPr="00DA7BA5">
              <w:rPr>
                <w:rFonts w:ascii="Arial" w:hAnsi="Arial" w:cs="Arial"/>
                <w:sz w:val="20"/>
                <w:szCs w:val="20"/>
                <w:lang w:val="es-MX"/>
              </w:rPr>
              <w:t>2015</w:t>
            </w:r>
          </w:p>
        </w:tc>
        <w:tc>
          <w:tcPr>
            <w:tcW w:w="2108" w:type="dxa"/>
            <w:shd w:val="clear" w:color="auto" w:fill="auto"/>
          </w:tcPr>
          <w:p w:rsidR="00DF4405" w:rsidRPr="00DA7BA5" w:rsidRDefault="00DF4405" w:rsidP="004333B5">
            <w:pPr>
              <w:jc w:val="center"/>
              <w:rPr>
                <w:rFonts w:ascii="Arial" w:hAnsi="Arial" w:cs="Arial"/>
                <w:sz w:val="20"/>
                <w:szCs w:val="20"/>
                <w:lang w:val="es-MX"/>
              </w:rPr>
            </w:pPr>
          </w:p>
          <w:p w:rsidR="004333B5" w:rsidRPr="00DA7BA5" w:rsidRDefault="004333B5" w:rsidP="004333B5">
            <w:pPr>
              <w:jc w:val="center"/>
              <w:rPr>
                <w:rFonts w:ascii="Arial" w:hAnsi="Arial" w:cs="Arial"/>
                <w:sz w:val="20"/>
                <w:szCs w:val="20"/>
              </w:rPr>
            </w:pPr>
            <w:r w:rsidRPr="00DA7BA5">
              <w:rPr>
                <w:rFonts w:ascii="Arial" w:hAnsi="Arial" w:cs="Arial"/>
                <w:sz w:val="20"/>
                <w:szCs w:val="20"/>
                <w:lang w:val="es-MX"/>
              </w:rPr>
              <w:t>1 expediente</w:t>
            </w:r>
          </w:p>
        </w:tc>
        <w:tc>
          <w:tcPr>
            <w:tcW w:w="2709" w:type="dxa"/>
            <w:shd w:val="clear" w:color="auto" w:fill="auto"/>
          </w:tcPr>
          <w:p w:rsidR="004333B5" w:rsidRPr="00DA7BA5" w:rsidRDefault="00DF4405" w:rsidP="004333B5">
            <w:pPr>
              <w:rPr>
                <w:rFonts w:ascii="Arial" w:hAnsi="Arial" w:cs="Arial"/>
                <w:sz w:val="20"/>
                <w:szCs w:val="20"/>
              </w:rPr>
            </w:pPr>
            <w:r w:rsidRPr="00DA7BA5">
              <w:rPr>
                <w:rFonts w:ascii="Arial" w:hAnsi="Arial" w:cs="Arial"/>
                <w:sz w:val="20"/>
                <w:szCs w:val="20"/>
              </w:rPr>
              <w:t>1 folder, archivero del Vocal Ejecutivo Junta Distrital Ejecutiva 24 Distrito Federal, cajón 2.</w:t>
            </w:r>
          </w:p>
        </w:tc>
      </w:tr>
      <w:tr w:rsidR="004333B5" w:rsidRPr="00DA7BA5" w:rsidTr="00DD426E">
        <w:tc>
          <w:tcPr>
            <w:tcW w:w="2734" w:type="dxa"/>
            <w:tcBorders>
              <w:top w:val="nil"/>
              <w:left w:val="single" w:sz="4" w:space="0" w:color="auto"/>
              <w:bottom w:val="single" w:sz="4" w:space="0" w:color="auto"/>
              <w:right w:val="single" w:sz="4" w:space="0" w:color="auto"/>
            </w:tcBorders>
            <w:shd w:val="clear" w:color="auto" w:fill="auto"/>
            <w:vAlign w:val="center"/>
          </w:tcPr>
          <w:p w:rsidR="004333B5" w:rsidRPr="00DA7BA5" w:rsidRDefault="004333B5" w:rsidP="004333B5">
            <w:pPr>
              <w:jc w:val="center"/>
              <w:rPr>
                <w:rFonts w:ascii="Arial" w:hAnsi="Arial" w:cs="Arial"/>
                <w:sz w:val="20"/>
                <w:szCs w:val="20"/>
              </w:rPr>
            </w:pPr>
            <w:r w:rsidRPr="00DA7BA5">
              <w:rPr>
                <w:rFonts w:ascii="Arial" w:hAnsi="Arial" w:cs="Arial"/>
                <w:sz w:val="20"/>
                <w:szCs w:val="20"/>
              </w:rPr>
              <w:t>15.7</w:t>
            </w:r>
          </w:p>
          <w:p w:rsidR="004333B5" w:rsidRPr="00DA7BA5" w:rsidRDefault="004333B5" w:rsidP="004333B5">
            <w:pPr>
              <w:jc w:val="center"/>
              <w:rPr>
                <w:rFonts w:ascii="Arial" w:hAnsi="Arial" w:cs="Arial"/>
                <w:sz w:val="20"/>
                <w:szCs w:val="20"/>
              </w:rPr>
            </w:pPr>
            <w:r w:rsidRPr="00DA7BA5">
              <w:rPr>
                <w:rFonts w:ascii="Arial" w:hAnsi="Arial" w:cs="Arial"/>
                <w:sz w:val="20"/>
                <w:szCs w:val="20"/>
              </w:rPr>
              <w:t xml:space="preserve">Solicitudes de registro </w:t>
            </w:r>
          </w:p>
        </w:tc>
        <w:tc>
          <w:tcPr>
            <w:tcW w:w="4359" w:type="dxa"/>
            <w:shd w:val="clear" w:color="auto" w:fill="auto"/>
            <w:vAlign w:val="center"/>
          </w:tcPr>
          <w:p w:rsidR="004333B5" w:rsidRPr="00DA7BA5" w:rsidRDefault="004333B5" w:rsidP="004333B5">
            <w:pPr>
              <w:rPr>
                <w:rFonts w:ascii="Arial" w:hAnsi="Arial" w:cs="Arial"/>
                <w:sz w:val="20"/>
                <w:szCs w:val="20"/>
              </w:rPr>
            </w:pPr>
            <w:r w:rsidRPr="00DA7BA5">
              <w:rPr>
                <w:rFonts w:ascii="Arial" w:hAnsi="Arial" w:cs="Arial"/>
                <w:sz w:val="20"/>
                <w:szCs w:val="20"/>
              </w:rPr>
              <w:t>Documentación relacionada con el registro del Candidatos ante este 24 Consejo Distrital.</w:t>
            </w:r>
          </w:p>
        </w:tc>
        <w:tc>
          <w:tcPr>
            <w:tcW w:w="2373" w:type="dxa"/>
            <w:shd w:val="clear" w:color="auto" w:fill="auto"/>
            <w:vAlign w:val="center"/>
          </w:tcPr>
          <w:p w:rsidR="004333B5" w:rsidRPr="00DA7BA5" w:rsidRDefault="004333B5" w:rsidP="004333B5">
            <w:pPr>
              <w:jc w:val="center"/>
              <w:rPr>
                <w:rFonts w:ascii="Arial" w:hAnsi="Arial" w:cs="Arial"/>
                <w:sz w:val="20"/>
                <w:szCs w:val="20"/>
                <w:lang w:val="es-MX"/>
              </w:rPr>
            </w:pPr>
            <w:r w:rsidRPr="00DA7BA5">
              <w:rPr>
                <w:rFonts w:ascii="Arial" w:hAnsi="Arial" w:cs="Arial"/>
                <w:sz w:val="20"/>
                <w:szCs w:val="20"/>
                <w:lang w:val="es-MX"/>
              </w:rPr>
              <w:t>2015</w:t>
            </w:r>
          </w:p>
        </w:tc>
        <w:tc>
          <w:tcPr>
            <w:tcW w:w="2108" w:type="dxa"/>
            <w:shd w:val="clear" w:color="auto" w:fill="auto"/>
          </w:tcPr>
          <w:p w:rsidR="00DF4405" w:rsidRPr="00DA7BA5" w:rsidRDefault="00DF4405" w:rsidP="004333B5">
            <w:pPr>
              <w:jc w:val="center"/>
              <w:rPr>
                <w:rFonts w:ascii="Arial" w:hAnsi="Arial" w:cs="Arial"/>
                <w:sz w:val="20"/>
                <w:szCs w:val="20"/>
                <w:lang w:val="es-MX"/>
              </w:rPr>
            </w:pPr>
          </w:p>
          <w:p w:rsidR="004333B5" w:rsidRPr="00DA7BA5" w:rsidRDefault="004333B5" w:rsidP="004333B5">
            <w:pPr>
              <w:jc w:val="center"/>
              <w:rPr>
                <w:rFonts w:ascii="Arial" w:hAnsi="Arial" w:cs="Arial"/>
                <w:sz w:val="20"/>
                <w:szCs w:val="20"/>
              </w:rPr>
            </w:pPr>
            <w:r w:rsidRPr="00DA7BA5">
              <w:rPr>
                <w:rFonts w:ascii="Arial" w:hAnsi="Arial" w:cs="Arial"/>
                <w:sz w:val="20"/>
                <w:szCs w:val="20"/>
                <w:lang w:val="es-MX"/>
              </w:rPr>
              <w:t>1 expediente</w:t>
            </w:r>
          </w:p>
        </w:tc>
        <w:tc>
          <w:tcPr>
            <w:tcW w:w="2709" w:type="dxa"/>
            <w:shd w:val="clear" w:color="auto" w:fill="auto"/>
          </w:tcPr>
          <w:p w:rsidR="004333B5" w:rsidRPr="00DA7BA5" w:rsidRDefault="00DF4405" w:rsidP="004333B5">
            <w:pPr>
              <w:rPr>
                <w:rFonts w:ascii="Arial" w:hAnsi="Arial" w:cs="Arial"/>
                <w:sz w:val="20"/>
                <w:szCs w:val="20"/>
              </w:rPr>
            </w:pPr>
            <w:r w:rsidRPr="00DA7BA5">
              <w:rPr>
                <w:rFonts w:ascii="Arial" w:hAnsi="Arial" w:cs="Arial"/>
                <w:sz w:val="20"/>
                <w:szCs w:val="20"/>
              </w:rPr>
              <w:t>1 folder, archivero del Vocal Ejecutivo Junta Distrital Ejecutiva 24 Distrito Federal, cajón 2.</w:t>
            </w:r>
          </w:p>
        </w:tc>
      </w:tr>
      <w:tr w:rsidR="004333B5" w:rsidRPr="00DA7BA5" w:rsidTr="00DD426E">
        <w:tc>
          <w:tcPr>
            <w:tcW w:w="2734" w:type="dxa"/>
            <w:tcBorders>
              <w:top w:val="nil"/>
              <w:left w:val="single" w:sz="4" w:space="0" w:color="auto"/>
              <w:bottom w:val="single" w:sz="4" w:space="0" w:color="auto"/>
              <w:right w:val="single" w:sz="4" w:space="0" w:color="auto"/>
            </w:tcBorders>
            <w:shd w:val="clear" w:color="auto" w:fill="auto"/>
            <w:vAlign w:val="center"/>
          </w:tcPr>
          <w:p w:rsidR="004333B5" w:rsidRPr="00DA7BA5" w:rsidRDefault="004333B5" w:rsidP="004333B5">
            <w:pPr>
              <w:jc w:val="center"/>
              <w:rPr>
                <w:rFonts w:ascii="Arial" w:hAnsi="Arial" w:cs="Arial"/>
                <w:sz w:val="20"/>
                <w:szCs w:val="20"/>
              </w:rPr>
            </w:pPr>
            <w:r w:rsidRPr="00DA7BA5">
              <w:rPr>
                <w:rFonts w:ascii="Arial" w:hAnsi="Arial" w:cs="Arial"/>
                <w:sz w:val="20"/>
                <w:szCs w:val="20"/>
              </w:rPr>
              <w:t>15.27</w:t>
            </w:r>
          </w:p>
          <w:p w:rsidR="004333B5" w:rsidRPr="00DA7BA5" w:rsidRDefault="004333B5" w:rsidP="004333B5">
            <w:pPr>
              <w:jc w:val="center"/>
              <w:rPr>
                <w:rFonts w:ascii="Arial" w:hAnsi="Arial" w:cs="Arial"/>
                <w:sz w:val="20"/>
                <w:szCs w:val="20"/>
              </w:rPr>
            </w:pPr>
            <w:r w:rsidRPr="00DA7BA5">
              <w:rPr>
                <w:rFonts w:ascii="Arial" w:hAnsi="Arial" w:cs="Arial"/>
                <w:sz w:val="20"/>
                <w:szCs w:val="20"/>
              </w:rPr>
              <w:t>Expedientes de cómputo distrital de elección de mayoría relativa</w:t>
            </w:r>
          </w:p>
          <w:p w:rsidR="004333B5" w:rsidRPr="00DA7BA5" w:rsidRDefault="004333B5" w:rsidP="004333B5">
            <w:pPr>
              <w:jc w:val="center"/>
              <w:rPr>
                <w:rFonts w:ascii="Arial" w:hAnsi="Arial" w:cs="Arial"/>
                <w:sz w:val="20"/>
                <w:szCs w:val="20"/>
              </w:rPr>
            </w:pPr>
          </w:p>
        </w:tc>
        <w:tc>
          <w:tcPr>
            <w:tcW w:w="4359" w:type="dxa"/>
            <w:shd w:val="clear" w:color="auto" w:fill="auto"/>
            <w:vAlign w:val="center"/>
          </w:tcPr>
          <w:p w:rsidR="004333B5" w:rsidRPr="00DA7BA5" w:rsidRDefault="004333B5" w:rsidP="004333B5">
            <w:pPr>
              <w:rPr>
                <w:rFonts w:ascii="Arial" w:hAnsi="Arial" w:cs="Arial"/>
                <w:sz w:val="20"/>
                <w:szCs w:val="20"/>
              </w:rPr>
            </w:pPr>
            <w:r w:rsidRPr="00DA7BA5">
              <w:rPr>
                <w:rFonts w:ascii="Arial" w:hAnsi="Arial" w:cs="Arial"/>
                <w:sz w:val="20"/>
                <w:szCs w:val="20"/>
              </w:rPr>
              <w:t xml:space="preserve">Documentos que dan cuenta de la entrega del expediente de cómputo distrital de elección de diputados de mayoría relativa. </w:t>
            </w:r>
          </w:p>
        </w:tc>
        <w:tc>
          <w:tcPr>
            <w:tcW w:w="2373" w:type="dxa"/>
            <w:shd w:val="clear" w:color="auto" w:fill="auto"/>
            <w:vAlign w:val="center"/>
          </w:tcPr>
          <w:p w:rsidR="004333B5" w:rsidRPr="00DA7BA5" w:rsidRDefault="004333B5" w:rsidP="004333B5">
            <w:pPr>
              <w:jc w:val="center"/>
              <w:rPr>
                <w:rFonts w:ascii="Arial" w:hAnsi="Arial" w:cs="Arial"/>
                <w:sz w:val="20"/>
                <w:szCs w:val="20"/>
                <w:lang w:val="es-MX"/>
              </w:rPr>
            </w:pPr>
            <w:r w:rsidRPr="00DA7BA5">
              <w:rPr>
                <w:rFonts w:ascii="Arial" w:hAnsi="Arial" w:cs="Arial"/>
                <w:sz w:val="20"/>
                <w:szCs w:val="20"/>
                <w:lang w:val="es-MX"/>
              </w:rPr>
              <w:t>2015</w:t>
            </w:r>
          </w:p>
        </w:tc>
        <w:tc>
          <w:tcPr>
            <w:tcW w:w="2108" w:type="dxa"/>
            <w:shd w:val="clear" w:color="auto" w:fill="auto"/>
          </w:tcPr>
          <w:p w:rsidR="00DF4405" w:rsidRPr="00DA7BA5" w:rsidRDefault="00DF4405" w:rsidP="004333B5">
            <w:pPr>
              <w:jc w:val="center"/>
              <w:rPr>
                <w:rFonts w:ascii="Arial" w:hAnsi="Arial" w:cs="Arial"/>
                <w:sz w:val="20"/>
                <w:szCs w:val="20"/>
                <w:lang w:val="es-MX"/>
              </w:rPr>
            </w:pPr>
          </w:p>
          <w:p w:rsidR="00DF4405" w:rsidRPr="00DA7BA5" w:rsidRDefault="00DF4405" w:rsidP="004333B5">
            <w:pPr>
              <w:jc w:val="center"/>
              <w:rPr>
                <w:rFonts w:ascii="Arial" w:hAnsi="Arial" w:cs="Arial"/>
                <w:sz w:val="20"/>
                <w:szCs w:val="20"/>
                <w:lang w:val="es-MX"/>
              </w:rPr>
            </w:pPr>
          </w:p>
          <w:p w:rsidR="004333B5" w:rsidRPr="00DA7BA5" w:rsidRDefault="004333B5" w:rsidP="004333B5">
            <w:pPr>
              <w:jc w:val="center"/>
              <w:rPr>
                <w:rFonts w:ascii="Arial" w:hAnsi="Arial" w:cs="Arial"/>
                <w:sz w:val="20"/>
                <w:szCs w:val="20"/>
              </w:rPr>
            </w:pPr>
            <w:r w:rsidRPr="00DA7BA5">
              <w:rPr>
                <w:rFonts w:ascii="Arial" w:hAnsi="Arial" w:cs="Arial"/>
                <w:sz w:val="20"/>
                <w:szCs w:val="20"/>
                <w:lang w:val="es-MX"/>
              </w:rPr>
              <w:t>1 expediente</w:t>
            </w:r>
          </w:p>
        </w:tc>
        <w:tc>
          <w:tcPr>
            <w:tcW w:w="2709" w:type="dxa"/>
            <w:shd w:val="clear" w:color="auto" w:fill="auto"/>
          </w:tcPr>
          <w:p w:rsidR="004333B5" w:rsidRPr="00DA7BA5" w:rsidRDefault="00DF4405" w:rsidP="004333B5">
            <w:pPr>
              <w:rPr>
                <w:rFonts w:ascii="Arial" w:hAnsi="Arial" w:cs="Arial"/>
                <w:sz w:val="20"/>
                <w:szCs w:val="20"/>
              </w:rPr>
            </w:pPr>
            <w:r w:rsidRPr="00DA7BA5">
              <w:rPr>
                <w:rFonts w:ascii="Arial" w:hAnsi="Arial" w:cs="Arial"/>
                <w:sz w:val="20"/>
                <w:szCs w:val="20"/>
              </w:rPr>
              <w:t>1 folder, archivero del Vocal Ejecutivo Junta Distrital Ejecutiva 24 Distrito Federal, cajón 2.</w:t>
            </w:r>
          </w:p>
        </w:tc>
      </w:tr>
      <w:tr w:rsidR="004333B5" w:rsidRPr="00DA7BA5" w:rsidTr="00DD426E">
        <w:tc>
          <w:tcPr>
            <w:tcW w:w="2734" w:type="dxa"/>
            <w:tcBorders>
              <w:top w:val="nil"/>
              <w:left w:val="single" w:sz="4" w:space="0" w:color="auto"/>
              <w:bottom w:val="single" w:sz="4" w:space="0" w:color="auto"/>
              <w:right w:val="single" w:sz="4" w:space="0" w:color="auto"/>
            </w:tcBorders>
            <w:shd w:val="clear" w:color="auto" w:fill="auto"/>
            <w:vAlign w:val="center"/>
          </w:tcPr>
          <w:p w:rsidR="004333B5" w:rsidRPr="00DA7BA5" w:rsidRDefault="004333B5" w:rsidP="004333B5">
            <w:pPr>
              <w:jc w:val="center"/>
              <w:rPr>
                <w:rFonts w:ascii="Arial" w:hAnsi="Arial" w:cs="Arial"/>
                <w:sz w:val="20"/>
                <w:szCs w:val="20"/>
              </w:rPr>
            </w:pPr>
            <w:r w:rsidRPr="00DA7BA5">
              <w:rPr>
                <w:rFonts w:ascii="Arial" w:hAnsi="Arial" w:cs="Arial"/>
                <w:sz w:val="20"/>
                <w:szCs w:val="20"/>
              </w:rPr>
              <w:t>15.28</w:t>
            </w:r>
          </w:p>
          <w:p w:rsidR="004333B5" w:rsidRPr="00DA7BA5" w:rsidRDefault="004333B5" w:rsidP="004333B5">
            <w:pPr>
              <w:jc w:val="center"/>
              <w:rPr>
                <w:rFonts w:ascii="Arial" w:hAnsi="Arial" w:cs="Arial"/>
                <w:sz w:val="20"/>
                <w:szCs w:val="20"/>
              </w:rPr>
            </w:pPr>
            <w:r w:rsidRPr="00DA7BA5">
              <w:rPr>
                <w:rFonts w:ascii="Arial" w:hAnsi="Arial" w:cs="Arial"/>
                <w:sz w:val="20"/>
                <w:szCs w:val="20"/>
              </w:rPr>
              <w:t>Expedientes del Cómputo Distrital de elección de diputados por el principio de representación proporcional</w:t>
            </w:r>
          </w:p>
          <w:p w:rsidR="004333B5" w:rsidRPr="00DA7BA5" w:rsidRDefault="004333B5" w:rsidP="004333B5">
            <w:pPr>
              <w:jc w:val="center"/>
              <w:rPr>
                <w:rFonts w:ascii="Arial" w:hAnsi="Arial" w:cs="Arial"/>
                <w:sz w:val="20"/>
                <w:szCs w:val="20"/>
              </w:rPr>
            </w:pPr>
          </w:p>
        </w:tc>
        <w:tc>
          <w:tcPr>
            <w:tcW w:w="4359" w:type="dxa"/>
            <w:shd w:val="clear" w:color="auto" w:fill="auto"/>
            <w:vAlign w:val="center"/>
          </w:tcPr>
          <w:p w:rsidR="004333B5" w:rsidRPr="00DA7BA5" w:rsidRDefault="004333B5" w:rsidP="004333B5">
            <w:pPr>
              <w:rPr>
                <w:rFonts w:ascii="Arial" w:hAnsi="Arial" w:cs="Arial"/>
                <w:sz w:val="20"/>
                <w:szCs w:val="20"/>
              </w:rPr>
            </w:pPr>
            <w:r w:rsidRPr="00DA7BA5">
              <w:rPr>
                <w:rFonts w:ascii="Arial" w:hAnsi="Arial" w:cs="Arial"/>
                <w:sz w:val="20"/>
                <w:szCs w:val="20"/>
              </w:rPr>
              <w:t xml:space="preserve">Documentos que dan cuenta de la entrega del expediente de cómputo distrital de elección de diputados de representación proporcional </w:t>
            </w:r>
          </w:p>
        </w:tc>
        <w:tc>
          <w:tcPr>
            <w:tcW w:w="2373" w:type="dxa"/>
            <w:shd w:val="clear" w:color="auto" w:fill="auto"/>
            <w:vAlign w:val="center"/>
          </w:tcPr>
          <w:p w:rsidR="004333B5" w:rsidRPr="00DA7BA5" w:rsidRDefault="004333B5" w:rsidP="004333B5">
            <w:pPr>
              <w:jc w:val="center"/>
              <w:rPr>
                <w:rFonts w:ascii="Arial" w:hAnsi="Arial" w:cs="Arial"/>
                <w:sz w:val="20"/>
                <w:szCs w:val="20"/>
                <w:lang w:val="es-MX"/>
              </w:rPr>
            </w:pPr>
            <w:r w:rsidRPr="00DA7BA5">
              <w:rPr>
                <w:rFonts w:ascii="Arial" w:hAnsi="Arial" w:cs="Arial"/>
                <w:sz w:val="20"/>
                <w:szCs w:val="20"/>
                <w:lang w:val="es-MX"/>
              </w:rPr>
              <w:t>2015</w:t>
            </w:r>
          </w:p>
        </w:tc>
        <w:tc>
          <w:tcPr>
            <w:tcW w:w="2108" w:type="dxa"/>
            <w:shd w:val="clear" w:color="auto" w:fill="auto"/>
          </w:tcPr>
          <w:p w:rsidR="00DF4405" w:rsidRPr="00DA7BA5" w:rsidRDefault="00DF4405" w:rsidP="004333B5">
            <w:pPr>
              <w:jc w:val="center"/>
              <w:rPr>
                <w:rFonts w:ascii="Arial" w:hAnsi="Arial" w:cs="Arial"/>
                <w:sz w:val="20"/>
                <w:szCs w:val="20"/>
                <w:lang w:val="es-MX"/>
              </w:rPr>
            </w:pPr>
          </w:p>
          <w:p w:rsidR="00DF4405" w:rsidRPr="00DA7BA5" w:rsidRDefault="00DF4405" w:rsidP="004333B5">
            <w:pPr>
              <w:jc w:val="center"/>
              <w:rPr>
                <w:rFonts w:ascii="Arial" w:hAnsi="Arial" w:cs="Arial"/>
                <w:sz w:val="20"/>
                <w:szCs w:val="20"/>
                <w:lang w:val="es-MX"/>
              </w:rPr>
            </w:pPr>
          </w:p>
          <w:p w:rsidR="004333B5" w:rsidRPr="00DA7BA5" w:rsidRDefault="004333B5" w:rsidP="004333B5">
            <w:pPr>
              <w:jc w:val="center"/>
              <w:rPr>
                <w:rFonts w:ascii="Arial" w:hAnsi="Arial" w:cs="Arial"/>
                <w:sz w:val="20"/>
                <w:szCs w:val="20"/>
              </w:rPr>
            </w:pPr>
            <w:r w:rsidRPr="00DA7BA5">
              <w:rPr>
                <w:rFonts w:ascii="Arial" w:hAnsi="Arial" w:cs="Arial"/>
                <w:sz w:val="20"/>
                <w:szCs w:val="20"/>
                <w:lang w:val="es-MX"/>
              </w:rPr>
              <w:t>1 expediente</w:t>
            </w:r>
          </w:p>
        </w:tc>
        <w:tc>
          <w:tcPr>
            <w:tcW w:w="2709" w:type="dxa"/>
            <w:shd w:val="clear" w:color="auto" w:fill="auto"/>
          </w:tcPr>
          <w:p w:rsidR="004333B5" w:rsidRPr="00DA7BA5" w:rsidRDefault="00DF4405" w:rsidP="004333B5">
            <w:pPr>
              <w:rPr>
                <w:rFonts w:ascii="Arial" w:hAnsi="Arial" w:cs="Arial"/>
                <w:sz w:val="20"/>
                <w:szCs w:val="20"/>
              </w:rPr>
            </w:pPr>
            <w:r w:rsidRPr="00DA7BA5">
              <w:rPr>
                <w:rFonts w:ascii="Arial" w:hAnsi="Arial" w:cs="Arial"/>
                <w:sz w:val="20"/>
                <w:szCs w:val="20"/>
              </w:rPr>
              <w:t>1 folder, archivero del Vocal Ejecutivo Junta Distrital Ejecutiva 24 Distrito Federal, cajón 2.</w:t>
            </w:r>
          </w:p>
        </w:tc>
      </w:tr>
      <w:tr w:rsidR="00F87FB6" w:rsidRPr="00DA7BA5" w:rsidTr="00DD426E">
        <w:tc>
          <w:tcPr>
            <w:tcW w:w="2734" w:type="dxa"/>
            <w:tcBorders>
              <w:top w:val="nil"/>
              <w:left w:val="single" w:sz="4" w:space="0" w:color="auto"/>
              <w:bottom w:val="single" w:sz="4" w:space="0" w:color="auto"/>
              <w:right w:val="single" w:sz="4" w:space="0" w:color="auto"/>
            </w:tcBorders>
            <w:shd w:val="clear" w:color="auto" w:fill="auto"/>
            <w:vAlign w:val="center"/>
          </w:tcPr>
          <w:p w:rsidR="00F87FB6" w:rsidRPr="00DA7BA5" w:rsidRDefault="001C18B0" w:rsidP="00DD426E">
            <w:pPr>
              <w:jc w:val="center"/>
              <w:rPr>
                <w:rFonts w:ascii="Arial" w:hAnsi="Arial" w:cs="Arial"/>
                <w:sz w:val="20"/>
                <w:szCs w:val="20"/>
              </w:rPr>
            </w:pPr>
            <w:r w:rsidRPr="00DA7BA5">
              <w:rPr>
                <w:rFonts w:ascii="Arial" w:hAnsi="Arial" w:cs="Arial"/>
                <w:sz w:val="20"/>
                <w:szCs w:val="20"/>
              </w:rPr>
              <w:lastRenderedPageBreak/>
              <w:t>15.34</w:t>
            </w:r>
          </w:p>
          <w:p w:rsidR="001C18B0" w:rsidRPr="00DA7BA5" w:rsidRDefault="006D6389" w:rsidP="00DD426E">
            <w:pPr>
              <w:jc w:val="center"/>
              <w:rPr>
                <w:rFonts w:ascii="Arial" w:hAnsi="Arial" w:cs="Arial"/>
                <w:sz w:val="20"/>
                <w:szCs w:val="20"/>
              </w:rPr>
            </w:pPr>
            <w:r w:rsidRPr="00DA7BA5">
              <w:rPr>
                <w:rFonts w:ascii="Arial" w:hAnsi="Arial" w:cs="Arial"/>
                <w:sz w:val="20"/>
                <w:szCs w:val="20"/>
              </w:rPr>
              <w:t>Constancia de Mayoría y validez de la elección</w:t>
            </w:r>
          </w:p>
        </w:tc>
        <w:tc>
          <w:tcPr>
            <w:tcW w:w="4359" w:type="dxa"/>
            <w:shd w:val="clear" w:color="auto" w:fill="auto"/>
            <w:vAlign w:val="center"/>
          </w:tcPr>
          <w:p w:rsidR="00F87FB6" w:rsidRPr="00DA7BA5" w:rsidRDefault="00F87FB6" w:rsidP="00DD426E">
            <w:pPr>
              <w:rPr>
                <w:rFonts w:ascii="Arial" w:hAnsi="Arial" w:cs="Arial"/>
                <w:sz w:val="20"/>
                <w:szCs w:val="20"/>
              </w:rPr>
            </w:pPr>
            <w:r w:rsidRPr="00DA7BA5">
              <w:rPr>
                <w:rFonts w:ascii="Arial" w:hAnsi="Arial" w:cs="Arial"/>
                <w:sz w:val="20"/>
                <w:szCs w:val="20"/>
              </w:rPr>
              <w:t xml:space="preserve">Documentos que dan cuenta de la entrega de la constancia de </w:t>
            </w:r>
            <w:r w:rsidR="001C18B0" w:rsidRPr="00DA7BA5">
              <w:rPr>
                <w:rFonts w:ascii="Arial" w:hAnsi="Arial" w:cs="Arial"/>
                <w:sz w:val="20"/>
                <w:szCs w:val="20"/>
              </w:rPr>
              <w:t>mayoría</w:t>
            </w:r>
            <w:r w:rsidRPr="00DA7BA5">
              <w:rPr>
                <w:rFonts w:ascii="Arial" w:hAnsi="Arial" w:cs="Arial"/>
                <w:sz w:val="20"/>
                <w:szCs w:val="20"/>
              </w:rPr>
              <w:t xml:space="preserve"> y validez de Diputados. </w:t>
            </w:r>
          </w:p>
        </w:tc>
        <w:tc>
          <w:tcPr>
            <w:tcW w:w="2373" w:type="dxa"/>
            <w:shd w:val="clear" w:color="auto" w:fill="auto"/>
            <w:vAlign w:val="center"/>
          </w:tcPr>
          <w:p w:rsidR="00F87FB6" w:rsidRPr="00DA7BA5" w:rsidRDefault="008B3B37" w:rsidP="00DD426E">
            <w:pPr>
              <w:jc w:val="center"/>
              <w:rPr>
                <w:rFonts w:ascii="Arial" w:hAnsi="Arial" w:cs="Arial"/>
                <w:sz w:val="20"/>
                <w:szCs w:val="20"/>
                <w:lang w:val="es-MX"/>
              </w:rPr>
            </w:pPr>
            <w:r w:rsidRPr="00DA7BA5">
              <w:rPr>
                <w:rFonts w:ascii="Arial" w:hAnsi="Arial" w:cs="Arial"/>
                <w:sz w:val="20"/>
                <w:szCs w:val="20"/>
                <w:lang w:val="es-MX"/>
              </w:rPr>
              <w:t>2015</w:t>
            </w:r>
          </w:p>
        </w:tc>
        <w:tc>
          <w:tcPr>
            <w:tcW w:w="2108" w:type="dxa"/>
            <w:shd w:val="clear" w:color="auto" w:fill="auto"/>
            <w:vAlign w:val="center"/>
          </w:tcPr>
          <w:p w:rsidR="00F87FB6" w:rsidRPr="00DA7BA5" w:rsidRDefault="008B3B37" w:rsidP="00DD426E">
            <w:pPr>
              <w:jc w:val="center"/>
              <w:rPr>
                <w:rFonts w:ascii="Arial" w:hAnsi="Arial" w:cs="Arial"/>
                <w:sz w:val="20"/>
                <w:szCs w:val="20"/>
                <w:lang w:val="es-MX"/>
              </w:rPr>
            </w:pPr>
            <w:r w:rsidRPr="00DA7BA5">
              <w:rPr>
                <w:rFonts w:ascii="Arial" w:hAnsi="Arial" w:cs="Arial"/>
                <w:sz w:val="20"/>
                <w:szCs w:val="20"/>
                <w:lang w:val="es-MX"/>
              </w:rPr>
              <w:t>1 expediente</w:t>
            </w:r>
          </w:p>
        </w:tc>
        <w:tc>
          <w:tcPr>
            <w:tcW w:w="2709" w:type="dxa"/>
            <w:shd w:val="clear" w:color="auto" w:fill="auto"/>
            <w:vAlign w:val="center"/>
          </w:tcPr>
          <w:p w:rsidR="00F87FB6" w:rsidRPr="00DA7BA5" w:rsidRDefault="00DF4405" w:rsidP="00D55F23">
            <w:pPr>
              <w:rPr>
                <w:rFonts w:ascii="Arial" w:hAnsi="Arial" w:cs="Arial"/>
                <w:b/>
                <w:sz w:val="20"/>
                <w:szCs w:val="20"/>
                <w:lang w:val="es-MX"/>
              </w:rPr>
            </w:pPr>
            <w:r w:rsidRPr="00DA7BA5">
              <w:rPr>
                <w:rFonts w:ascii="Arial" w:hAnsi="Arial" w:cs="Arial"/>
                <w:sz w:val="20"/>
                <w:szCs w:val="20"/>
              </w:rPr>
              <w:t>1 folder, archivero del Vocal Ejecutivo Junta Distrital Ejecutiva 24 Distrito Federal, cajón 2.</w:t>
            </w:r>
          </w:p>
        </w:tc>
      </w:tr>
    </w:tbl>
    <w:p w:rsidR="002B649D" w:rsidRPr="00DA7BA5" w:rsidRDefault="002B649D" w:rsidP="00DD426E">
      <w:pPr>
        <w:rPr>
          <w:rFonts w:ascii="Arial" w:hAnsi="Arial" w:cs="Arial"/>
          <w:b/>
          <w:sz w:val="20"/>
          <w:szCs w:val="20"/>
          <w:lang w:val="es-MX"/>
        </w:rPr>
      </w:pPr>
    </w:p>
    <w:p w:rsidR="003D7B81" w:rsidRPr="00DA7BA5" w:rsidRDefault="003D7B81" w:rsidP="00DD426E">
      <w:pPr>
        <w:rPr>
          <w:rFonts w:ascii="Arial" w:hAnsi="Arial" w:cs="Arial"/>
          <w:b/>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686074" w:rsidRPr="00DA7BA5" w:rsidTr="00C91A0F">
        <w:tc>
          <w:tcPr>
            <w:tcW w:w="14283" w:type="dxa"/>
            <w:gridSpan w:val="5"/>
            <w:tcBorders>
              <w:top w:val="single" w:sz="4" w:space="0" w:color="auto"/>
              <w:left w:val="single" w:sz="4" w:space="0" w:color="auto"/>
              <w:bottom w:val="single" w:sz="4" w:space="0" w:color="auto"/>
              <w:right w:val="single" w:sz="4" w:space="0" w:color="auto"/>
            </w:tcBorders>
            <w:vAlign w:val="bottom"/>
          </w:tcPr>
          <w:p w:rsidR="00686074" w:rsidRPr="00DA7BA5" w:rsidRDefault="00686074" w:rsidP="00DD426E">
            <w:pPr>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Nacional Electoral</w:t>
            </w:r>
          </w:p>
        </w:tc>
      </w:tr>
      <w:tr w:rsidR="00686074" w:rsidRPr="00DA7BA5" w:rsidTr="00C91A0F">
        <w:tc>
          <w:tcPr>
            <w:tcW w:w="14283" w:type="dxa"/>
            <w:gridSpan w:val="5"/>
            <w:vAlign w:val="center"/>
          </w:tcPr>
          <w:p w:rsidR="00686074" w:rsidRPr="00DA7BA5" w:rsidRDefault="00686074" w:rsidP="00DD426E">
            <w:pPr>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17 Servicio profesional electoral</w:t>
            </w:r>
          </w:p>
        </w:tc>
      </w:tr>
      <w:tr w:rsidR="00686074" w:rsidRPr="00DA7BA5" w:rsidTr="00C91A0F">
        <w:tc>
          <w:tcPr>
            <w:tcW w:w="2734" w:type="dxa"/>
            <w:vAlign w:val="center"/>
          </w:tcPr>
          <w:p w:rsidR="00686074" w:rsidRPr="00DA7BA5" w:rsidRDefault="00686074" w:rsidP="00DD426E">
            <w:pPr>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686074" w:rsidRPr="00DA7BA5" w:rsidRDefault="00686074" w:rsidP="00DD426E">
            <w:pPr>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686074" w:rsidRPr="00DA7BA5" w:rsidRDefault="00686074" w:rsidP="00DD426E">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686074" w:rsidRPr="00DA7BA5" w:rsidRDefault="00686074" w:rsidP="00DD426E">
            <w:pPr>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686074" w:rsidRPr="00DA7BA5" w:rsidRDefault="00686074" w:rsidP="00DD426E">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5422FF" w:rsidRPr="00DA7BA5" w:rsidTr="00DD426E">
        <w:tc>
          <w:tcPr>
            <w:tcW w:w="2734" w:type="dxa"/>
            <w:shd w:val="clear" w:color="auto" w:fill="auto"/>
            <w:vAlign w:val="center"/>
          </w:tcPr>
          <w:p w:rsidR="005422FF" w:rsidRPr="00DA7BA5" w:rsidRDefault="00C80F83" w:rsidP="00DD426E">
            <w:pPr>
              <w:jc w:val="center"/>
              <w:rPr>
                <w:rFonts w:ascii="Arial" w:hAnsi="Arial" w:cs="Arial"/>
                <w:sz w:val="20"/>
                <w:szCs w:val="20"/>
                <w:lang w:eastAsia="es-MX"/>
              </w:rPr>
            </w:pPr>
            <w:r w:rsidRPr="00DA7BA5">
              <w:rPr>
                <w:rFonts w:ascii="Arial" w:hAnsi="Arial" w:cs="Arial"/>
                <w:sz w:val="20"/>
                <w:szCs w:val="20"/>
                <w:lang w:eastAsia="es-MX"/>
              </w:rPr>
              <w:t>17.9</w:t>
            </w:r>
          </w:p>
          <w:p w:rsidR="00004E93" w:rsidRPr="00DA7BA5" w:rsidRDefault="00215F92" w:rsidP="00DD426E">
            <w:pPr>
              <w:jc w:val="center"/>
              <w:rPr>
                <w:rFonts w:ascii="Arial" w:hAnsi="Arial" w:cs="Arial"/>
                <w:sz w:val="20"/>
                <w:szCs w:val="20"/>
                <w:lang w:eastAsia="es-MX"/>
              </w:rPr>
            </w:pPr>
            <w:r w:rsidRPr="00DA7BA5">
              <w:rPr>
                <w:rFonts w:ascii="Arial" w:hAnsi="Arial" w:cs="Arial"/>
                <w:sz w:val="20"/>
                <w:szCs w:val="20"/>
                <w:lang w:eastAsia="es-MX"/>
              </w:rPr>
              <w:t>Evaluación del Desempeño de personal del Servicio</w:t>
            </w:r>
          </w:p>
          <w:p w:rsidR="00C80F83" w:rsidRPr="00DA7BA5" w:rsidRDefault="00C80F83" w:rsidP="00DD426E">
            <w:pPr>
              <w:jc w:val="center"/>
              <w:rPr>
                <w:rFonts w:ascii="Arial" w:hAnsi="Arial" w:cs="Arial"/>
                <w:sz w:val="20"/>
                <w:szCs w:val="20"/>
                <w:lang w:eastAsia="es-MX"/>
              </w:rPr>
            </w:pPr>
          </w:p>
        </w:tc>
        <w:tc>
          <w:tcPr>
            <w:tcW w:w="4359" w:type="dxa"/>
            <w:shd w:val="clear" w:color="auto" w:fill="auto"/>
            <w:vAlign w:val="center"/>
          </w:tcPr>
          <w:p w:rsidR="005422FF" w:rsidRPr="00DA7BA5" w:rsidRDefault="00215F92" w:rsidP="00DD426E">
            <w:pPr>
              <w:rPr>
                <w:rFonts w:ascii="Arial" w:hAnsi="Arial" w:cs="Arial"/>
                <w:sz w:val="20"/>
                <w:szCs w:val="20"/>
                <w:lang w:eastAsia="es-MX"/>
              </w:rPr>
            </w:pPr>
            <w:r w:rsidRPr="00DA7BA5">
              <w:rPr>
                <w:rFonts w:ascii="Arial" w:hAnsi="Arial" w:cs="Arial"/>
                <w:sz w:val="20"/>
                <w:szCs w:val="20"/>
              </w:rPr>
              <w:t>Documentos relacionados con la Evaluación del Consejero Presidente del 24 Consejo Distrital</w:t>
            </w:r>
          </w:p>
        </w:tc>
        <w:tc>
          <w:tcPr>
            <w:tcW w:w="2373" w:type="dxa"/>
            <w:shd w:val="clear" w:color="auto" w:fill="auto"/>
            <w:vAlign w:val="center"/>
          </w:tcPr>
          <w:p w:rsidR="005422FF" w:rsidRPr="00DA7BA5" w:rsidRDefault="003015CF" w:rsidP="00DD426E">
            <w:pPr>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shd w:val="clear" w:color="auto" w:fill="auto"/>
            <w:vAlign w:val="center"/>
          </w:tcPr>
          <w:p w:rsidR="005422FF" w:rsidRPr="00DA7BA5" w:rsidRDefault="003C24E4" w:rsidP="00113BBC">
            <w:pPr>
              <w:jc w:val="center"/>
              <w:rPr>
                <w:rFonts w:ascii="Arial" w:hAnsi="Arial" w:cs="Arial"/>
                <w:sz w:val="20"/>
                <w:szCs w:val="20"/>
                <w:lang w:eastAsia="es-MX"/>
              </w:rPr>
            </w:pPr>
            <w:r w:rsidRPr="00DA7BA5">
              <w:rPr>
                <w:rFonts w:ascii="Arial" w:hAnsi="Arial" w:cs="Arial"/>
                <w:sz w:val="20"/>
                <w:szCs w:val="20"/>
                <w:lang w:eastAsia="es-MX"/>
              </w:rPr>
              <w:t>1</w:t>
            </w:r>
            <w:r w:rsidR="005422FF" w:rsidRPr="00DA7BA5">
              <w:rPr>
                <w:rFonts w:ascii="Arial" w:hAnsi="Arial" w:cs="Arial"/>
                <w:sz w:val="20"/>
                <w:szCs w:val="20"/>
                <w:lang w:eastAsia="es-MX"/>
              </w:rPr>
              <w:t xml:space="preserve"> expediente</w:t>
            </w:r>
          </w:p>
        </w:tc>
        <w:tc>
          <w:tcPr>
            <w:tcW w:w="2709" w:type="dxa"/>
            <w:shd w:val="clear" w:color="auto" w:fill="auto"/>
          </w:tcPr>
          <w:p w:rsidR="005422FF" w:rsidRPr="00DA7BA5" w:rsidRDefault="005422FF" w:rsidP="00DD426E">
            <w:pPr>
              <w:jc w:val="center"/>
              <w:rPr>
                <w:rFonts w:ascii="Arial" w:hAnsi="Arial" w:cs="Arial"/>
                <w:sz w:val="20"/>
                <w:szCs w:val="20"/>
              </w:rPr>
            </w:pPr>
          </w:p>
          <w:p w:rsidR="005422FF" w:rsidRPr="00DA7BA5" w:rsidRDefault="00D55F23" w:rsidP="0061004C">
            <w:pPr>
              <w:rPr>
                <w:rFonts w:ascii="Arial" w:hAnsi="Arial" w:cs="Arial"/>
                <w:sz w:val="20"/>
                <w:szCs w:val="20"/>
              </w:rPr>
            </w:pPr>
            <w:r w:rsidRPr="00DA7BA5">
              <w:rPr>
                <w:rFonts w:ascii="Arial" w:hAnsi="Arial" w:cs="Arial"/>
                <w:sz w:val="20"/>
                <w:szCs w:val="20"/>
              </w:rPr>
              <w:t>1 folder, archivero del Vocal Ejecutivo Junta Distrital Ejecutiva 24 Distrito Federal, cajón 2.</w:t>
            </w:r>
          </w:p>
        </w:tc>
      </w:tr>
    </w:tbl>
    <w:p w:rsidR="000128C8" w:rsidRPr="00DA7BA5" w:rsidRDefault="000128C8" w:rsidP="00686074">
      <w:pPr>
        <w:jc w:val="both"/>
        <w:rPr>
          <w:rFonts w:ascii="Arial" w:hAnsi="Arial" w:cs="Arial"/>
          <w:sz w:val="20"/>
          <w:szCs w:val="20"/>
          <w:lang w:val="es-MX"/>
        </w:rPr>
      </w:pPr>
    </w:p>
    <w:p w:rsidR="00A03170" w:rsidRPr="00DA7BA5" w:rsidRDefault="00A03170" w:rsidP="00A03170">
      <w:pPr>
        <w:jc w:val="both"/>
        <w:rPr>
          <w:rFonts w:ascii="Arial" w:hAnsi="Arial" w:cs="Arial"/>
          <w:b/>
          <w:sz w:val="20"/>
          <w:szCs w:val="20"/>
          <w:lang w:val="es-MX"/>
        </w:rPr>
      </w:pPr>
      <w:r w:rsidRPr="00DA7BA5">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A03170" w:rsidRPr="00DA7BA5" w:rsidTr="00FE1A4F">
        <w:tc>
          <w:tcPr>
            <w:tcW w:w="14283" w:type="dxa"/>
          </w:tcPr>
          <w:p w:rsidR="00A03170" w:rsidRPr="00DA7BA5" w:rsidRDefault="00A03170" w:rsidP="00FE1A4F">
            <w:pPr>
              <w:jc w:val="both"/>
              <w:rPr>
                <w:rFonts w:ascii="Arial" w:hAnsi="Arial" w:cs="Arial"/>
                <w:b/>
                <w:sz w:val="20"/>
                <w:szCs w:val="20"/>
                <w:lang w:val="es-MX"/>
              </w:rPr>
            </w:pPr>
            <w:r w:rsidRPr="00DA7BA5">
              <w:rPr>
                <w:rFonts w:ascii="Arial" w:hAnsi="Arial" w:cs="Arial"/>
                <w:b/>
                <w:sz w:val="20"/>
                <w:szCs w:val="20"/>
                <w:lang w:val="es-MX"/>
              </w:rPr>
              <w:t>Archivo</w:t>
            </w:r>
            <w:r w:rsidRPr="00DA7BA5">
              <w:rPr>
                <w:rFonts w:ascii="Arial" w:hAnsi="Arial" w:cs="Arial"/>
                <w:sz w:val="20"/>
                <w:szCs w:val="20"/>
                <w:lang w:val="es-MX"/>
              </w:rPr>
              <w:t>: Trámite</w:t>
            </w:r>
          </w:p>
        </w:tc>
      </w:tr>
      <w:tr w:rsidR="00A03170" w:rsidRPr="00DA7BA5" w:rsidTr="00FE1A4F">
        <w:tc>
          <w:tcPr>
            <w:tcW w:w="14283" w:type="dxa"/>
          </w:tcPr>
          <w:p w:rsidR="00A03170" w:rsidRPr="00DA7BA5" w:rsidRDefault="00A03170" w:rsidP="00FE1A4F">
            <w:pPr>
              <w:jc w:val="both"/>
              <w:rPr>
                <w:rFonts w:ascii="Arial" w:hAnsi="Arial" w:cs="Arial"/>
                <w:b/>
                <w:sz w:val="20"/>
                <w:szCs w:val="20"/>
                <w:lang w:val="es-MX"/>
              </w:rPr>
            </w:pPr>
            <w:r w:rsidRPr="00DA7BA5">
              <w:rPr>
                <w:rFonts w:ascii="Arial" w:hAnsi="Arial" w:cs="Arial"/>
                <w:b/>
                <w:sz w:val="20"/>
                <w:szCs w:val="20"/>
                <w:lang w:val="es-MX"/>
              </w:rPr>
              <w:t>Área generadora:</w:t>
            </w:r>
            <w:r w:rsidRPr="00DA7BA5">
              <w:rPr>
                <w:rFonts w:ascii="Arial" w:hAnsi="Arial" w:cs="Arial"/>
                <w:sz w:val="20"/>
                <w:szCs w:val="20"/>
                <w:lang w:val="es-MX"/>
              </w:rPr>
              <w:t xml:space="preserve"> Vocalía del Secretariado</w:t>
            </w:r>
          </w:p>
        </w:tc>
      </w:tr>
    </w:tbl>
    <w:p w:rsidR="00A03170" w:rsidRPr="00DA7BA5" w:rsidRDefault="00A03170" w:rsidP="00FA4CF5">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FB14CF" w:rsidRPr="00DA7BA5" w:rsidTr="00FE1A4F">
        <w:tc>
          <w:tcPr>
            <w:tcW w:w="14283" w:type="dxa"/>
            <w:gridSpan w:val="5"/>
            <w:tcBorders>
              <w:top w:val="single" w:sz="4" w:space="0" w:color="auto"/>
              <w:left w:val="single" w:sz="4" w:space="0" w:color="auto"/>
              <w:bottom w:val="single" w:sz="4" w:space="0" w:color="auto"/>
              <w:right w:val="single" w:sz="4" w:space="0" w:color="auto"/>
            </w:tcBorders>
            <w:vAlign w:val="bottom"/>
          </w:tcPr>
          <w:p w:rsidR="00FB14CF" w:rsidRPr="00DA7BA5" w:rsidRDefault="00FB14CF" w:rsidP="00673527">
            <w:pPr>
              <w:shd w:val="clear" w:color="auto" w:fill="FFFFFF"/>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xml:space="preserve">: Instituto </w:t>
            </w:r>
            <w:r w:rsidR="00673527" w:rsidRPr="00DA7BA5">
              <w:rPr>
                <w:rFonts w:ascii="Arial" w:hAnsi="Arial" w:cs="Arial"/>
                <w:sz w:val="20"/>
                <w:szCs w:val="20"/>
                <w:lang w:val="es-MX"/>
              </w:rPr>
              <w:t>Nacional</w:t>
            </w:r>
            <w:r w:rsidRPr="00DA7BA5">
              <w:rPr>
                <w:rFonts w:ascii="Arial" w:hAnsi="Arial" w:cs="Arial"/>
                <w:sz w:val="20"/>
                <w:szCs w:val="20"/>
                <w:lang w:val="es-MX"/>
              </w:rPr>
              <w:t xml:space="preserve"> Electoral</w:t>
            </w:r>
          </w:p>
        </w:tc>
      </w:tr>
      <w:tr w:rsidR="00FB14CF" w:rsidRPr="00DA7BA5" w:rsidTr="00FE1A4F">
        <w:tc>
          <w:tcPr>
            <w:tcW w:w="14283" w:type="dxa"/>
            <w:gridSpan w:val="5"/>
          </w:tcPr>
          <w:p w:rsidR="00FB14CF" w:rsidRPr="00DA7BA5" w:rsidRDefault="00FB14CF" w:rsidP="00FE1A4F">
            <w:pPr>
              <w:shd w:val="clear" w:color="auto" w:fill="FFFFFF"/>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 xml:space="preserve">2 Asuntos Jurídicos </w:t>
            </w:r>
          </w:p>
        </w:tc>
      </w:tr>
      <w:tr w:rsidR="00FB14CF" w:rsidRPr="00DA7BA5" w:rsidTr="00FE1A4F">
        <w:tc>
          <w:tcPr>
            <w:tcW w:w="2734" w:type="dxa"/>
            <w:vAlign w:val="center"/>
          </w:tcPr>
          <w:p w:rsidR="00FB14CF" w:rsidRPr="00DA7BA5" w:rsidRDefault="00FB14CF" w:rsidP="00FE1A4F">
            <w:pPr>
              <w:shd w:val="clear" w:color="auto" w:fill="FFFFFF"/>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3332A6" w:rsidRPr="00DA7BA5" w:rsidTr="00DD426E">
        <w:trPr>
          <w:trHeight w:val="602"/>
        </w:trPr>
        <w:tc>
          <w:tcPr>
            <w:tcW w:w="2734" w:type="dxa"/>
            <w:tcBorders>
              <w:top w:val="single" w:sz="4" w:space="0" w:color="auto"/>
              <w:left w:val="single" w:sz="4" w:space="0" w:color="auto"/>
              <w:bottom w:val="single" w:sz="4" w:space="0" w:color="auto"/>
              <w:right w:val="nil"/>
            </w:tcBorders>
            <w:shd w:val="clear" w:color="auto" w:fill="auto"/>
            <w:vAlign w:val="center"/>
          </w:tcPr>
          <w:p w:rsidR="00E5490E" w:rsidRPr="00DA7BA5" w:rsidRDefault="00E5490E" w:rsidP="00E5490E">
            <w:pPr>
              <w:jc w:val="center"/>
              <w:rPr>
                <w:rFonts w:ascii="Arial" w:hAnsi="Arial" w:cs="Arial"/>
                <w:sz w:val="20"/>
                <w:szCs w:val="20"/>
              </w:rPr>
            </w:pPr>
            <w:r w:rsidRPr="00DA7BA5">
              <w:rPr>
                <w:rFonts w:ascii="Arial" w:hAnsi="Arial" w:cs="Arial"/>
                <w:sz w:val="20"/>
                <w:szCs w:val="20"/>
              </w:rPr>
              <w:t>2.5</w:t>
            </w:r>
          </w:p>
          <w:p w:rsidR="00C164F9" w:rsidRPr="00DA7BA5" w:rsidRDefault="00C164F9" w:rsidP="00E5490E">
            <w:pPr>
              <w:jc w:val="center"/>
              <w:rPr>
                <w:rFonts w:ascii="Arial" w:hAnsi="Arial" w:cs="Arial"/>
                <w:sz w:val="20"/>
                <w:szCs w:val="20"/>
                <w:lang w:val="es-MX" w:eastAsia="es-MX"/>
              </w:rPr>
            </w:pPr>
            <w:r w:rsidRPr="00DA7BA5">
              <w:rPr>
                <w:rFonts w:ascii="Arial" w:hAnsi="Arial" w:cs="Arial"/>
                <w:sz w:val="20"/>
                <w:szCs w:val="20"/>
              </w:rPr>
              <w:t>Actuaciones y representaciones en materia legal</w:t>
            </w:r>
          </w:p>
        </w:tc>
        <w:tc>
          <w:tcPr>
            <w:tcW w:w="4359" w:type="dxa"/>
            <w:shd w:val="clear" w:color="auto" w:fill="auto"/>
            <w:vAlign w:val="center"/>
          </w:tcPr>
          <w:p w:rsidR="00E5490E" w:rsidRPr="00DA7BA5" w:rsidRDefault="00520A71" w:rsidP="00E5490E">
            <w:pPr>
              <w:rPr>
                <w:rFonts w:ascii="Arial" w:hAnsi="Arial" w:cs="Arial"/>
                <w:sz w:val="20"/>
                <w:szCs w:val="20"/>
              </w:rPr>
            </w:pPr>
            <w:r w:rsidRPr="00DA7BA5">
              <w:rPr>
                <w:rFonts w:ascii="Arial" w:hAnsi="Arial" w:cs="Arial"/>
                <w:sz w:val="20"/>
                <w:szCs w:val="20"/>
              </w:rPr>
              <w:t>Diligencias instruidas por la Unidad Técnica de lo Contencioso</w:t>
            </w:r>
          </w:p>
        </w:tc>
        <w:tc>
          <w:tcPr>
            <w:tcW w:w="2373" w:type="dxa"/>
            <w:shd w:val="clear" w:color="auto" w:fill="auto"/>
            <w:vAlign w:val="center"/>
          </w:tcPr>
          <w:p w:rsidR="00E5490E" w:rsidRPr="00DA7BA5" w:rsidRDefault="00591E36" w:rsidP="00E5490E">
            <w:pPr>
              <w:shd w:val="clear" w:color="auto" w:fill="FFFFFF"/>
              <w:jc w:val="center"/>
              <w:rPr>
                <w:rFonts w:ascii="Arial" w:hAnsi="Arial" w:cs="Arial"/>
                <w:sz w:val="20"/>
                <w:szCs w:val="20"/>
                <w:lang w:val="es-MX"/>
              </w:rPr>
            </w:pPr>
            <w:r w:rsidRPr="00DA7BA5">
              <w:rPr>
                <w:rFonts w:ascii="Arial" w:hAnsi="Arial" w:cs="Arial"/>
                <w:sz w:val="20"/>
                <w:szCs w:val="20"/>
                <w:lang w:val="es-MX"/>
              </w:rPr>
              <w:t>2015</w:t>
            </w:r>
          </w:p>
        </w:tc>
        <w:tc>
          <w:tcPr>
            <w:tcW w:w="2108" w:type="dxa"/>
            <w:shd w:val="clear" w:color="auto" w:fill="auto"/>
            <w:vAlign w:val="center"/>
          </w:tcPr>
          <w:p w:rsidR="00E5490E" w:rsidRPr="00DA7BA5" w:rsidRDefault="00520A71" w:rsidP="00E5490E">
            <w:pPr>
              <w:shd w:val="clear" w:color="auto" w:fill="FFFFFF"/>
              <w:jc w:val="center"/>
              <w:rPr>
                <w:rFonts w:ascii="Arial" w:hAnsi="Arial" w:cs="Arial"/>
                <w:sz w:val="20"/>
                <w:szCs w:val="20"/>
                <w:lang w:val="es-MX"/>
              </w:rPr>
            </w:pPr>
            <w:r w:rsidRPr="00DA7BA5">
              <w:rPr>
                <w:rFonts w:ascii="Arial" w:hAnsi="Arial" w:cs="Arial"/>
                <w:sz w:val="20"/>
                <w:szCs w:val="20"/>
                <w:lang w:val="es-MX"/>
              </w:rPr>
              <w:t>1 expediente</w:t>
            </w:r>
          </w:p>
        </w:tc>
        <w:tc>
          <w:tcPr>
            <w:tcW w:w="2709" w:type="dxa"/>
            <w:shd w:val="clear" w:color="auto" w:fill="auto"/>
          </w:tcPr>
          <w:p w:rsidR="00E5490E" w:rsidRPr="00DA7BA5" w:rsidRDefault="004333B5" w:rsidP="0061004C">
            <w:pPr>
              <w:shd w:val="clear" w:color="auto" w:fill="FFFFFF"/>
              <w:rPr>
                <w:rFonts w:ascii="Arial" w:hAnsi="Arial" w:cs="Arial"/>
                <w:sz w:val="20"/>
                <w:szCs w:val="20"/>
              </w:rPr>
            </w:pPr>
            <w:r w:rsidRPr="00DA7BA5">
              <w:rPr>
                <w:rFonts w:ascii="Arial" w:hAnsi="Arial" w:cs="Arial"/>
                <w:sz w:val="20"/>
                <w:szCs w:val="20"/>
              </w:rPr>
              <w:t>Archivero del V</w:t>
            </w:r>
            <w:r w:rsidR="00E437C4" w:rsidRPr="00DA7BA5">
              <w:rPr>
                <w:rFonts w:ascii="Arial" w:hAnsi="Arial" w:cs="Arial"/>
                <w:sz w:val="20"/>
                <w:szCs w:val="20"/>
              </w:rPr>
              <w:t xml:space="preserve">ocal </w:t>
            </w:r>
            <w:r w:rsidRPr="00DA7BA5">
              <w:rPr>
                <w:rFonts w:ascii="Arial" w:hAnsi="Arial" w:cs="Arial"/>
                <w:sz w:val="20"/>
                <w:szCs w:val="20"/>
              </w:rPr>
              <w:t>S</w:t>
            </w:r>
            <w:r w:rsidR="00E437C4" w:rsidRPr="00DA7BA5">
              <w:rPr>
                <w:rFonts w:ascii="Arial" w:hAnsi="Arial" w:cs="Arial"/>
                <w:sz w:val="20"/>
                <w:szCs w:val="20"/>
              </w:rPr>
              <w:t>ecretario</w:t>
            </w:r>
            <w:r w:rsidRPr="00DA7BA5">
              <w:rPr>
                <w:rFonts w:ascii="Arial" w:hAnsi="Arial" w:cs="Arial"/>
                <w:sz w:val="20"/>
                <w:szCs w:val="20"/>
              </w:rPr>
              <w:t xml:space="preserve"> J</w:t>
            </w:r>
            <w:r w:rsidR="00E437C4" w:rsidRPr="00DA7BA5">
              <w:rPr>
                <w:rFonts w:ascii="Arial" w:hAnsi="Arial" w:cs="Arial"/>
                <w:sz w:val="20"/>
                <w:szCs w:val="20"/>
              </w:rPr>
              <w:t xml:space="preserve">unta </w:t>
            </w:r>
            <w:r w:rsidRPr="00DA7BA5">
              <w:rPr>
                <w:rFonts w:ascii="Arial" w:hAnsi="Arial" w:cs="Arial"/>
                <w:sz w:val="20"/>
                <w:szCs w:val="20"/>
              </w:rPr>
              <w:t>D</w:t>
            </w:r>
            <w:r w:rsidR="00E437C4" w:rsidRPr="00DA7BA5">
              <w:rPr>
                <w:rFonts w:ascii="Arial" w:hAnsi="Arial" w:cs="Arial"/>
                <w:sz w:val="20"/>
                <w:szCs w:val="20"/>
              </w:rPr>
              <w:t xml:space="preserve">istrital </w:t>
            </w:r>
            <w:r w:rsidRPr="00DA7BA5">
              <w:rPr>
                <w:rFonts w:ascii="Arial" w:hAnsi="Arial" w:cs="Arial"/>
                <w:sz w:val="20"/>
                <w:szCs w:val="20"/>
              </w:rPr>
              <w:t>E</w:t>
            </w:r>
            <w:r w:rsidR="00E437C4" w:rsidRPr="00DA7BA5">
              <w:rPr>
                <w:rFonts w:ascii="Arial" w:hAnsi="Arial" w:cs="Arial"/>
                <w:sz w:val="20"/>
                <w:szCs w:val="20"/>
              </w:rPr>
              <w:t>jecutiva</w:t>
            </w:r>
            <w:r w:rsidRPr="00DA7BA5">
              <w:rPr>
                <w:rFonts w:ascii="Arial" w:hAnsi="Arial" w:cs="Arial"/>
                <w:sz w:val="20"/>
                <w:szCs w:val="20"/>
              </w:rPr>
              <w:t xml:space="preserve"> 24 D</w:t>
            </w:r>
            <w:r w:rsidR="00E437C4" w:rsidRPr="00DA7BA5">
              <w:rPr>
                <w:rFonts w:ascii="Arial" w:hAnsi="Arial" w:cs="Arial"/>
                <w:sz w:val="20"/>
                <w:szCs w:val="20"/>
              </w:rPr>
              <w:t xml:space="preserve">istrito </w:t>
            </w:r>
            <w:r w:rsidRPr="00DA7BA5">
              <w:rPr>
                <w:rFonts w:ascii="Arial" w:hAnsi="Arial" w:cs="Arial"/>
                <w:sz w:val="20"/>
                <w:szCs w:val="20"/>
              </w:rPr>
              <w:t>F</w:t>
            </w:r>
            <w:r w:rsidR="00E437C4" w:rsidRPr="00DA7BA5">
              <w:rPr>
                <w:rFonts w:ascii="Arial" w:hAnsi="Arial" w:cs="Arial"/>
                <w:sz w:val="20"/>
                <w:szCs w:val="20"/>
              </w:rPr>
              <w:t>ederal</w:t>
            </w:r>
            <w:r w:rsidRPr="00DA7BA5">
              <w:rPr>
                <w:rFonts w:ascii="Arial" w:hAnsi="Arial" w:cs="Arial"/>
                <w:sz w:val="20"/>
                <w:szCs w:val="20"/>
              </w:rPr>
              <w:t>, cajón 1</w:t>
            </w:r>
          </w:p>
        </w:tc>
      </w:tr>
      <w:tr w:rsidR="003332A6" w:rsidRPr="00DA7BA5" w:rsidTr="00DD426E">
        <w:trPr>
          <w:trHeight w:val="602"/>
        </w:trPr>
        <w:tc>
          <w:tcPr>
            <w:tcW w:w="2734" w:type="dxa"/>
            <w:tcBorders>
              <w:top w:val="nil"/>
              <w:left w:val="single" w:sz="4" w:space="0" w:color="auto"/>
              <w:bottom w:val="single" w:sz="4" w:space="0" w:color="auto"/>
              <w:right w:val="nil"/>
            </w:tcBorders>
            <w:shd w:val="clear" w:color="auto" w:fill="auto"/>
            <w:vAlign w:val="center"/>
          </w:tcPr>
          <w:p w:rsidR="00E5490E" w:rsidRPr="00DA7BA5" w:rsidRDefault="00E5490E" w:rsidP="00E5490E">
            <w:pPr>
              <w:jc w:val="center"/>
              <w:rPr>
                <w:rFonts w:ascii="Arial" w:hAnsi="Arial" w:cs="Arial"/>
                <w:sz w:val="20"/>
                <w:szCs w:val="20"/>
              </w:rPr>
            </w:pPr>
            <w:r w:rsidRPr="00DA7BA5">
              <w:rPr>
                <w:rFonts w:ascii="Arial" w:hAnsi="Arial" w:cs="Arial"/>
                <w:sz w:val="20"/>
                <w:szCs w:val="20"/>
              </w:rPr>
              <w:t>2.9</w:t>
            </w:r>
          </w:p>
          <w:p w:rsidR="00C164F9" w:rsidRPr="00DA7BA5" w:rsidRDefault="00C164F9" w:rsidP="00E5490E">
            <w:pPr>
              <w:jc w:val="center"/>
              <w:rPr>
                <w:rFonts w:ascii="Arial" w:hAnsi="Arial" w:cs="Arial"/>
                <w:sz w:val="20"/>
                <w:szCs w:val="20"/>
              </w:rPr>
            </w:pPr>
            <w:r w:rsidRPr="00DA7BA5">
              <w:rPr>
                <w:rFonts w:ascii="Arial" w:hAnsi="Arial" w:cs="Arial"/>
                <w:sz w:val="20"/>
                <w:szCs w:val="20"/>
              </w:rPr>
              <w:t>Juicios de la dependencia</w:t>
            </w:r>
          </w:p>
        </w:tc>
        <w:tc>
          <w:tcPr>
            <w:tcW w:w="4359" w:type="dxa"/>
            <w:shd w:val="clear" w:color="auto" w:fill="auto"/>
            <w:vAlign w:val="center"/>
          </w:tcPr>
          <w:p w:rsidR="00E5490E" w:rsidRPr="00DA7BA5" w:rsidRDefault="00120488" w:rsidP="00120488">
            <w:pPr>
              <w:rPr>
                <w:rFonts w:ascii="Arial" w:hAnsi="Arial" w:cs="Arial"/>
                <w:sz w:val="20"/>
                <w:szCs w:val="20"/>
              </w:rPr>
            </w:pPr>
            <w:r w:rsidRPr="00DA7BA5">
              <w:rPr>
                <w:rFonts w:ascii="Arial" w:hAnsi="Arial" w:cs="Arial"/>
                <w:sz w:val="20"/>
                <w:szCs w:val="20"/>
              </w:rPr>
              <w:t xml:space="preserve">Procedimiento Especial Sancionador presentados en esta Junta Distrital: Priscila Vera Hernández, Aarón Jiménez Paz, Joel Martínez </w:t>
            </w:r>
            <w:proofErr w:type="spellStart"/>
            <w:r w:rsidRPr="00DA7BA5">
              <w:rPr>
                <w:rFonts w:ascii="Arial" w:hAnsi="Arial" w:cs="Arial"/>
                <w:sz w:val="20"/>
                <w:szCs w:val="20"/>
              </w:rPr>
              <w:t>Martínez</w:t>
            </w:r>
            <w:proofErr w:type="spellEnd"/>
            <w:r w:rsidRPr="00DA7BA5">
              <w:rPr>
                <w:rFonts w:ascii="Arial" w:hAnsi="Arial" w:cs="Arial"/>
                <w:sz w:val="20"/>
                <w:szCs w:val="20"/>
              </w:rPr>
              <w:t xml:space="preserve">, José Luis Castillo </w:t>
            </w:r>
            <w:proofErr w:type="spellStart"/>
            <w:r w:rsidRPr="00DA7BA5">
              <w:rPr>
                <w:rFonts w:ascii="Arial" w:hAnsi="Arial" w:cs="Arial"/>
                <w:sz w:val="20"/>
                <w:szCs w:val="20"/>
              </w:rPr>
              <w:t>Molotla</w:t>
            </w:r>
            <w:proofErr w:type="spellEnd"/>
            <w:r w:rsidRPr="00DA7BA5">
              <w:rPr>
                <w:rFonts w:ascii="Arial" w:hAnsi="Arial" w:cs="Arial"/>
                <w:sz w:val="20"/>
                <w:szCs w:val="20"/>
              </w:rPr>
              <w:t>, Marco Antonio de la O, Alfredo Miguel Moran Moguel, Oscar Vélez Ruíz Gaitán</w:t>
            </w:r>
          </w:p>
        </w:tc>
        <w:tc>
          <w:tcPr>
            <w:tcW w:w="2373" w:type="dxa"/>
            <w:shd w:val="clear" w:color="auto" w:fill="auto"/>
            <w:vAlign w:val="center"/>
          </w:tcPr>
          <w:p w:rsidR="00E5490E" w:rsidRPr="00DA7BA5" w:rsidRDefault="00591E36" w:rsidP="00E5490E">
            <w:pPr>
              <w:shd w:val="clear" w:color="auto" w:fill="FFFFFF"/>
              <w:jc w:val="center"/>
              <w:rPr>
                <w:rFonts w:ascii="Arial" w:hAnsi="Arial" w:cs="Arial"/>
                <w:sz w:val="20"/>
                <w:szCs w:val="20"/>
                <w:lang w:val="es-MX"/>
              </w:rPr>
            </w:pPr>
            <w:r w:rsidRPr="00DA7BA5">
              <w:rPr>
                <w:rFonts w:ascii="Arial" w:hAnsi="Arial" w:cs="Arial"/>
                <w:sz w:val="20"/>
                <w:szCs w:val="20"/>
                <w:lang w:val="es-MX"/>
              </w:rPr>
              <w:t>2015</w:t>
            </w:r>
          </w:p>
        </w:tc>
        <w:tc>
          <w:tcPr>
            <w:tcW w:w="2108" w:type="dxa"/>
            <w:shd w:val="clear" w:color="auto" w:fill="auto"/>
            <w:vAlign w:val="center"/>
          </w:tcPr>
          <w:p w:rsidR="00E5490E" w:rsidRPr="00DA7BA5" w:rsidRDefault="00E5490E" w:rsidP="00E5490E">
            <w:pPr>
              <w:shd w:val="clear" w:color="auto" w:fill="FFFFFF"/>
              <w:jc w:val="center"/>
              <w:rPr>
                <w:rFonts w:ascii="Arial" w:hAnsi="Arial" w:cs="Arial"/>
                <w:sz w:val="20"/>
                <w:szCs w:val="20"/>
                <w:lang w:val="es-MX"/>
              </w:rPr>
            </w:pPr>
            <w:r w:rsidRPr="00DA7BA5">
              <w:rPr>
                <w:rFonts w:ascii="Arial" w:hAnsi="Arial" w:cs="Arial"/>
                <w:sz w:val="20"/>
                <w:szCs w:val="20"/>
                <w:lang w:val="es-MX"/>
              </w:rPr>
              <w:t>7 expedientes</w:t>
            </w:r>
          </w:p>
        </w:tc>
        <w:tc>
          <w:tcPr>
            <w:tcW w:w="2709" w:type="dxa"/>
            <w:shd w:val="clear" w:color="auto" w:fill="auto"/>
          </w:tcPr>
          <w:p w:rsidR="00E5490E" w:rsidRPr="00DA7BA5" w:rsidRDefault="004333B5" w:rsidP="0061004C">
            <w:pPr>
              <w:shd w:val="clear" w:color="auto" w:fill="FFFFFF"/>
              <w:rPr>
                <w:rFonts w:ascii="Arial" w:hAnsi="Arial" w:cs="Arial"/>
                <w:sz w:val="20"/>
                <w:szCs w:val="20"/>
              </w:rPr>
            </w:pPr>
            <w:r w:rsidRPr="00DA7BA5">
              <w:rPr>
                <w:rFonts w:ascii="Arial" w:hAnsi="Arial" w:cs="Arial"/>
                <w:sz w:val="20"/>
                <w:szCs w:val="20"/>
              </w:rPr>
              <w:t>Oficina V</w:t>
            </w:r>
            <w:r w:rsidR="009E7103" w:rsidRPr="00DA7BA5">
              <w:rPr>
                <w:rFonts w:ascii="Arial" w:hAnsi="Arial" w:cs="Arial"/>
                <w:sz w:val="20"/>
                <w:szCs w:val="20"/>
              </w:rPr>
              <w:t xml:space="preserve">ocal </w:t>
            </w:r>
            <w:r w:rsidRPr="00DA7BA5">
              <w:rPr>
                <w:rFonts w:ascii="Arial" w:hAnsi="Arial" w:cs="Arial"/>
                <w:sz w:val="20"/>
                <w:szCs w:val="20"/>
              </w:rPr>
              <w:t>S</w:t>
            </w:r>
            <w:r w:rsidR="009E7103" w:rsidRPr="00DA7BA5">
              <w:rPr>
                <w:rFonts w:ascii="Arial" w:hAnsi="Arial" w:cs="Arial"/>
                <w:sz w:val="20"/>
                <w:szCs w:val="20"/>
              </w:rPr>
              <w:t>ecretario</w:t>
            </w:r>
            <w:r w:rsidRPr="00DA7BA5">
              <w:rPr>
                <w:rFonts w:ascii="Arial" w:hAnsi="Arial" w:cs="Arial"/>
                <w:sz w:val="20"/>
                <w:szCs w:val="20"/>
              </w:rPr>
              <w:t xml:space="preserve"> J</w:t>
            </w:r>
            <w:r w:rsidR="009E7103" w:rsidRPr="00DA7BA5">
              <w:rPr>
                <w:rFonts w:ascii="Arial" w:hAnsi="Arial" w:cs="Arial"/>
                <w:sz w:val="20"/>
                <w:szCs w:val="20"/>
              </w:rPr>
              <w:t xml:space="preserve">unta </w:t>
            </w:r>
            <w:r w:rsidRPr="00DA7BA5">
              <w:rPr>
                <w:rFonts w:ascii="Arial" w:hAnsi="Arial" w:cs="Arial"/>
                <w:sz w:val="20"/>
                <w:szCs w:val="20"/>
              </w:rPr>
              <w:t>D</w:t>
            </w:r>
            <w:r w:rsidR="009E7103" w:rsidRPr="00DA7BA5">
              <w:rPr>
                <w:rFonts w:ascii="Arial" w:hAnsi="Arial" w:cs="Arial"/>
                <w:sz w:val="20"/>
                <w:szCs w:val="20"/>
              </w:rPr>
              <w:t xml:space="preserve">istrital </w:t>
            </w:r>
            <w:r w:rsidRPr="00DA7BA5">
              <w:rPr>
                <w:rFonts w:ascii="Arial" w:hAnsi="Arial" w:cs="Arial"/>
                <w:sz w:val="20"/>
                <w:szCs w:val="20"/>
              </w:rPr>
              <w:t>E</w:t>
            </w:r>
            <w:r w:rsidR="009E7103" w:rsidRPr="00DA7BA5">
              <w:rPr>
                <w:rFonts w:ascii="Arial" w:hAnsi="Arial" w:cs="Arial"/>
                <w:sz w:val="20"/>
                <w:szCs w:val="20"/>
              </w:rPr>
              <w:t xml:space="preserve">jecutiva </w:t>
            </w:r>
            <w:r w:rsidRPr="00DA7BA5">
              <w:rPr>
                <w:rFonts w:ascii="Arial" w:hAnsi="Arial" w:cs="Arial"/>
                <w:sz w:val="20"/>
                <w:szCs w:val="20"/>
              </w:rPr>
              <w:t xml:space="preserve"> 24 D</w:t>
            </w:r>
            <w:r w:rsidR="009E7103" w:rsidRPr="00DA7BA5">
              <w:rPr>
                <w:rFonts w:ascii="Arial" w:hAnsi="Arial" w:cs="Arial"/>
                <w:sz w:val="20"/>
                <w:szCs w:val="20"/>
              </w:rPr>
              <w:t xml:space="preserve">istrito </w:t>
            </w:r>
            <w:r w:rsidRPr="00DA7BA5">
              <w:rPr>
                <w:rFonts w:ascii="Arial" w:hAnsi="Arial" w:cs="Arial"/>
                <w:sz w:val="20"/>
                <w:szCs w:val="20"/>
              </w:rPr>
              <w:t>F</w:t>
            </w:r>
            <w:r w:rsidR="009E7103" w:rsidRPr="00DA7BA5">
              <w:rPr>
                <w:rFonts w:ascii="Arial" w:hAnsi="Arial" w:cs="Arial"/>
                <w:sz w:val="20"/>
                <w:szCs w:val="20"/>
              </w:rPr>
              <w:t>ederal</w:t>
            </w:r>
            <w:r w:rsidRPr="00DA7BA5">
              <w:rPr>
                <w:rFonts w:ascii="Arial" w:hAnsi="Arial" w:cs="Arial"/>
                <w:sz w:val="20"/>
                <w:szCs w:val="20"/>
              </w:rPr>
              <w:t>, caja 1</w:t>
            </w:r>
          </w:p>
        </w:tc>
      </w:tr>
      <w:tr w:rsidR="004333B5" w:rsidRPr="00DA7BA5" w:rsidTr="00DD426E">
        <w:trPr>
          <w:trHeight w:val="602"/>
        </w:trPr>
        <w:tc>
          <w:tcPr>
            <w:tcW w:w="2734" w:type="dxa"/>
            <w:tcBorders>
              <w:top w:val="nil"/>
              <w:left w:val="single" w:sz="4" w:space="0" w:color="auto"/>
              <w:bottom w:val="single" w:sz="4" w:space="0" w:color="auto"/>
              <w:right w:val="nil"/>
            </w:tcBorders>
            <w:shd w:val="clear" w:color="auto" w:fill="auto"/>
            <w:vAlign w:val="center"/>
          </w:tcPr>
          <w:p w:rsidR="004333B5" w:rsidRPr="00DA7BA5" w:rsidRDefault="004333B5" w:rsidP="004333B5">
            <w:pPr>
              <w:jc w:val="center"/>
              <w:rPr>
                <w:rFonts w:ascii="Arial" w:hAnsi="Arial" w:cs="Arial"/>
                <w:sz w:val="20"/>
                <w:szCs w:val="20"/>
              </w:rPr>
            </w:pPr>
            <w:r w:rsidRPr="00DA7BA5">
              <w:rPr>
                <w:rFonts w:ascii="Arial" w:hAnsi="Arial" w:cs="Arial"/>
                <w:sz w:val="20"/>
                <w:szCs w:val="20"/>
              </w:rPr>
              <w:t>2.19</w:t>
            </w:r>
          </w:p>
          <w:p w:rsidR="004333B5" w:rsidRPr="00DA7BA5" w:rsidRDefault="004333B5" w:rsidP="004333B5">
            <w:pPr>
              <w:jc w:val="center"/>
              <w:rPr>
                <w:rFonts w:ascii="Arial" w:hAnsi="Arial" w:cs="Arial"/>
                <w:sz w:val="20"/>
                <w:szCs w:val="20"/>
              </w:rPr>
            </w:pPr>
            <w:r w:rsidRPr="00DA7BA5">
              <w:rPr>
                <w:rFonts w:ascii="Arial" w:hAnsi="Arial" w:cs="Arial"/>
                <w:sz w:val="20"/>
                <w:szCs w:val="20"/>
              </w:rPr>
              <w:t>Medios de impugnación</w:t>
            </w:r>
          </w:p>
        </w:tc>
        <w:tc>
          <w:tcPr>
            <w:tcW w:w="4359" w:type="dxa"/>
            <w:shd w:val="clear" w:color="auto" w:fill="auto"/>
            <w:vAlign w:val="center"/>
          </w:tcPr>
          <w:p w:rsidR="004333B5" w:rsidRPr="00DA7BA5" w:rsidRDefault="004333B5" w:rsidP="004333B5">
            <w:pPr>
              <w:rPr>
                <w:rFonts w:ascii="Arial" w:hAnsi="Arial" w:cs="Arial"/>
                <w:sz w:val="20"/>
                <w:szCs w:val="20"/>
              </w:rPr>
            </w:pPr>
            <w:r w:rsidRPr="00DA7BA5">
              <w:rPr>
                <w:rFonts w:ascii="Arial" w:hAnsi="Arial" w:cs="Arial"/>
                <w:sz w:val="20"/>
                <w:szCs w:val="20"/>
              </w:rPr>
              <w:t>Juicio de Inconformidad de los partidos MORENA, y P</w:t>
            </w:r>
            <w:r w:rsidR="0061004C" w:rsidRPr="00DA7BA5">
              <w:rPr>
                <w:rFonts w:ascii="Arial" w:hAnsi="Arial" w:cs="Arial"/>
                <w:sz w:val="20"/>
                <w:szCs w:val="20"/>
              </w:rPr>
              <w:t xml:space="preserve">artido del </w:t>
            </w:r>
            <w:r w:rsidRPr="00DA7BA5">
              <w:rPr>
                <w:rFonts w:ascii="Arial" w:hAnsi="Arial" w:cs="Arial"/>
                <w:sz w:val="20"/>
                <w:szCs w:val="20"/>
              </w:rPr>
              <w:t>T</w:t>
            </w:r>
            <w:r w:rsidR="0061004C" w:rsidRPr="00DA7BA5">
              <w:rPr>
                <w:rFonts w:ascii="Arial" w:hAnsi="Arial" w:cs="Arial"/>
                <w:sz w:val="20"/>
                <w:szCs w:val="20"/>
              </w:rPr>
              <w:t>rabajo</w:t>
            </w:r>
            <w:r w:rsidRPr="00DA7BA5">
              <w:rPr>
                <w:rFonts w:ascii="Arial" w:hAnsi="Arial" w:cs="Arial"/>
                <w:sz w:val="20"/>
                <w:szCs w:val="20"/>
              </w:rPr>
              <w:t>.</w:t>
            </w:r>
          </w:p>
          <w:p w:rsidR="004333B5" w:rsidRPr="00DA7BA5" w:rsidRDefault="004333B5" w:rsidP="004333B5">
            <w:pPr>
              <w:rPr>
                <w:rFonts w:ascii="Arial" w:hAnsi="Arial" w:cs="Arial"/>
                <w:sz w:val="20"/>
                <w:szCs w:val="20"/>
              </w:rPr>
            </w:pPr>
            <w:r w:rsidRPr="00DA7BA5">
              <w:rPr>
                <w:rFonts w:ascii="Arial" w:hAnsi="Arial" w:cs="Arial"/>
                <w:sz w:val="20"/>
                <w:szCs w:val="20"/>
              </w:rPr>
              <w:t>Juicios de inconformidad siguientes: TEDF-JEL-156/2015, TEDF-JEL-222/2015, TEDF-</w:t>
            </w:r>
            <w:r w:rsidRPr="00DA7BA5">
              <w:rPr>
                <w:rFonts w:ascii="Arial" w:hAnsi="Arial" w:cs="Arial"/>
                <w:sz w:val="20"/>
                <w:szCs w:val="20"/>
              </w:rPr>
              <w:lastRenderedPageBreak/>
              <w:t>JEL-224/2015, TEDF-JEL-225/2015, TEDF-JEL-232/2015, TEDF-JLDC-128/2015.</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val="es-MX"/>
              </w:rPr>
            </w:pPr>
            <w:r w:rsidRPr="00DA7BA5">
              <w:rPr>
                <w:rFonts w:ascii="Arial" w:hAnsi="Arial" w:cs="Arial"/>
                <w:sz w:val="20"/>
                <w:szCs w:val="20"/>
                <w:lang w:val="es-MX"/>
              </w:rPr>
              <w:lastRenderedPageBreak/>
              <w:t>2015</w:t>
            </w:r>
          </w:p>
        </w:tc>
        <w:tc>
          <w:tcPr>
            <w:tcW w:w="2108" w:type="dxa"/>
            <w:shd w:val="clear" w:color="auto" w:fill="auto"/>
            <w:vAlign w:val="center"/>
          </w:tcPr>
          <w:p w:rsidR="004333B5" w:rsidRPr="00DA7BA5" w:rsidRDefault="004333B5" w:rsidP="004333B5">
            <w:pPr>
              <w:shd w:val="clear" w:color="auto" w:fill="FFFFFF"/>
              <w:jc w:val="center"/>
              <w:rPr>
                <w:rFonts w:ascii="Arial" w:hAnsi="Arial" w:cs="Arial"/>
                <w:sz w:val="20"/>
                <w:szCs w:val="20"/>
                <w:lang w:val="es-MX"/>
              </w:rPr>
            </w:pPr>
            <w:r w:rsidRPr="00DA7BA5">
              <w:rPr>
                <w:rFonts w:ascii="Arial" w:hAnsi="Arial" w:cs="Arial"/>
                <w:sz w:val="20"/>
                <w:szCs w:val="20"/>
                <w:lang w:val="es-MX"/>
              </w:rPr>
              <w:t>8 expedientes</w:t>
            </w:r>
          </w:p>
        </w:tc>
        <w:tc>
          <w:tcPr>
            <w:tcW w:w="2709" w:type="dxa"/>
            <w:shd w:val="clear" w:color="auto" w:fill="auto"/>
          </w:tcPr>
          <w:p w:rsidR="004333B5" w:rsidRPr="00DA7BA5" w:rsidRDefault="004333B5" w:rsidP="0061004C">
            <w:pPr>
              <w:shd w:val="clear" w:color="auto" w:fill="FFFFFF"/>
              <w:rPr>
                <w:rFonts w:ascii="Arial" w:hAnsi="Arial" w:cs="Arial"/>
                <w:sz w:val="20"/>
                <w:szCs w:val="20"/>
              </w:rPr>
            </w:pPr>
            <w:r w:rsidRPr="00DA7BA5">
              <w:rPr>
                <w:rFonts w:ascii="Arial" w:hAnsi="Arial" w:cs="Arial"/>
                <w:sz w:val="20"/>
                <w:szCs w:val="20"/>
              </w:rPr>
              <w:t xml:space="preserve">Oficina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caja 1</w:t>
            </w:r>
          </w:p>
        </w:tc>
      </w:tr>
    </w:tbl>
    <w:p w:rsidR="00E5490E" w:rsidRPr="00DA7BA5" w:rsidRDefault="00E5490E">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FB14CF" w:rsidRPr="00DA7BA5" w:rsidTr="00FE1A4F">
        <w:tc>
          <w:tcPr>
            <w:tcW w:w="14283" w:type="dxa"/>
            <w:gridSpan w:val="5"/>
            <w:tcBorders>
              <w:top w:val="single" w:sz="4" w:space="0" w:color="auto"/>
              <w:left w:val="single" w:sz="4" w:space="0" w:color="auto"/>
              <w:bottom w:val="single" w:sz="4" w:space="0" w:color="auto"/>
              <w:right w:val="single" w:sz="4" w:space="0" w:color="auto"/>
            </w:tcBorders>
            <w:vAlign w:val="bottom"/>
          </w:tcPr>
          <w:p w:rsidR="00FB14CF" w:rsidRPr="00DA7BA5" w:rsidRDefault="00FB14CF" w:rsidP="000D3911">
            <w:pPr>
              <w:shd w:val="clear" w:color="auto" w:fill="FFFFFF"/>
              <w:jc w:val="both"/>
              <w:rPr>
                <w:rFonts w:ascii="Arial" w:hAnsi="Arial" w:cs="Arial"/>
                <w:sz w:val="20"/>
                <w:szCs w:val="20"/>
              </w:rPr>
            </w:pPr>
            <w:r w:rsidRPr="00DA7BA5">
              <w:rPr>
                <w:rFonts w:ascii="Arial" w:hAnsi="Arial" w:cs="Arial"/>
                <w:b/>
                <w:sz w:val="20"/>
                <w:szCs w:val="20"/>
                <w:lang w:val="es-MX"/>
              </w:rPr>
              <w:t>Fondo</w:t>
            </w:r>
            <w:r w:rsidR="000D3911" w:rsidRPr="00DA7BA5">
              <w:rPr>
                <w:rFonts w:ascii="Arial" w:hAnsi="Arial" w:cs="Arial"/>
                <w:sz w:val="20"/>
                <w:szCs w:val="20"/>
                <w:lang w:val="es-MX"/>
              </w:rPr>
              <w:t>: Instituto Nacional</w:t>
            </w:r>
            <w:r w:rsidRPr="00DA7BA5">
              <w:rPr>
                <w:rFonts w:ascii="Arial" w:hAnsi="Arial" w:cs="Arial"/>
                <w:sz w:val="20"/>
                <w:szCs w:val="20"/>
                <w:lang w:val="es-MX"/>
              </w:rPr>
              <w:t xml:space="preserve"> Electoral</w:t>
            </w:r>
          </w:p>
        </w:tc>
      </w:tr>
      <w:tr w:rsidR="00FB14CF" w:rsidRPr="00DA7BA5" w:rsidTr="00FE1A4F">
        <w:tc>
          <w:tcPr>
            <w:tcW w:w="14283" w:type="dxa"/>
            <w:gridSpan w:val="5"/>
            <w:shd w:val="clear" w:color="auto" w:fill="auto"/>
          </w:tcPr>
          <w:p w:rsidR="00FB14CF" w:rsidRPr="00DA7BA5" w:rsidRDefault="00FB14CF" w:rsidP="00FE1A4F">
            <w:pPr>
              <w:shd w:val="clear" w:color="auto" w:fill="FFFFFF"/>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4 Recursos humanos</w:t>
            </w:r>
          </w:p>
        </w:tc>
      </w:tr>
      <w:tr w:rsidR="00FB14CF" w:rsidRPr="00DA7BA5" w:rsidTr="00FE1A4F">
        <w:tc>
          <w:tcPr>
            <w:tcW w:w="2734"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4333B5" w:rsidRPr="00DA7BA5" w:rsidTr="00DD426E">
        <w:tc>
          <w:tcPr>
            <w:tcW w:w="2734"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4.5</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Nómina de pago de personal</w:t>
            </w:r>
          </w:p>
        </w:tc>
        <w:tc>
          <w:tcPr>
            <w:tcW w:w="4359" w:type="dxa"/>
            <w:shd w:val="clear" w:color="auto" w:fill="auto"/>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Nóminas de pago del personal</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shd w:val="clear" w:color="auto" w:fill="auto"/>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DD426E">
        <w:tc>
          <w:tcPr>
            <w:tcW w:w="2734"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4.7</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Identificación y acreditación de personal</w:t>
            </w:r>
          </w:p>
        </w:tc>
        <w:tc>
          <w:tcPr>
            <w:tcW w:w="4359" w:type="dxa"/>
            <w:shd w:val="clear" w:color="auto" w:fill="auto"/>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Documentos generados para la solicitud de realización de identificaciones o para el refrendo de las mismas.</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shd w:val="clear" w:color="auto" w:fill="auto"/>
            <w:vAlign w:val="center"/>
          </w:tcPr>
          <w:p w:rsidR="004333B5" w:rsidRPr="00DA7BA5" w:rsidRDefault="004333B5" w:rsidP="004333B5">
            <w:pPr>
              <w:shd w:val="clear" w:color="auto" w:fill="FFFFFF"/>
              <w:jc w:val="center"/>
              <w:rPr>
                <w:rFonts w:ascii="Arial" w:hAnsi="Arial" w:cs="Arial"/>
                <w:bCs/>
                <w:sz w:val="20"/>
                <w:szCs w:val="20"/>
                <w:lang w:eastAsia="es-MX"/>
              </w:rPr>
            </w:pPr>
            <w:r w:rsidRPr="00DA7BA5">
              <w:rPr>
                <w:rFonts w:ascii="Arial" w:hAnsi="Arial" w:cs="Arial"/>
                <w:bCs/>
                <w:sz w:val="20"/>
                <w:szCs w:val="20"/>
                <w:lang w:eastAsia="es-MX"/>
              </w:rPr>
              <w:t>1 expediente</w:t>
            </w:r>
          </w:p>
        </w:tc>
        <w:tc>
          <w:tcPr>
            <w:tcW w:w="2709" w:type="dxa"/>
            <w:shd w:val="clear" w:color="auto" w:fill="auto"/>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DD426E">
        <w:tc>
          <w:tcPr>
            <w:tcW w:w="2734"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4.8</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 xml:space="preserve">Control de asistencia </w:t>
            </w:r>
          </w:p>
        </w:tc>
        <w:tc>
          <w:tcPr>
            <w:tcW w:w="4359" w:type="dxa"/>
            <w:shd w:val="clear" w:color="auto" w:fill="auto"/>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 xml:space="preserve">Disposiciones relativas a días de descanso obligatorio, vacaciones, licencias médicas expedidas por el </w:t>
            </w:r>
            <w:r w:rsidR="008067DF" w:rsidRPr="00DA7BA5">
              <w:rPr>
                <w:rFonts w:ascii="Arial" w:hAnsi="Arial" w:cs="Arial"/>
                <w:sz w:val="20"/>
                <w:szCs w:val="20"/>
                <w:lang w:eastAsia="es-MX"/>
              </w:rPr>
              <w:t>Instituto de Seguridad y Servicios Sociales de los Trabajadores del Estado (</w:t>
            </w:r>
            <w:r w:rsidRPr="00DA7BA5">
              <w:rPr>
                <w:rFonts w:ascii="Arial" w:hAnsi="Arial" w:cs="Arial"/>
                <w:sz w:val="20"/>
                <w:szCs w:val="20"/>
                <w:lang w:eastAsia="es-MX"/>
              </w:rPr>
              <w:t>ISSSTE</w:t>
            </w:r>
            <w:r w:rsidR="008067DF" w:rsidRPr="00DA7BA5">
              <w:rPr>
                <w:rFonts w:ascii="Arial" w:hAnsi="Arial" w:cs="Arial"/>
                <w:sz w:val="20"/>
                <w:szCs w:val="20"/>
                <w:lang w:eastAsia="es-MX"/>
              </w:rPr>
              <w:t>)</w:t>
            </w:r>
            <w:r w:rsidRPr="00DA7BA5">
              <w:rPr>
                <w:rFonts w:ascii="Arial" w:hAnsi="Arial" w:cs="Arial"/>
                <w:sz w:val="20"/>
                <w:szCs w:val="20"/>
                <w:lang w:eastAsia="es-MX"/>
              </w:rPr>
              <w:t>, Reportes sobre asistencia de personal y generación de procedimientos de descuento por retardos o inasistencias.</w:t>
            </w:r>
          </w:p>
          <w:p w:rsidR="004333B5" w:rsidRPr="00DA7BA5" w:rsidRDefault="004333B5" w:rsidP="004333B5">
            <w:pPr>
              <w:shd w:val="clear" w:color="auto" w:fill="FFFFFF"/>
              <w:rPr>
                <w:rFonts w:ascii="Arial" w:hAnsi="Arial" w:cs="Arial"/>
                <w:sz w:val="20"/>
                <w:szCs w:val="20"/>
                <w:lang w:eastAsia="es-MX"/>
              </w:rPr>
            </w:pP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2014-2015</w:t>
            </w:r>
          </w:p>
        </w:tc>
        <w:tc>
          <w:tcPr>
            <w:tcW w:w="2108"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 expedientes</w:t>
            </w:r>
          </w:p>
        </w:tc>
        <w:tc>
          <w:tcPr>
            <w:tcW w:w="2709" w:type="dxa"/>
            <w:shd w:val="clear" w:color="auto" w:fill="auto"/>
          </w:tcPr>
          <w:p w:rsidR="009E7103" w:rsidRPr="00DA7BA5" w:rsidRDefault="009E7103" w:rsidP="009E7103">
            <w:pPr>
              <w:rPr>
                <w:rFonts w:ascii="Arial" w:hAnsi="Arial" w:cs="Arial"/>
                <w:sz w:val="20"/>
                <w:szCs w:val="20"/>
              </w:rPr>
            </w:pPr>
          </w:p>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DD426E">
        <w:tc>
          <w:tcPr>
            <w:tcW w:w="2734"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4.10</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Descuentos</w:t>
            </w:r>
          </w:p>
        </w:tc>
        <w:tc>
          <w:tcPr>
            <w:tcW w:w="4359" w:type="dxa"/>
            <w:shd w:val="clear" w:color="auto" w:fill="auto"/>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Oficios de solicitud o entrega de Constancias de sueldos, salarios, conceptos asimilados.</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shd w:val="clear" w:color="auto" w:fill="auto"/>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DD426E">
        <w:tc>
          <w:tcPr>
            <w:tcW w:w="2734"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4.11</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Estímulos y recompensas</w:t>
            </w:r>
          </w:p>
        </w:tc>
        <w:tc>
          <w:tcPr>
            <w:tcW w:w="4359" w:type="dxa"/>
            <w:shd w:val="clear" w:color="auto" w:fill="auto"/>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Disposiciones relativas al otorgamiento de estímulos y recompensas.</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shd w:val="clear" w:color="auto" w:fill="auto"/>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DD426E">
        <w:tc>
          <w:tcPr>
            <w:tcW w:w="2734"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4.16</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Control de prestaciones en materia económica</w:t>
            </w:r>
          </w:p>
          <w:p w:rsidR="004333B5" w:rsidRPr="00DA7BA5" w:rsidRDefault="004333B5" w:rsidP="004333B5">
            <w:pPr>
              <w:shd w:val="clear" w:color="auto" w:fill="FFFFFF"/>
              <w:jc w:val="center"/>
              <w:rPr>
                <w:rFonts w:ascii="Arial" w:hAnsi="Arial" w:cs="Arial"/>
                <w:sz w:val="20"/>
                <w:szCs w:val="20"/>
                <w:lang w:eastAsia="es-MX"/>
              </w:rPr>
            </w:pPr>
          </w:p>
        </w:tc>
        <w:tc>
          <w:tcPr>
            <w:tcW w:w="4359" w:type="dxa"/>
            <w:shd w:val="clear" w:color="auto" w:fill="auto"/>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Relación de Vigésimo primer Ciclo del Fondo de Ahorro Capitalizable y otras prestaciones, Disposiciones relativas a los seguros que otorga el I</w:t>
            </w:r>
            <w:r w:rsidR="009E7103" w:rsidRPr="00DA7BA5">
              <w:rPr>
                <w:rFonts w:ascii="Arial" w:hAnsi="Arial" w:cs="Arial"/>
                <w:sz w:val="20"/>
                <w:szCs w:val="20"/>
                <w:lang w:eastAsia="es-MX"/>
              </w:rPr>
              <w:t xml:space="preserve">nstituto </w:t>
            </w:r>
            <w:r w:rsidRPr="00DA7BA5">
              <w:rPr>
                <w:rFonts w:ascii="Arial" w:hAnsi="Arial" w:cs="Arial"/>
                <w:sz w:val="20"/>
                <w:szCs w:val="20"/>
                <w:lang w:eastAsia="es-MX"/>
              </w:rPr>
              <w:t>F</w:t>
            </w:r>
            <w:r w:rsidR="009E7103" w:rsidRPr="00DA7BA5">
              <w:rPr>
                <w:rFonts w:ascii="Arial" w:hAnsi="Arial" w:cs="Arial"/>
                <w:sz w:val="20"/>
                <w:szCs w:val="20"/>
                <w:lang w:eastAsia="es-MX"/>
              </w:rPr>
              <w:t xml:space="preserve">ederal </w:t>
            </w:r>
            <w:r w:rsidRPr="00DA7BA5">
              <w:rPr>
                <w:rFonts w:ascii="Arial" w:hAnsi="Arial" w:cs="Arial"/>
                <w:sz w:val="20"/>
                <w:szCs w:val="20"/>
                <w:lang w:eastAsia="es-MX"/>
              </w:rPr>
              <w:t>E</w:t>
            </w:r>
            <w:r w:rsidR="009E7103" w:rsidRPr="00DA7BA5">
              <w:rPr>
                <w:rFonts w:ascii="Arial" w:hAnsi="Arial" w:cs="Arial"/>
                <w:sz w:val="20"/>
                <w:szCs w:val="20"/>
                <w:lang w:eastAsia="es-MX"/>
              </w:rPr>
              <w:t>lectoral</w:t>
            </w:r>
            <w:r w:rsidRPr="00DA7BA5">
              <w:rPr>
                <w:rFonts w:ascii="Arial" w:hAnsi="Arial" w:cs="Arial"/>
                <w:sz w:val="20"/>
                <w:szCs w:val="20"/>
                <w:lang w:eastAsia="es-MX"/>
              </w:rPr>
              <w:t xml:space="preserve">. </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 expediente</w:t>
            </w:r>
            <w:r w:rsidR="00ED5A33">
              <w:rPr>
                <w:rFonts w:ascii="Arial" w:hAnsi="Arial" w:cs="Arial"/>
                <w:sz w:val="20"/>
                <w:szCs w:val="20"/>
                <w:lang w:eastAsia="es-MX"/>
              </w:rPr>
              <w:t>s</w:t>
            </w:r>
          </w:p>
        </w:tc>
        <w:tc>
          <w:tcPr>
            <w:tcW w:w="2709" w:type="dxa"/>
            <w:shd w:val="clear" w:color="auto" w:fill="auto"/>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DD426E">
        <w:tc>
          <w:tcPr>
            <w:tcW w:w="2734"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4.21</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lastRenderedPageBreak/>
              <w:t>Programas y servicios sociales, culturales, de seguridad e higiene en el trabajo</w:t>
            </w:r>
          </w:p>
          <w:p w:rsidR="004333B5" w:rsidRPr="00DA7BA5" w:rsidRDefault="004333B5" w:rsidP="004333B5">
            <w:pPr>
              <w:shd w:val="clear" w:color="auto" w:fill="FFFFFF"/>
              <w:jc w:val="center"/>
              <w:rPr>
                <w:rFonts w:ascii="Arial" w:hAnsi="Arial" w:cs="Arial"/>
                <w:sz w:val="20"/>
                <w:szCs w:val="20"/>
                <w:lang w:eastAsia="es-MX"/>
              </w:rPr>
            </w:pPr>
          </w:p>
        </w:tc>
        <w:tc>
          <w:tcPr>
            <w:tcW w:w="4359" w:type="dxa"/>
            <w:shd w:val="clear" w:color="auto" w:fill="auto"/>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lastRenderedPageBreak/>
              <w:t xml:space="preserve">Disposiciones relativas a Programas de </w:t>
            </w:r>
            <w:r w:rsidRPr="00DA7BA5">
              <w:rPr>
                <w:rFonts w:ascii="Arial" w:hAnsi="Arial" w:cs="Arial"/>
                <w:sz w:val="20"/>
                <w:szCs w:val="20"/>
                <w:lang w:eastAsia="es-MX"/>
              </w:rPr>
              <w:lastRenderedPageBreak/>
              <w:t xml:space="preserve">Seguridad, salud, higiene y culturales, así como cumplimiento a disposiciones en la materia  y formato de estadística de accidentes. </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lastRenderedPageBreak/>
              <w:t xml:space="preserve">2015 </w:t>
            </w:r>
          </w:p>
        </w:tc>
        <w:tc>
          <w:tcPr>
            <w:tcW w:w="2108"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shd w:val="clear" w:color="auto" w:fill="auto"/>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 xml:space="preserve">Vocal </w:t>
            </w:r>
            <w:r w:rsidR="009E7103" w:rsidRPr="00DA7BA5">
              <w:rPr>
                <w:rFonts w:ascii="Arial" w:hAnsi="Arial" w:cs="Arial"/>
                <w:sz w:val="20"/>
                <w:szCs w:val="20"/>
              </w:rPr>
              <w:lastRenderedPageBreak/>
              <w:t>Secretario Junta Distrital Ejecutiva  24 Distrito Federal,</w:t>
            </w:r>
            <w:r w:rsidRPr="00DA7BA5">
              <w:rPr>
                <w:rFonts w:ascii="Arial" w:hAnsi="Arial" w:cs="Arial"/>
                <w:sz w:val="20"/>
                <w:szCs w:val="20"/>
              </w:rPr>
              <w:t xml:space="preserve"> cajón 1</w:t>
            </w:r>
          </w:p>
        </w:tc>
      </w:tr>
      <w:tr w:rsidR="004333B5" w:rsidRPr="00DA7BA5" w:rsidTr="00DD426E">
        <w:tc>
          <w:tcPr>
            <w:tcW w:w="2734"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lastRenderedPageBreak/>
              <w:t>4.28</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Registro y control de contratos por honorarios</w:t>
            </w:r>
          </w:p>
        </w:tc>
        <w:tc>
          <w:tcPr>
            <w:tcW w:w="4359" w:type="dxa"/>
            <w:shd w:val="clear" w:color="auto" w:fill="auto"/>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Contratos de Prestaciones de Servicios personal honorarios eventual, altas, bajas y FUM´S. (copias)</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 expedientes</w:t>
            </w:r>
          </w:p>
        </w:tc>
        <w:tc>
          <w:tcPr>
            <w:tcW w:w="2709" w:type="dxa"/>
            <w:shd w:val="clear" w:color="auto" w:fill="auto"/>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bl>
    <w:p w:rsidR="0084078F" w:rsidRPr="00DA7BA5" w:rsidRDefault="0084078F">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FB14CF" w:rsidRPr="00DA7BA5" w:rsidTr="00FE1A4F">
        <w:tc>
          <w:tcPr>
            <w:tcW w:w="14283" w:type="dxa"/>
            <w:gridSpan w:val="5"/>
            <w:tcBorders>
              <w:top w:val="single" w:sz="4" w:space="0" w:color="auto"/>
              <w:left w:val="single" w:sz="4" w:space="0" w:color="auto"/>
              <w:bottom w:val="single" w:sz="4" w:space="0" w:color="auto"/>
              <w:right w:val="single" w:sz="4" w:space="0" w:color="auto"/>
            </w:tcBorders>
            <w:vAlign w:val="bottom"/>
          </w:tcPr>
          <w:p w:rsidR="00FB14CF" w:rsidRPr="00DA7BA5" w:rsidRDefault="00FB14CF" w:rsidP="003B0B22">
            <w:pPr>
              <w:shd w:val="clear" w:color="auto" w:fill="FFFFFF"/>
              <w:jc w:val="both"/>
              <w:rPr>
                <w:rFonts w:ascii="Arial" w:hAnsi="Arial" w:cs="Arial"/>
                <w:sz w:val="20"/>
                <w:szCs w:val="20"/>
              </w:rPr>
            </w:pPr>
            <w:r w:rsidRPr="00DA7BA5">
              <w:rPr>
                <w:rFonts w:ascii="Arial" w:hAnsi="Arial" w:cs="Arial"/>
                <w:b/>
                <w:sz w:val="20"/>
                <w:szCs w:val="20"/>
                <w:lang w:val="es-MX"/>
              </w:rPr>
              <w:t>Fondo</w:t>
            </w:r>
            <w:r w:rsidR="003B0B22" w:rsidRPr="00DA7BA5">
              <w:rPr>
                <w:rFonts w:ascii="Arial" w:hAnsi="Arial" w:cs="Arial"/>
                <w:sz w:val="20"/>
                <w:szCs w:val="20"/>
                <w:lang w:val="es-MX"/>
              </w:rPr>
              <w:t>: Instituto Nacional</w:t>
            </w:r>
            <w:r w:rsidRPr="00DA7BA5">
              <w:rPr>
                <w:rFonts w:ascii="Arial" w:hAnsi="Arial" w:cs="Arial"/>
                <w:sz w:val="20"/>
                <w:szCs w:val="20"/>
                <w:lang w:val="es-MX"/>
              </w:rPr>
              <w:t xml:space="preserve"> Electoral</w:t>
            </w:r>
          </w:p>
        </w:tc>
      </w:tr>
      <w:tr w:rsidR="00FB14CF" w:rsidRPr="00DA7BA5" w:rsidTr="00FE1A4F">
        <w:tc>
          <w:tcPr>
            <w:tcW w:w="14283" w:type="dxa"/>
            <w:gridSpan w:val="5"/>
          </w:tcPr>
          <w:p w:rsidR="00FB14CF" w:rsidRPr="00DA7BA5" w:rsidRDefault="00FB14CF" w:rsidP="00FE1A4F">
            <w:pPr>
              <w:shd w:val="clear" w:color="auto" w:fill="FFFFFF"/>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5 Recursos financieros</w:t>
            </w:r>
          </w:p>
        </w:tc>
      </w:tr>
      <w:tr w:rsidR="00FB14CF" w:rsidRPr="00DA7BA5" w:rsidTr="00FE1A4F">
        <w:tc>
          <w:tcPr>
            <w:tcW w:w="2734"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B62A8B" w:rsidRPr="00DA7BA5" w:rsidTr="00FE1A4F">
        <w:tc>
          <w:tcPr>
            <w:tcW w:w="2734" w:type="dxa"/>
            <w:vAlign w:val="center"/>
          </w:tcPr>
          <w:p w:rsidR="00B62A8B" w:rsidRPr="00DA7BA5" w:rsidRDefault="00B62A8B" w:rsidP="00FE1A4F">
            <w:pPr>
              <w:shd w:val="clear" w:color="auto" w:fill="FFFFFF"/>
              <w:jc w:val="center"/>
              <w:rPr>
                <w:rFonts w:ascii="Arial" w:hAnsi="Arial" w:cs="Arial"/>
                <w:b/>
                <w:sz w:val="20"/>
                <w:szCs w:val="20"/>
                <w:lang w:val="es-MX"/>
              </w:rPr>
            </w:pPr>
          </w:p>
        </w:tc>
        <w:tc>
          <w:tcPr>
            <w:tcW w:w="4359" w:type="dxa"/>
            <w:vAlign w:val="center"/>
          </w:tcPr>
          <w:p w:rsidR="00B62A8B" w:rsidRPr="00DA7BA5" w:rsidRDefault="00B62A8B" w:rsidP="00FE1A4F">
            <w:pPr>
              <w:shd w:val="clear" w:color="auto" w:fill="FFFFFF"/>
              <w:jc w:val="center"/>
              <w:rPr>
                <w:rFonts w:ascii="Arial" w:hAnsi="Arial" w:cs="Arial"/>
                <w:b/>
                <w:sz w:val="20"/>
                <w:szCs w:val="20"/>
                <w:lang w:val="es-MX"/>
              </w:rPr>
            </w:pPr>
          </w:p>
        </w:tc>
        <w:tc>
          <w:tcPr>
            <w:tcW w:w="2373" w:type="dxa"/>
            <w:vAlign w:val="center"/>
          </w:tcPr>
          <w:p w:rsidR="00B62A8B" w:rsidRPr="00DA7BA5" w:rsidRDefault="00B62A8B" w:rsidP="00FE1A4F">
            <w:pPr>
              <w:shd w:val="clear" w:color="auto" w:fill="FFFFFF"/>
              <w:jc w:val="center"/>
              <w:rPr>
                <w:rFonts w:ascii="Arial" w:hAnsi="Arial" w:cs="Arial"/>
                <w:b/>
                <w:sz w:val="20"/>
                <w:szCs w:val="20"/>
                <w:lang w:val="es-MX"/>
              </w:rPr>
            </w:pPr>
          </w:p>
        </w:tc>
        <w:tc>
          <w:tcPr>
            <w:tcW w:w="2108" w:type="dxa"/>
            <w:vAlign w:val="center"/>
          </w:tcPr>
          <w:p w:rsidR="00B62A8B" w:rsidRPr="00DA7BA5" w:rsidRDefault="00B62A8B" w:rsidP="00FE1A4F">
            <w:pPr>
              <w:shd w:val="clear" w:color="auto" w:fill="FFFFFF"/>
              <w:jc w:val="center"/>
              <w:rPr>
                <w:rFonts w:ascii="Arial" w:hAnsi="Arial" w:cs="Arial"/>
                <w:b/>
                <w:sz w:val="20"/>
                <w:szCs w:val="20"/>
                <w:lang w:val="es-MX"/>
              </w:rPr>
            </w:pPr>
          </w:p>
        </w:tc>
        <w:tc>
          <w:tcPr>
            <w:tcW w:w="2709" w:type="dxa"/>
            <w:vAlign w:val="center"/>
          </w:tcPr>
          <w:p w:rsidR="00B62A8B" w:rsidRPr="00DA7BA5" w:rsidRDefault="00B62A8B" w:rsidP="00FE1A4F">
            <w:pPr>
              <w:shd w:val="clear" w:color="auto" w:fill="FFFFFF"/>
              <w:jc w:val="center"/>
              <w:rPr>
                <w:rFonts w:ascii="Arial" w:hAnsi="Arial" w:cs="Arial"/>
                <w:b/>
                <w:sz w:val="20"/>
                <w:szCs w:val="20"/>
                <w:lang w:val="es-MX"/>
              </w:rPr>
            </w:pPr>
          </w:p>
        </w:tc>
      </w:tr>
      <w:tr w:rsidR="004333B5" w:rsidRPr="00DA7BA5" w:rsidTr="00B14A94">
        <w:tc>
          <w:tcPr>
            <w:tcW w:w="2734"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 xml:space="preserve">5.15 </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Transferencias de presupuesto</w:t>
            </w:r>
          </w:p>
        </w:tc>
        <w:tc>
          <w:tcPr>
            <w:tcW w:w="4359" w:type="dxa"/>
            <w:tcBorders>
              <w:bottom w:val="single" w:sz="4" w:space="0" w:color="auto"/>
            </w:tcBorders>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Formatos y oficios de transferencias presupuestales. (copias)</w:t>
            </w:r>
          </w:p>
        </w:tc>
        <w:tc>
          <w:tcPr>
            <w:tcW w:w="2373"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 xml:space="preserve"> 2015</w:t>
            </w:r>
          </w:p>
        </w:tc>
        <w:tc>
          <w:tcPr>
            <w:tcW w:w="2108"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tcBorders>
              <w:bottom w:val="single" w:sz="4" w:space="0" w:color="auto"/>
            </w:tcBorders>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FE1A4F">
        <w:tc>
          <w:tcPr>
            <w:tcW w:w="2734"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5.16</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Ampliaciones de presupuesto</w:t>
            </w:r>
          </w:p>
        </w:tc>
        <w:tc>
          <w:tcPr>
            <w:tcW w:w="4359" w:type="dxa"/>
            <w:tcBorders>
              <w:bottom w:val="single" w:sz="4" w:space="0" w:color="auto"/>
            </w:tcBorders>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Oficios de solicitud de ampliación de presupuesto. (copias)</w:t>
            </w:r>
          </w:p>
        </w:tc>
        <w:tc>
          <w:tcPr>
            <w:tcW w:w="2373"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 xml:space="preserve"> 2015</w:t>
            </w:r>
          </w:p>
        </w:tc>
        <w:tc>
          <w:tcPr>
            <w:tcW w:w="2108"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tcBorders>
              <w:bottom w:val="single" w:sz="4" w:space="0" w:color="auto"/>
            </w:tcBorders>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FE1A4F">
        <w:tc>
          <w:tcPr>
            <w:tcW w:w="2734"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5.28</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Pago de derechos</w:t>
            </w:r>
          </w:p>
        </w:tc>
        <w:tc>
          <w:tcPr>
            <w:tcW w:w="4359" w:type="dxa"/>
            <w:tcBorders>
              <w:bottom w:val="single" w:sz="4" w:space="0" w:color="auto"/>
            </w:tcBorders>
            <w:vAlign w:val="center"/>
          </w:tcPr>
          <w:p w:rsidR="004333B5" w:rsidRPr="00DA7BA5" w:rsidRDefault="004333B5" w:rsidP="008067DF">
            <w:pPr>
              <w:shd w:val="clear" w:color="auto" w:fill="FFFFFF"/>
              <w:rPr>
                <w:rFonts w:ascii="Arial" w:hAnsi="Arial" w:cs="Arial"/>
                <w:sz w:val="20"/>
                <w:szCs w:val="20"/>
                <w:lang w:eastAsia="es-MX"/>
              </w:rPr>
            </w:pPr>
            <w:r w:rsidRPr="00DA7BA5">
              <w:rPr>
                <w:rFonts w:ascii="Arial" w:hAnsi="Arial" w:cs="Arial"/>
                <w:sz w:val="20"/>
                <w:szCs w:val="20"/>
                <w:lang w:eastAsia="es-MX"/>
              </w:rPr>
              <w:t>Oficios por retención de</w:t>
            </w:r>
            <w:r w:rsidR="008067DF" w:rsidRPr="00DA7BA5">
              <w:t xml:space="preserve"> </w:t>
            </w:r>
            <w:r w:rsidR="008067DF" w:rsidRPr="00DA7BA5">
              <w:rPr>
                <w:rFonts w:ascii="Arial" w:hAnsi="Arial" w:cs="Arial"/>
                <w:sz w:val="20"/>
                <w:szCs w:val="20"/>
                <w:lang w:eastAsia="es-MX"/>
              </w:rPr>
              <w:t>Impuesto al valor agregado</w:t>
            </w:r>
            <w:r w:rsidRPr="00DA7BA5">
              <w:rPr>
                <w:rFonts w:ascii="Arial" w:hAnsi="Arial" w:cs="Arial"/>
                <w:sz w:val="20"/>
                <w:szCs w:val="20"/>
                <w:lang w:eastAsia="es-MX"/>
              </w:rPr>
              <w:t xml:space="preserve"> </w:t>
            </w:r>
            <w:r w:rsidR="008067DF" w:rsidRPr="00DA7BA5">
              <w:rPr>
                <w:rFonts w:ascii="Arial" w:hAnsi="Arial" w:cs="Arial"/>
                <w:sz w:val="20"/>
                <w:szCs w:val="20"/>
                <w:lang w:eastAsia="es-MX"/>
              </w:rPr>
              <w:t>(</w:t>
            </w:r>
            <w:r w:rsidRPr="00DA7BA5">
              <w:rPr>
                <w:rFonts w:ascii="Arial" w:hAnsi="Arial" w:cs="Arial"/>
                <w:sz w:val="20"/>
                <w:szCs w:val="20"/>
                <w:lang w:eastAsia="es-MX"/>
              </w:rPr>
              <w:t>IVA</w:t>
            </w:r>
            <w:r w:rsidR="008067DF" w:rsidRPr="00DA7BA5">
              <w:rPr>
                <w:rFonts w:ascii="Arial" w:hAnsi="Arial" w:cs="Arial"/>
                <w:sz w:val="20"/>
                <w:szCs w:val="20"/>
                <w:lang w:eastAsia="es-MX"/>
              </w:rPr>
              <w:t>)</w:t>
            </w:r>
            <w:r w:rsidRPr="00DA7BA5">
              <w:rPr>
                <w:rFonts w:ascii="Arial" w:hAnsi="Arial" w:cs="Arial"/>
                <w:sz w:val="20"/>
                <w:szCs w:val="20"/>
                <w:lang w:eastAsia="es-MX"/>
              </w:rPr>
              <w:t xml:space="preserve"> e </w:t>
            </w:r>
            <w:r w:rsidR="008067DF" w:rsidRPr="00DA7BA5">
              <w:rPr>
                <w:rFonts w:ascii="Helvetica" w:hAnsi="Helvetica" w:cs="Helvetica"/>
                <w:color w:val="000000"/>
                <w:sz w:val="20"/>
                <w:szCs w:val="20"/>
                <w:shd w:val="clear" w:color="auto" w:fill="FFFFFF"/>
              </w:rPr>
              <w:t>Impuesto Sobre la Renta (</w:t>
            </w:r>
            <w:r w:rsidRPr="00DA7BA5">
              <w:rPr>
                <w:rFonts w:ascii="Arial" w:hAnsi="Arial" w:cs="Arial"/>
                <w:sz w:val="20"/>
                <w:szCs w:val="20"/>
                <w:lang w:eastAsia="es-MX"/>
              </w:rPr>
              <w:t>ISR</w:t>
            </w:r>
            <w:r w:rsidR="008067DF" w:rsidRPr="00DA7BA5">
              <w:rPr>
                <w:rFonts w:ascii="Arial" w:hAnsi="Arial" w:cs="Arial"/>
                <w:sz w:val="20"/>
                <w:szCs w:val="20"/>
                <w:lang w:eastAsia="es-MX"/>
              </w:rPr>
              <w:t>)</w:t>
            </w:r>
            <w:r w:rsidRPr="00DA7BA5">
              <w:rPr>
                <w:rFonts w:ascii="Arial" w:hAnsi="Arial" w:cs="Arial"/>
                <w:sz w:val="20"/>
                <w:szCs w:val="20"/>
                <w:lang w:eastAsia="es-MX"/>
              </w:rPr>
              <w:t xml:space="preserve"> por concepto de pago de renta del inmueble de la 24 Junta y del macro módulo distrital. (copias)</w:t>
            </w:r>
          </w:p>
        </w:tc>
        <w:tc>
          <w:tcPr>
            <w:tcW w:w="2373" w:type="dxa"/>
            <w:tcBorders>
              <w:bottom w:val="single" w:sz="4" w:space="0" w:color="auto"/>
            </w:tcBorders>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tcBorders>
              <w:bottom w:val="single" w:sz="4" w:space="0" w:color="auto"/>
            </w:tcBorders>
            <w:vAlign w:val="center"/>
          </w:tcPr>
          <w:p w:rsidR="004333B5" w:rsidRPr="00DA7BA5" w:rsidRDefault="00ED5A33" w:rsidP="004333B5">
            <w:pPr>
              <w:shd w:val="clear" w:color="auto" w:fill="FFFFFF"/>
              <w:jc w:val="center"/>
              <w:rPr>
                <w:rFonts w:ascii="Arial" w:hAnsi="Arial" w:cs="Arial"/>
                <w:sz w:val="20"/>
                <w:szCs w:val="20"/>
                <w:lang w:eastAsia="es-MX"/>
              </w:rPr>
            </w:pPr>
            <w:r>
              <w:rPr>
                <w:rFonts w:ascii="Arial" w:hAnsi="Arial" w:cs="Arial"/>
                <w:sz w:val="20"/>
                <w:szCs w:val="20"/>
                <w:lang w:eastAsia="es-MX"/>
              </w:rPr>
              <w:t>1 expediente</w:t>
            </w:r>
          </w:p>
        </w:tc>
        <w:tc>
          <w:tcPr>
            <w:tcW w:w="2709" w:type="dxa"/>
            <w:tcBorders>
              <w:bottom w:val="single" w:sz="4" w:space="0" w:color="auto"/>
            </w:tcBorders>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FE1A4F">
        <w:tc>
          <w:tcPr>
            <w:tcW w:w="2734"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5.31</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Reintegros</w:t>
            </w:r>
          </w:p>
        </w:tc>
        <w:tc>
          <w:tcPr>
            <w:tcW w:w="4359" w:type="dxa"/>
            <w:tcBorders>
              <w:bottom w:val="single" w:sz="4" w:space="0" w:color="auto"/>
            </w:tcBorders>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val="es-MX" w:eastAsia="es-MX"/>
              </w:rPr>
              <w:t>Oficio referente al  Anteproyecto de presupuesto 2015</w:t>
            </w:r>
          </w:p>
        </w:tc>
        <w:tc>
          <w:tcPr>
            <w:tcW w:w="2373"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 xml:space="preserve">2015 </w:t>
            </w:r>
          </w:p>
        </w:tc>
        <w:tc>
          <w:tcPr>
            <w:tcW w:w="2108"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tcBorders>
              <w:bottom w:val="single" w:sz="4" w:space="0" w:color="auto"/>
            </w:tcBorders>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FB14CF" w:rsidRPr="00DA7BA5" w:rsidTr="00FE1A4F">
        <w:tc>
          <w:tcPr>
            <w:tcW w:w="2734" w:type="dxa"/>
            <w:tcBorders>
              <w:bottom w:val="single" w:sz="4" w:space="0" w:color="auto"/>
            </w:tcBorders>
            <w:vAlign w:val="center"/>
          </w:tcPr>
          <w:p w:rsidR="00FB14CF" w:rsidRPr="00DA7BA5" w:rsidRDefault="00FB14CF" w:rsidP="00FE1A4F">
            <w:pPr>
              <w:shd w:val="clear" w:color="auto" w:fill="FFFFFF"/>
              <w:jc w:val="center"/>
              <w:rPr>
                <w:rFonts w:ascii="Arial" w:hAnsi="Arial" w:cs="Arial"/>
                <w:sz w:val="20"/>
                <w:szCs w:val="20"/>
                <w:lang w:val="es-MX" w:eastAsia="es-MX"/>
              </w:rPr>
            </w:pPr>
          </w:p>
        </w:tc>
        <w:tc>
          <w:tcPr>
            <w:tcW w:w="4359" w:type="dxa"/>
            <w:tcBorders>
              <w:bottom w:val="single" w:sz="4" w:space="0" w:color="auto"/>
            </w:tcBorders>
            <w:vAlign w:val="center"/>
          </w:tcPr>
          <w:p w:rsidR="00FB14CF" w:rsidRPr="00DA7BA5" w:rsidRDefault="00FB14CF" w:rsidP="00FE1A4F">
            <w:pPr>
              <w:shd w:val="clear" w:color="auto" w:fill="FFFFFF"/>
              <w:rPr>
                <w:rFonts w:ascii="Arial" w:hAnsi="Arial" w:cs="Arial"/>
                <w:sz w:val="20"/>
                <w:szCs w:val="20"/>
                <w:lang w:eastAsia="es-MX"/>
              </w:rPr>
            </w:pPr>
          </w:p>
        </w:tc>
        <w:tc>
          <w:tcPr>
            <w:tcW w:w="2373" w:type="dxa"/>
            <w:tcBorders>
              <w:bottom w:val="single" w:sz="4" w:space="0" w:color="auto"/>
            </w:tcBorders>
            <w:vAlign w:val="center"/>
          </w:tcPr>
          <w:p w:rsidR="00FB14CF" w:rsidRPr="00DA7BA5" w:rsidRDefault="00FB14CF" w:rsidP="00FE1A4F">
            <w:pPr>
              <w:shd w:val="clear" w:color="auto" w:fill="FFFFFF"/>
              <w:jc w:val="center"/>
              <w:rPr>
                <w:rFonts w:ascii="Arial" w:hAnsi="Arial" w:cs="Arial"/>
                <w:sz w:val="20"/>
                <w:szCs w:val="20"/>
                <w:lang w:eastAsia="es-MX"/>
              </w:rPr>
            </w:pPr>
          </w:p>
        </w:tc>
        <w:tc>
          <w:tcPr>
            <w:tcW w:w="2108" w:type="dxa"/>
            <w:tcBorders>
              <w:bottom w:val="single" w:sz="4" w:space="0" w:color="auto"/>
            </w:tcBorders>
            <w:vAlign w:val="center"/>
          </w:tcPr>
          <w:p w:rsidR="00FB14CF" w:rsidRPr="00DA7BA5" w:rsidRDefault="00FB14CF" w:rsidP="00113BBC">
            <w:pPr>
              <w:shd w:val="clear" w:color="auto" w:fill="FFFFFF"/>
              <w:jc w:val="center"/>
              <w:rPr>
                <w:rFonts w:ascii="Arial" w:hAnsi="Arial" w:cs="Arial"/>
                <w:sz w:val="20"/>
                <w:szCs w:val="20"/>
                <w:lang w:eastAsia="es-MX"/>
              </w:rPr>
            </w:pPr>
          </w:p>
        </w:tc>
        <w:tc>
          <w:tcPr>
            <w:tcW w:w="2709" w:type="dxa"/>
            <w:tcBorders>
              <w:bottom w:val="single" w:sz="4" w:space="0" w:color="auto"/>
            </w:tcBorders>
          </w:tcPr>
          <w:p w:rsidR="00FB14CF" w:rsidRPr="00DA7BA5" w:rsidRDefault="00FB14CF" w:rsidP="00FE1A4F">
            <w:pPr>
              <w:shd w:val="clear" w:color="auto" w:fill="FFFFFF"/>
              <w:rPr>
                <w:rFonts w:ascii="Arial" w:hAnsi="Arial" w:cs="Arial"/>
                <w:sz w:val="20"/>
                <w:szCs w:val="20"/>
              </w:rPr>
            </w:pPr>
          </w:p>
        </w:tc>
      </w:tr>
    </w:tbl>
    <w:p w:rsidR="0084078F" w:rsidRPr="00DA7BA5" w:rsidRDefault="0084078F">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FB14CF" w:rsidRPr="00DA7BA5" w:rsidTr="00A462D7">
        <w:tc>
          <w:tcPr>
            <w:tcW w:w="14283" w:type="dxa"/>
            <w:gridSpan w:val="5"/>
            <w:tcBorders>
              <w:top w:val="single" w:sz="4" w:space="0" w:color="auto"/>
              <w:left w:val="single" w:sz="4" w:space="0" w:color="auto"/>
              <w:bottom w:val="single" w:sz="4" w:space="0" w:color="auto"/>
              <w:right w:val="single" w:sz="4" w:space="0" w:color="auto"/>
            </w:tcBorders>
            <w:vAlign w:val="bottom"/>
          </w:tcPr>
          <w:p w:rsidR="00FB14CF" w:rsidRPr="00DA7BA5" w:rsidRDefault="00FB14CF" w:rsidP="003B0B22">
            <w:pPr>
              <w:shd w:val="clear" w:color="auto" w:fill="FFFFFF"/>
              <w:jc w:val="both"/>
              <w:rPr>
                <w:rFonts w:ascii="Arial" w:hAnsi="Arial" w:cs="Arial"/>
                <w:sz w:val="20"/>
                <w:szCs w:val="20"/>
              </w:rPr>
            </w:pPr>
            <w:r w:rsidRPr="00DA7BA5">
              <w:rPr>
                <w:rFonts w:ascii="Arial" w:hAnsi="Arial" w:cs="Arial"/>
                <w:b/>
                <w:sz w:val="20"/>
                <w:szCs w:val="20"/>
                <w:lang w:val="es-MX"/>
              </w:rPr>
              <w:t>Fondo</w:t>
            </w:r>
            <w:r w:rsidR="003B0B22" w:rsidRPr="00DA7BA5">
              <w:rPr>
                <w:rFonts w:ascii="Arial" w:hAnsi="Arial" w:cs="Arial"/>
                <w:sz w:val="20"/>
                <w:szCs w:val="20"/>
                <w:lang w:val="es-MX"/>
              </w:rPr>
              <w:t>: Instituto Nacional</w:t>
            </w:r>
            <w:r w:rsidRPr="00DA7BA5">
              <w:rPr>
                <w:rFonts w:ascii="Arial" w:hAnsi="Arial" w:cs="Arial"/>
                <w:sz w:val="20"/>
                <w:szCs w:val="20"/>
                <w:lang w:val="es-MX"/>
              </w:rPr>
              <w:t xml:space="preserve"> Electoral</w:t>
            </w:r>
          </w:p>
        </w:tc>
      </w:tr>
      <w:tr w:rsidR="00FB14CF" w:rsidRPr="00DA7BA5" w:rsidTr="00A462D7">
        <w:tc>
          <w:tcPr>
            <w:tcW w:w="14283" w:type="dxa"/>
            <w:gridSpan w:val="5"/>
          </w:tcPr>
          <w:p w:rsidR="00FB14CF" w:rsidRPr="00DA7BA5" w:rsidRDefault="00FB14CF" w:rsidP="00FE1A4F">
            <w:pPr>
              <w:shd w:val="clear" w:color="auto" w:fill="FFFFFF"/>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6 Recursos materiales y obra pública</w:t>
            </w:r>
          </w:p>
        </w:tc>
      </w:tr>
      <w:tr w:rsidR="00FB14CF" w:rsidRPr="00DA7BA5" w:rsidTr="00A462D7">
        <w:tc>
          <w:tcPr>
            <w:tcW w:w="2734"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4333B5" w:rsidRPr="00DA7BA5" w:rsidTr="00A462D7">
        <w:tc>
          <w:tcPr>
            <w:tcW w:w="2734" w:type="dxa"/>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lastRenderedPageBreak/>
              <w:t>6.4</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Adquisiciones</w:t>
            </w:r>
          </w:p>
          <w:p w:rsidR="004333B5" w:rsidRPr="00DA7BA5" w:rsidRDefault="004333B5" w:rsidP="004333B5">
            <w:pPr>
              <w:shd w:val="clear" w:color="auto" w:fill="FFFFFF"/>
              <w:jc w:val="center"/>
              <w:rPr>
                <w:rFonts w:ascii="Arial" w:hAnsi="Arial" w:cs="Arial"/>
                <w:sz w:val="20"/>
                <w:szCs w:val="20"/>
                <w:lang w:eastAsia="es-MX"/>
              </w:rPr>
            </w:pPr>
          </w:p>
        </w:tc>
        <w:tc>
          <w:tcPr>
            <w:tcW w:w="4359" w:type="dxa"/>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Solicitudes para llevar a cabo los proyectos denominados de las vocalías. (originales y copias)</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vAlign w:val="center"/>
          </w:tcPr>
          <w:p w:rsidR="004333B5" w:rsidRPr="00DA7BA5" w:rsidRDefault="00ED5A33" w:rsidP="004333B5">
            <w:pPr>
              <w:shd w:val="clear" w:color="auto" w:fill="FFFFFF"/>
              <w:jc w:val="center"/>
              <w:rPr>
                <w:rFonts w:ascii="Arial" w:hAnsi="Arial" w:cs="Arial"/>
                <w:sz w:val="20"/>
                <w:szCs w:val="20"/>
                <w:lang w:eastAsia="es-MX"/>
              </w:rPr>
            </w:pPr>
            <w:r>
              <w:rPr>
                <w:rFonts w:ascii="Arial" w:hAnsi="Arial" w:cs="Arial"/>
                <w:sz w:val="20"/>
                <w:szCs w:val="20"/>
                <w:lang w:eastAsia="es-MX"/>
              </w:rPr>
              <w:t>1 expediente</w:t>
            </w:r>
          </w:p>
        </w:tc>
        <w:tc>
          <w:tcPr>
            <w:tcW w:w="2709" w:type="dxa"/>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A462D7">
        <w:tc>
          <w:tcPr>
            <w:tcW w:w="2734" w:type="dxa"/>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6.6</w:t>
            </w:r>
          </w:p>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Contratos</w:t>
            </w:r>
          </w:p>
        </w:tc>
        <w:tc>
          <w:tcPr>
            <w:tcW w:w="4359" w:type="dxa"/>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Contrato de arrendamiento del inmueble del Módulo 092421, módulo 092423 y contrato de arrendamiento de la Junta Distrital. (originales y copias)</w:t>
            </w:r>
          </w:p>
        </w:tc>
        <w:tc>
          <w:tcPr>
            <w:tcW w:w="2373" w:type="dxa"/>
            <w:shd w:val="clear" w:color="auto" w:fill="auto"/>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A462D7">
        <w:tc>
          <w:tcPr>
            <w:tcW w:w="2734"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6.17</w:t>
            </w:r>
          </w:p>
        </w:tc>
        <w:tc>
          <w:tcPr>
            <w:tcW w:w="4359" w:type="dxa"/>
            <w:tcBorders>
              <w:bottom w:val="single" w:sz="4" w:space="0" w:color="auto"/>
            </w:tcBorders>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Inventario  de bienes muebles  asignados al personal</w:t>
            </w:r>
          </w:p>
        </w:tc>
        <w:tc>
          <w:tcPr>
            <w:tcW w:w="2373" w:type="dxa"/>
            <w:tcBorders>
              <w:bottom w:val="single" w:sz="4" w:space="0" w:color="auto"/>
            </w:tcBorders>
            <w:vAlign w:val="center"/>
          </w:tcPr>
          <w:p w:rsidR="004333B5" w:rsidRPr="00DA7BA5" w:rsidRDefault="00772B79"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2014-</w:t>
            </w:r>
            <w:r w:rsidR="004333B5" w:rsidRPr="00DA7BA5">
              <w:rPr>
                <w:rFonts w:ascii="Arial" w:hAnsi="Arial" w:cs="Arial"/>
                <w:sz w:val="20"/>
                <w:szCs w:val="20"/>
                <w:lang w:eastAsia="es-MX"/>
              </w:rPr>
              <w:t>2015</w:t>
            </w:r>
          </w:p>
        </w:tc>
        <w:tc>
          <w:tcPr>
            <w:tcW w:w="2108"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 expediente</w:t>
            </w:r>
            <w:r w:rsidR="00ED5A33">
              <w:rPr>
                <w:rFonts w:ascii="Arial" w:hAnsi="Arial" w:cs="Arial"/>
                <w:sz w:val="20"/>
                <w:szCs w:val="20"/>
                <w:lang w:eastAsia="es-MX"/>
              </w:rPr>
              <w:t>s</w:t>
            </w:r>
          </w:p>
        </w:tc>
        <w:tc>
          <w:tcPr>
            <w:tcW w:w="2709" w:type="dxa"/>
            <w:tcBorders>
              <w:bottom w:val="single" w:sz="4" w:space="0" w:color="auto"/>
            </w:tcBorders>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4333B5" w:rsidRPr="00DA7BA5" w:rsidTr="00A462D7">
        <w:tc>
          <w:tcPr>
            <w:tcW w:w="2734"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6.22</w:t>
            </w:r>
          </w:p>
        </w:tc>
        <w:tc>
          <w:tcPr>
            <w:tcW w:w="4359" w:type="dxa"/>
            <w:tcBorders>
              <w:bottom w:val="single" w:sz="4" w:space="0" w:color="auto"/>
            </w:tcBorders>
            <w:vAlign w:val="center"/>
          </w:tcPr>
          <w:p w:rsidR="004333B5" w:rsidRPr="00DA7BA5" w:rsidRDefault="004333B5" w:rsidP="004333B5">
            <w:pPr>
              <w:shd w:val="clear" w:color="auto" w:fill="FFFFFF"/>
              <w:rPr>
                <w:rFonts w:ascii="Arial" w:hAnsi="Arial" w:cs="Arial"/>
                <w:sz w:val="20"/>
                <w:szCs w:val="20"/>
                <w:lang w:eastAsia="es-MX"/>
              </w:rPr>
            </w:pPr>
            <w:r w:rsidRPr="00DA7BA5">
              <w:rPr>
                <w:rFonts w:ascii="Arial" w:hAnsi="Arial" w:cs="Arial"/>
                <w:sz w:val="20"/>
                <w:szCs w:val="20"/>
                <w:lang w:eastAsia="es-MX"/>
              </w:rPr>
              <w:t>Documentos generados para el trámite de remodelación del Módulo 092421.</w:t>
            </w:r>
          </w:p>
        </w:tc>
        <w:tc>
          <w:tcPr>
            <w:tcW w:w="2373"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2014</w:t>
            </w:r>
          </w:p>
        </w:tc>
        <w:tc>
          <w:tcPr>
            <w:tcW w:w="2108" w:type="dxa"/>
            <w:tcBorders>
              <w:bottom w:val="single" w:sz="4" w:space="0" w:color="auto"/>
            </w:tcBorders>
            <w:vAlign w:val="center"/>
          </w:tcPr>
          <w:p w:rsidR="004333B5" w:rsidRPr="00DA7BA5" w:rsidRDefault="004333B5" w:rsidP="004333B5">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tcBorders>
              <w:bottom w:val="single" w:sz="4" w:space="0" w:color="auto"/>
            </w:tcBorders>
          </w:tcPr>
          <w:p w:rsidR="004333B5"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bl>
    <w:p w:rsidR="0084078F" w:rsidRPr="00DA7BA5" w:rsidRDefault="0084078F">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FB14CF" w:rsidRPr="00DA7BA5" w:rsidTr="00FE1A4F">
        <w:tc>
          <w:tcPr>
            <w:tcW w:w="14283" w:type="dxa"/>
            <w:gridSpan w:val="5"/>
            <w:tcBorders>
              <w:top w:val="single" w:sz="4" w:space="0" w:color="auto"/>
              <w:left w:val="single" w:sz="4" w:space="0" w:color="auto"/>
              <w:bottom w:val="single" w:sz="4" w:space="0" w:color="auto"/>
              <w:right w:val="single" w:sz="4" w:space="0" w:color="auto"/>
            </w:tcBorders>
            <w:vAlign w:val="bottom"/>
          </w:tcPr>
          <w:p w:rsidR="00FB14CF" w:rsidRPr="00DA7BA5" w:rsidRDefault="00FB14CF" w:rsidP="003B0B22">
            <w:pPr>
              <w:shd w:val="clear" w:color="auto" w:fill="FFFFFF"/>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xml:space="preserve">: Instituto </w:t>
            </w:r>
            <w:r w:rsidR="003B0B22" w:rsidRPr="00DA7BA5">
              <w:rPr>
                <w:rFonts w:ascii="Arial" w:hAnsi="Arial" w:cs="Arial"/>
                <w:sz w:val="20"/>
                <w:szCs w:val="20"/>
                <w:lang w:val="es-MX"/>
              </w:rPr>
              <w:t>Nacional</w:t>
            </w:r>
            <w:r w:rsidRPr="00DA7BA5">
              <w:rPr>
                <w:rFonts w:ascii="Arial" w:hAnsi="Arial" w:cs="Arial"/>
                <w:sz w:val="20"/>
                <w:szCs w:val="20"/>
                <w:lang w:val="es-MX"/>
              </w:rPr>
              <w:t xml:space="preserve"> Electoral</w:t>
            </w:r>
          </w:p>
        </w:tc>
      </w:tr>
      <w:tr w:rsidR="00FB14CF" w:rsidRPr="00DA7BA5" w:rsidTr="00FE1A4F">
        <w:tc>
          <w:tcPr>
            <w:tcW w:w="14283" w:type="dxa"/>
            <w:gridSpan w:val="5"/>
          </w:tcPr>
          <w:p w:rsidR="00FB14CF" w:rsidRPr="00DA7BA5" w:rsidRDefault="00FB14CF" w:rsidP="00FE1A4F">
            <w:pPr>
              <w:shd w:val="clear" w:color="auto" w:fill="FFFFFF"/>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 xml:space="preserve">7 Servicios Generales </w:t>
            </w:r>
          </w:p>
        </w:tc>
      </w:tr>
      <w:tr w:rsidR="00FB14CF" w:rsidRPr="00DA7BA5" w:rsidTr="00FE1A4F">
        <w:tc>
          <w:tcPr>
            <w:tcW w:w="2734"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5422FF" w:rsidRPr="00DA7BA5" w:rsidTr="00FE1A4F">
        <w:tc>
          <w:tcPr>
            <w:tcW w:w="2734" w:type="dxa"/>
            <w:tcBorders>
              <w:bottom w:val="single" w:sz="4" w:space="0" w:color="auto"/>
            </w:tcBorders>
            <w:vAlign w:val="center"/>
          </w:tcPr>
          <w:p w:rsidR="005422FF" w:rsidRPr="00DA7BA5" w:rsidRDefault="005422FF"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7.3</w:t>
            </w:r>
          </w:p>
          <w:p w:rsidR="005422FF" w:rsidRPr="00DA7BA5" w:rsidRDefault="005422FF"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Servicios básicos</w:t>
            </w:r>
          </w:p>
        </w:tc>
        <w:tc>
          <w:tcPr>
            <w:tcW w:w="4359" w:type="dxa"/>
            <w:tcBorders>
              <w:bottom w:val="single" w:sz="4" w:space="0" w:color="auto"/>
            </w:tcBorders>
            <w:vAlign w:val="center"/>
          </w:tcPr>
          <w:p w:rsidR="005422FF" w:rsidRPr="00DA7BA5" w:rsidRDefault="005422FF" w:rsidP="004471DB">
            <w:pPr>
              <w:shd w:val="clear" w:color="auto" w:fill="FFFFFF"/>
              <w:rPr>
                <w:rFonts w:ascii="Arial" w:hAnsi="Arial" w:cs="Arial"/>
                <w:sz w:val="20"/>
                <w:szCs w:val="20"/>
                <w:lang w:eastAsia="es-MX"/>
              </w:rPr>
            </w:pPr>
            <w:r w:rsidRPr="00DA7BA5">
              <w:rPr>
                <w:rFonts w:ascii="Arial" w:hAnsi="Arial" w:cs="Arial"/>
                <w:sz w:val="20"/>
                <w:szCs w:val="20"/>
                <w:lang w:eastAsia="es-MX"/>
              </w:rPr>
              <w:t xml:space="preserve">Documentos que dan cuenta de la situación que guarda el servicio de </w:t>
            </w:r>
            <w:r w:rsidR="004471DB" w:rsidRPr="00DA7BA5">
              <w:rPr>
                <w:rFonts w:ascii="Arial" w:hAnsi="Arial" w:cs="Arial"/>
                <w:sz w:val="20"/>
                <w:szCs w:val="20"/>
                <w:lang w:eastAsia="es-MX"/>
              </w:rPr>
              <w:t>Luz</w:t>
            </w:r>
            <w:r w:rsidR="009E0E4F" w:rsidRPr="00DA7BA5">
              <w:rPr>
                <w:rFonts w:ascii="Arial" w:hAnsi="Arial" w:cs="Arial"/>
                <w:sz w:val="20"/>
                <w:szCs w:val="20"/>
                <w:lang w:eastAsia="es-MX"/>
              </w:rPr>
              <w:t xml:space="preserve"> y agua</w:t>
            </w:r>
            <w:r w:rsidRPr="00DA7BA5">
              <w:rPr>
                <w:rFonts w:ascii="Arial" w:hAnsi="Arial" w:cs="Arial"/>
                <w:sz w:val="20"/>
                <w:szCs w:val="20"/>
                <w:lang w:eastAsia="es-MX"/>
              </w:rPr>
              <w:t>. (copias)</w:t>
            </w:r>
          </w:p>
        </w:tc>
        <w:tc>
          <w:tcPr>
            <w:tcW w:w="2373" w:type="dxa"/>
            <w:tcBorders>
              <w:bottom w:val="single" w:sz="4" w:space="0" w:color="auto"/>
            </w:tcBorders>
            <w:shd w:val="clear" w:color="auto" w:fill="auto"/>
            <w:vAlign w:val="center"/>
          </w:tcPr>
          <w:p w:rsidR="005422FF" w:rsidRPr="00DA7BA5" w:rsidRDefault="003015CF"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r w:rsidR="005422FF" w:rsidRPr="00DA7BA5">
              <w:rPr>
                <w:rFonts w:ascii="Arial" w:hAnsi="Arial" w:cs="Arial"/>
                <w:sz w:val="20"/>
                <w:szCs w:val="20"/>
                <w:lang w:eastAsia="es-MX"/>
              </w:rPr>
              <w:t xml:space="preserve"> </w:t>
            </w:r>
          </w:p>
        </w:tc>
        <w:tc>
          <w:tcPr>
            <w:tcW w:w="2108" w:type="dxa"/>
            <w:tcBorders>
              <w:bottom w:val="single" w:sz="4" w:space="0" w:color="auto"/>
            </w:tcBorders>
            <w:vAlign w:val="center"/>
          </w:tcPr>
          <w:p w:rsidR="005422FF" w:rsidRPr="00DA7BA5" w:rsidRDefault="009E0E4F" w:rsidP="00FA4FC3">
            <w:pPr>
              <w:shd w:val="clear" w:color="auto" w:fill="FFFFFF"/>
              <w:jc w:val="center"/>
              <w:rPr>
                <w:rFonts w:ascii="Arial" w:hAnsi="Arial" w:cs="Arial"/>
                <w:sz w:val="20"/>
                <w:szCs w:val="20"/>
                <w:lang w:eastAsia="es-MX"/>
              </w:rPr>
            </w:pPr>
            <w:r w:rsidRPr="00DA7BA5">
              <w:rPr>
                <w:rFonts w:ascii="Arial" w:hAnsi="Arial" w:cs="Arial"/>
                <w:sz w:val="20"/>
                <w:szCs w:val="20"/>
                <w:lang w:eastAsia="es-MX"/>
              </w:rPr>
              <w:t>2</w:t>
            </w:r>
            <w:r w:rsidR="005422FF" w:rsidRPr="00DA7BA5">
              <w:rPr>
                <w:rFonts w:ascii="Arial" w:hAnsi="Arial" w:cs="Arial"/>
                <w:sz w:val="20"/>
                <w:szCs w:val="20"/>
                <w:lang w:eastAsia="es-MX"/>
              </w:rPr>
              <w:t xml:space="preserve"> expediente</w:t>
            </w:r>
            <w:r w:rsidR="002E7E1F">
              <w:rPr>
                <w:rFonts w:ascii="Arial" w:hAnsi="Arial" w:cs="Arial"/>
                <w:sz w:val="20"/>
                <w:szCs w:val="20"/>
                <w:lang w:eastAsia="es-MX"/>
              </w:rPr>
              <w:t>s</w:t>
            </w:r>
          </w:p>
        </w:tc>
        <w:tc>
          <w:tcPr>
            <w:tcW w:w="2709" w:type="dxa"/>
            <w:tcBorders>
              <w:bottom w:val="single" w:sz="4" w:space="0" w:color="auto"/>
            </w:tcBorders>
          </w:tcPr>
          <w:p w:rsidR="005422FF" w:rsidRPr="00DA7BA5" w:rsidRDefault="005422FF"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w:t>
            </w:r>
            <w:r w:rsidR="004333B5" w:rsidRPr="00DA7BA5">
              <w:rPr>
                <w:rFonts w:ascii="Arial" w:hAnsi="Arial" w:cs="Arial"/>
                <w:sz w:val="20"/>
                <w:szCs w:val="20"/>
              </w:rPr>
              <w:t>1</w:t>
            </w:r>
            <w:r w:rsidRPr="00DA7BA5">
              <w:rPr>
                <w:rFonts w:ascii="Arial" w:hAnsi="Arial" w:cs="Arial"/>
                <w:sz w:val="20"/>
                <w:szCs w:val="20"/>
              </w:rPr>
              <w:t>.</w:t>
            </w:r>
          </w:p>
        </w:tc>
      </w:tr>
      <w:tr w:rsidR="00E15D8D" w:rsidRPr="00DA7BA5" w:rsidTr="00FE1A4F">
        <w:tc>
          <w:tcPr>
            <w:tcW w:w="2734" w:type="dxa"/>
            <w:tcBorders>
              <w:bottom w:val="single" w:sz="4" w:space="0" w:color="auto"/>
            </w:tcBorders>
            <w:vAlign w:val="center"/>
          </w:tcPr>
          <w:p w:rsidR="00E15D8D" w:rsidRPr="00DA7BA5" w:rsidRDefault="00E15D8D"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7.</w:t>
            </w:r>
            <w:r w:rsidR="006B61B8" w:rsidRPr="00DA7BA5">
              <w:rPr>
                <w:rFonts w:ascii="Arial" w:hAnsi="Arial" w:cs="Arial"/>
                <w:sz w:val="20"/>
                <w:szCs w:val="20"/>
                <w:lang w:eastAsia="es-MX"/>
              </w:rPr>
              <w:t>8</w:t>
            </w:r>
          </w:p>
          <w:p w:rsidR="006B61B8" w:rsidRPr="00DA7BA5" w:rsidRDefault="006B61B8"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Servicios de telefonía, telefonía celular y radiolocalización</w:t>
            </w:r>
          </w:p>
        </w:tc>
        <w:tc>
          <w:tcPr>
            <w:tcW w:w="4359" w:type="dxa"/>
            <w:tcBorders>
              <w:bottom w:val="single" w:sz="4" w:space="0" w:color="auto"/>
            </w:tcBorders>
            <w:vAlign w:val="center"/>
          </w:tcPr>
          <w:p w:rsidR="00E15D8D" w:rsidRPr="00DA7BA5" w:rsidRDefault="006B61B8" w:rsidP="004471DB">
            <w:pPr>
              <w:shd w:val="clear" w:color="auto" w:fill="FFFFFF"/>
              <w:rPr>
                <w:rFonts w:ascii="Arial" w:hAnsi="Arial" w:cs="Arial"/>
                <w:sz w:val="20"/>
                <w:szCs w:val="20"/>
                <w:lang w:eastAsia="es-MX"/>
              </w:rPr>
            </w:pPr>
            <w:r w:rsidRPr="00DA7BA5">
              <w:rPr>
                <w:rFonts w:ascii="Arial" w:hAnsi="Arial" w:cs="Arial"/>
                <w:sz w:val="20"/>
                <w:szCs w:val="20"/>
                <w:lang w:eastAsia="es-MX"/>
              </w:rPr>
              <w:t>Oficios para trámite de cambio de domicilio de las líneas telefónicas.</w:t>
            </w:r>
          </w:p>
        </w:tc>
        <w:tc>
          <w:tcPr>
            <w:tcW w:w="2373" w:type="dxa"/>
            <w:tcBorders>
              <w:bottom w:val="single" w:sz="4" w:space="0" w:color="auto"/>
            </w:tcBorders>
            <w:shd w:val="clear" w:color="auto" w:fill="auto"/>
            <w:vAlign w:val="center"/>
          </w:tcPr>
          <w:p w:rsidR="00E15D8D" w:rsidRPr="00DA7BA5" w:rsidRDefault="006B61B8"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tcBorders>
              <w:bottom w:val="single" w:sz="4" w:space="0" w:color="auto"/>
            </w:tcBorders>
            <w:vAlign w:val="center"/>
          </w:tcPr>
          <w:p w:rsidR="00E15D8D" w:rsidRPr="00DA7BA5" w:rsidRDefault="006B61B8" w:rsidP="00FA4FC3">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tcBorders>
              <w:bottom w:val="single" w:sz="4" w:space="0" w:color="auto"/>
            </w:tcBorders>
          </w:tcPr>
          <w:p w:rsidR="00E15D8D"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5422FF" w:rsidRPr="00DA7BA5" w:rsidTr="00FE1A4F">
        <w:tc>
          <w:tcPr>
            <w:tcW w:w="2734" w:type="dxa"/>
            <w:tcBorders>
              <w:bottom w:val="single" w:sz="4" w:space="0" w:color="auto"/>
            </w:tcBorders>
            <w:vAlign w:val="center"/>
          </w:tcPr>
          <w:p w:rsidR="005422FF" w:rsidRPr="00DA7BA5" w:rsidRDefault="005422FF"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7.16</w:t>
            </w:r>
          </w:p>
          <w:p w:rsidR="005422FF" w:rsidRPr="00DA7BA5" w:rsidRDefault="005422FF"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 xml:space="preserve">Protección civil </w:t>
            </w:r>
          </w:p>
        </w:tc>
        <w:tc>
          <w:tcPr>
            <w:tcW w:w="4359" w:type="dxa"/>
            <w:tcBorders>
              <w:bottom w:val="single" w:sz="4" w:space="0" w:color="auto"/>
            </w:tcBorders>
            <w:vAlign w:val="center"/>
          </w:tcPr>
          <w:p w:rsidR="005422FF" w:rsidRPr="00DA7BA5" w:rsidRDefault="005422FF" w:rsidP="00FE1A4F">
            <w:pPr>
              <w:shd w:val="clear" w:color="auto" w:fill="FFFFFF"/>
              <w:rPr>
                <w:rFonts w:ascii="Arial" w:hAnsi="Arial" w:cs="Arial"/>
                <w:sz w:val="20"/>
                <w:szCs w:val="20"/>
                <w:lang w:eastAsia="es-MX"/>
              </w:rPr>
            </w:pPr>
            <w:r w:rsidRPr="00DA7BA5">
              <w:rPr>
                <w:rFonts w:ascii="Arial" w:hAnsi="Arial" w:cs="Arial"/>
                <w:sz w:val="20"/>
                <w:szCs w:val="20"/>
                <w:lang w:eastAsia="es-MX"/>
              </w:rPr>
              <w:t>Documentos que dan cuenta de acciones desarrolladas en materia de protección civil. (originales y copias)</w:t>
            </w:r>
          </w:p>
        </w:tc>
        <w:tc>
          <w:tcPr>
            <w:tcW w:w="2373" w:type="dxa"/>
            <w:tcBorders>
              <w:bottom w:val="single" w:sz="4" w:space="0" w:color="auto"/>
            </w:tcBorders>
            <w:vAlign w:val="center"/>
          </w:tcPr>
          <w:p w:rsidR="005422FF" w:rsidRPr="00DA7BA5" w:rsidRDefault="003015CF" w:rsidP="00112F0B">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08" w:type="dxa"/>
            <w:tcBorders>
              <w:bottom w:val="single" w:sz="4" w:space="0" w:color="auto"/>
            </w:tcBorders>
            <w:vAlign w:val="center"/>
          </w:tcPr>
          <w:p w:rsidR="005422FF" w:rsidRPr="00DA7BA5" w:rsidRDefault="005422FF" w:rsidP="00FA4FC3">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tcBorders>
              <w:bottom w:val="single" w:sz="4" w:space="0" w:color="auto"/>
            </w:tcBorders>
          </w:tcPr>
          <w:p w:rsidR="005422FF"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bl>
    <w:p w:rsidR="0084078F" w:rsidRPr="00DA7BA5" w:rsidRDefault="0084078F">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2F2F5C" w:rsidRPr="00DA7BA5" w:rsidTr="00960996">
        <w:tc>
          <w:tcPr>
            <w:tcW w:w="14283" w:type="dxa"/>
            <w:gridSpan w:val="5"/>
            <w:tcBorders>
              <w:top w:val="single" w:sz="4" w:space="0" w:color="auto"/>
              <w:left w:val="single" w:sz="4" w:space="0" w:color="auto"/>
              <w:bottom w:val="single" w:sz="4" w:space="0" w:color="auto"/>
              <w:right w:val="single" w:sz="4" w:space="0" w:color="auto"/>
            </w:tcBorders>
            <w:vAlign w:val="bottom"/>
          </w:tcPr>
          <w:p w:rsidR="002F2F5C" w:rsidRPr="00DA7BA5" w:rsidRDefault="002F2F5C" w:rsidP="00960996">
            <w:pPr>
              <w:shd w:val="clear" w:color="auto" w:fill="FFFFFF"/>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Nacional Electoral</w:t>
            </w:r>
          </w:p>
        </w:tc>
      </w:tr>
      <w:tr w:rsidR="002F2F5C" w:rsidRPr="00DA7BA5" w:rsidTr="00960996">
        <w:tc>
          <w:tcPr>
            <w:tcW w:w="14283" w:type="dxa"/>
            <w:gridSpan w:val="5"/>
          </w:tcPr>
          <w:p w:rsidR="002F2F5C" w:rsidRPr="00DA7BA5" w:rsidRDefault="002F2F5C" w:rsidP="002F2F5C">
            <w:pPr>
              <w:shd w:val="clear" w:color="auto" w:fill="FFFFFF"/>
              <w:jc w:val="both"/>
              <w:rPr>
                <w:rFonts w:ascii="Arial" w:hAnsi="Arial" w:cs="Arial"/>
                <w:sz w:val="20"/>
                <w:szCs w:val="20"/>
                <w:lang w:val="es-MX"/>
              </w:rPr>
            </w:pPr>
            <w:r w:rsidRPr="00DA7BA5">
              <w:rPr>
                <w:rFonts w:ascii="Arial" w:hAnsi="Arial" w:cs="Arial"/>
                <w:b/>
                <w:sz w:val="20"/>
                <w:szCs w:val="20"/>
                <w:lang w:val="es-MX"/>
              </w:rPr>
              <w:t>Sección: 8</w:t>
            </w:r>
            <w:r w:rsidRPr="00DA7BA5">
              <w:rPr>
                <w:rFonts w:ascii="Arial" w:hAnsi="Arial" w:cs="Arial"/>
                <w:sz w:val="20"/>
                <w:szCs w:val="20"/>
                <w:lang w:val="es-MX"/>
              </w:rPr>
              <w:t xml:space="preserve"> Tecnologías y servicios de la información </w:t>
            </w:r>
          </w:p>
        </w:tc>
      </w:tr>
      <w:tr w:rsidR="002F2F5C" w:rsidRPr="00DA7BA5" w:rsidTr="00960996">
        <w:tc>
          <w:tcPr>
            <w:tcW w:w="2734" w:type="dxa"/>
            <w:vAlign w:val="center"/>
          </w:tcPr>
          <w:p w:rsidR="002F2F5C" w:rsidRPr="00DA7BA5" w:rsidRDefault="002F2F5C" w:rsidP="00960996">
            <w:pPr>
              <w:shd w:val="clear" w:color="auto" w:fill="FFFFFF"/>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2F2F5C" w:rsidRPr="00DA7BA5" w:rsidRDefault="002F2F5C" w:rsidP="00960996">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2F2F5C" w:rsidRPr="00DA7BA5" w:rsidRDefault="002F2F5C" w:rsidP="00960996">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2F2F5C" w:rsidRPr="00DA7BA5" w:rsidRDefault="002F2F5C" w:rsidP="00960996">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2F2F5C" w:rsidRPr="00DA7BA5" w:rsidRDefault="002F2F5C" w:rsidP="00960996">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2F2F5C" w:rsidRPr="00DA7BA5" w:rsidTr="00960996">
        <w:tc>
          <w:tcPr>
            <w:tcW w:w="2734" w:type="dxa"/>
            <w:tcBorders>
              <w:bottom w:val="single" w:sz="4" w:space="0" w:color="auto"/>
            </w:tcBorders>
            <w:vAlign w:val="center"/>
          </w:tcPr>
          <w:p w:rsidR="002F2F5C" w:rsidRPr="00DA7BA5" w:rsidRDefault="002F2F5C" w:rsidP="00960996">
            <w:pPr>
              <w:shd w:val="clear" w:color="auto" w:fill="FFFFFF"/>
              <w:jc w:val="center"/>
              <w:rPr>
                <w:rFonts w:ascii="Arial" w:hAnsi="Arial" w:cs="Arial"/>
                <w:sz w:val="20"/>
                <w:szCs w:val="20"/>
                <w:lang w:eastAsia="es-MX"/>
              </w:rPr>
            </w:pPr>
            <w:r w:rsidRPr="00DA7BA5">
              <w:rPr>
                <w:rFonts w:ascii="Arial" w:hAnsi="Arial" w:cs="Arial"/>
                <w:sz w:val="20"/>
                <w:szCs w:val="20"/>
                <w:lang w:eastAsia="es-MX"/>
              </w:rPr>
              <w:lastRenderedPageBreak/>
              <w:t>8.14</w:t>
            </w:r>
          </w:p>
          <w:p w:rsidR="002F2F5C" w:rsidRPr="00DA7BA5" w:rsidRDefault="002F2F5C" w:rsidP="00960996">
            <w:pPr>
              <w:shd w:val="clear" w:color="auto" w:fill="FFFFFF"/>
              <w:jc w:val="center"/>
              <w:rPr>
                <w:rFonts w:ascii="Arial" w:hAnsi="Arial" w:cs="Arial"/>
                <w:sz w:val="20"/>
                <w:szCs w:val="20"/>
                <w:lang w:eastAsia="es-MX"/>
              </w:rPr>
            </w:pPr>
            <w:r w:rsidRPr="00DA7BA5">
              <w:rPr>
                <w:rFonts w:ascii="Arial" w:hAnsi="Arial" w:cs="Arial"/>
                <w:sz w:val="20"/>
                <w:szCs w:val="20"/>
                <w:lang w:eastAsia="es-MX"/>
              </w:rPr>
              <w:t>Control y desarrollo del parque informático</w:t>
            </w:r>
          </w:p>
        </w:tc>
        <w:tc>
          <w:tcPr>
            <w:tcW w:w="4359" w:type="dxa"/>
            <w:tcBorders>
              <w:bottom w:val="single" w:sz="4" w:space="0" w:color="auto"/>
            </w:tcBorders>
            <w:vAlign w:val="center"/>
          </w:tcPr>
          <w:p w:rsidR="002F2F5C" w:rsidRPr="00DA7BA5" w:rsidRDefault="002F2F5C" w:rsidP="00960996">
            <w:pPr>
              <w:shd w:val="clear" w:color="auto" w:fill="FFFFFF"/>
              <w:rPr>
                <w:rFonts w:ascii="Arial" w:hAnsi="Arial" w:cs="Arial"/>
                <w:sz w:val="20"/>
                <w:szCs w:val="20"/>
                <w:lang w:eastAsia="es-MX"/>
              </w:rPr>
            </w:pPr>
            <w:r w:rsidRPr="00DA7BA5">
              <w:rPr>
                <w:rFonts w:ascii="Arial" w:hAnsi="Arial" w:cs="Arial"/>
                <w:sz w:val="20"/>
                <w:szCs w:val="20"/>
                <w:lang w:eastAsia="es-MX"/>
              </w:rPr>
              <w:t>Directorio institucional de correos</w:t>
            </w:r>
          </w:p>
        </w:tc>
        <w:tc>
          <w:tcPr>
            <w:tcW w:w="2373" w:type="dxa"/>
            <w:tcBorders>
              <w:bottom w:val="single" w:sz="4" w:space="0" w:color="auto"/>
            </w:tcBorders>
            <w:shd w:val="clear" w:color="auto" w:fill="auto"/>
            <w:vAlign w:val="center"/>
          </w:tcPr>
          <w:p w:rsidR="002F2F5C" w:rsidRPr="00DA7BA5" w:rsidRDefault="002F2F5C" w:rsidP="00960996">
            <w:pPr>
              <w:shd w:val="clear" w:color="auto" w:fill="FFFFFF"/>
              <w:jc w:val="center"/>
              <w:rPr>
                <w:rFonts w:ascii="Arial" w:hAnsi="Arial" w:cs="Arial"/>
                <w:sz w:val="20"/>
                <w:szCs w:val="20"/>
                <w:lang w:eastAsia="es-MX"/>
              </w:rPr>
            </w:pPr>
            <w:r w:rsidRPr="00DA7BA5">
              <w:rPr>
                <w:rFonts w:ascii="Arial" w:hAnsi="Arial" w:cs="Arial"/>
                <w:sz w:val="20"/>
                <w:szCs w:val="20"/>
                <w:lang w:eastAsia="es-MX"/>
              </w:rPr>
              <w:t xml:space="preserve">2015 </w:t>
            </w:r>
          </w:p>
        </w:tc>
        <w:tc>
          <w:tcPr>
            <w:tcW w:w="2108" w:type="dxa"/>
            <w:tcBorders>
              <w:bottom w:val="single" w:sz="4" w:space="0" w:color="auto"/>
            </w:tcBorders>
            <w:vAlign w:val="center"/>
          </w:tcPr>
          <w:p w:rsidR="002F2F5C" w:rsidRPr="00DA7BA5" w:rsidRDefault="002F2F5C" w:rsidP="00FA4FC3">
            <w:pPr>
              <w:shd w:val="clear" w:color="auto" w:fill="FFFFFF"/>
              <w:jc w:val="center"/>
              <w:rPr>
                <w:rFonts w:ascii="Arial" w:hAnsi="Arial" w:cs="Arial"/>
                <w:sz w:val="20"/>
                <w:szCs w:val="20"/>
                <w:lang w:eastAsia="es-MX"/>
              </w:rPr>
            </w:pPr>
            <w:r w:rsidRPr="00DA7BA5">
              <w:rPr>
                <w:rFonts w:ascii="Arial" w:hAnsi="Arial" w:cs="Arial"/>
                <w:sz w:val="20"/>
                <w:szCs w:val="20"/>
                <w:lang w:eastAsia="es-MX"/>
              </w:rPr>
              <w:t>1 expediente</w:t>
            </w:r>
          </w:p>
        </w:tc>
        <w:tc>
          <w:tcPr>
            <w:tcW w:w="2709" w:type="dxa"/>
            <w:tcBorders>
              <w:bottom w:val="single" w:sz="4" w:space="0" w:color="auto"/>
            </w:tcBorders>
          </w:tcPr>
          <w:p w:rsidR="002F2F5C"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 xml:space="preserve">Vocal Secretario Junta Distrital Ejecutiva  24 Distrito Federal, </w:t>
            </w:r>
            <w:r w:rsidRPr="00DA7BA5">
              <w:rPr>
                <w:rFonts w:ascii="Arial" w:hAnsi="Arial" w:cs="Arial"/>
                <w:sz w:val="20"/>
                <w:szCs w:val="20"/>
              </w:rPr>
              <w:t>cajón 1</w:t>
            </w:r>
          </w:p>
        </w:tc>
      </w:tr>
    </w:tbl>
    <w:p w:rsidR="002F2F5C" w:rsidRPr="00DA7BA5" w:rsidRDefault="002F2F5C">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FB14CF" w:rsidRPr="00DA7BA5" w:rsidTr="00FE1A4F">
        <w:tc>
          <w:tcPr>
            <w:tcW w:w="14283" w:type="dxa"/>
            <w:gridSpan w:val="5"/>
            <w:tcBorders>
              <w:top w:val="single" w:sz="4" w:space="0" w:color="auto"/>
              <w:left w:val="single" w:sz="4" w:space="0" w:color="auto"/>
              <w:bottom w:val="single" w:sz="4" w:space="0" w:color="auto"/>
              <w:right w:val="single" w:sz="4" w:space="0" w:color="auto"/>
            </w:tcBorders>
            <w:vAlign w:val="bottom"/>
          </w:tcPr>
          <w:p w:rsidR="00FB14CF" w:rsidRPr="00DA7BA5" w:rsidRDefault="00FB14CF" w:rsidP="003B0B22">
            <w:pPr>
              <w:shd w:val="clear" w:color="auto" w:fill="FFFFFF"/>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xml:space="preserve">: Instituto </w:t>
            </w:r>
            <w:r w:rsidR="003B0B22" w:rsidRPr="00DA7BA5">
              <w:rPr>
                <w:rFonts w:ascii="Arial" w:hAnsi="Arial" w:cs="Arial"/>
                <w:sz w:val="20"/>
                <w:szCs w:val="20"/>
                <w:lang w:val="es-MX"/>
              </w:rPr>
              <w:t>Nacional</w:t>
            </w:r>
            <w:r w:rsidRPr="00DA7BA5">
              <w:rPr>
                <w:rFonts w:ascii="Arial" w:hAnsi="Arial" w:cs="Arial"/>
                <w:sz w:val="20"/>
                <w:szCs w:val="20"/>
                <w:lang w:val="es-MX"/>
              </w:rPr>
              <w:t xml:space="preserve"> Electoral</w:t>
            </w:r>
          </w:p>
        </w:tc>
      </w:tr>
      <w:tr w:rsidR="00FB14CF" w:rsidRPr="00DA7BA5" w:rsidTr="00FE1A4F">
        <w:tc>
          <w:tcPr>
            <w:tcW w:w="14283" w:type="dxa"/>
            <w:gridSpan w:val="5"/>
          </w:tcPr>
          <w:p w:rsidR="00FB14CF" w:rsidRPr="00DA7BA5" w:rsidRDefault="00FB14CF" w:rsidP="00FE1A4F">
            <w:pPr>
              <w:shd w:val="clear" w:color="auto" w:fill="FFFFFF"/>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 xml:space="preserve">10 Control y auditoria de actividades públicas </w:t>
            </w:r>
          </w:p>
        </w:tc>
      </w:tr>
      <w:tr w:rsidR="00FB14CF" w:rsidRPr="00DA7BA5" w:rsidTr="00FE1A4F">
        <w:tc>
          <w:tcPr>
            <w:tcW w:w="2734"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FB14CF" w:rsidRPr="00DA7BA5" w:rsidTr="00FE1A4F">
        <w:tc>
          <w:tcPr>
            <w:tcW w:w="2734" w:type="dxa"/>
            <w:vAlign w:val="center"/>
          </w:tcPr>
          <w:p w:rsidR="00FB14CF" w:rsidRPr="00DA7BA5" w:rsidRDefault="00FB14CF"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10.3</w:t>
            </w:r>
          </w:p>
          <w:p w:rsidR="00FB14CF" w:rsidRPr="00DA7BA5" w:rsidRDefault="00FB14CF"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Auditorias</w:t>
            </w:r>
          </w:p>
          <w:p w:rsidR="00FB14CF" w:rsidRPr="00DA7BA5" w:rsidRDefault="00FB14CF" w:rsidP="00FE1A4F">
            <w:pPr>
              <w:shd w:val="clear" w:color="auto" w:fill="FFFFFF"/>
              <w:jc w:val="center"/>
              <w:rPr>
                <w:rFonts w:ascii="Arial" w:hAnsi="Arial" w:cs="Arial"/>
                <w:sz w:val="20"/>
                <w:szCs w:val="20"/>
                <w:lang w:val="es-MX"/>
              </w:rPr>
            </w:pPr>
          </w:p>
        </w:tc>
        <w:tc>
          <w:tcPr>
            <w:tcW w:w="4359" w:type="dxa"/>
            <w:vAlign w:val="center"/>
          </w:tcPr>
          <w:p w:rsidR="00FB14CF" w:rsidRPr="00DA7BA5" w:rsidRDefault="00FB14CF" w:rsidP="00FE1A4F">
            <w:pPr>
              <w:shd w:val="clear" w:color="auto" w:fill="FFFFFF"/>
              <w:jc w:val="both"/>
              <w:rPr>
                <w:rFonts w:ascii="Arial" w:hAnsi="Arial" w:cs="Arial"/>
                <w:sz w:val="20"/>
                <w:szCs w:val="20"/>
              </w:rPr>
            </w:pPr>
            <w:r w:rsidRPr="00DA7BA5">
              <w:rPr>
                <w:rFonts w:ascii="Arial" w:hAnsi="Arial" w:cs="Arial"/>
                <w:sz w:val="20"/>
                <w:szCs w:val="20"/>
              </w:rPr>
              <w:t>Lineamientos y actuaciones realizadas en atención a las auditorías practicadas.</w:t>
            </w:r>
          </w:p>
        </w:tc>
        <w:tc>
          <w:tcPr>
            <w:tcW w:w="2373" w:type="dxa"/>
            <w:shd w:val="clear" w:color="auto" w:fill="auto"/>
            <w:vAlign w:val="center"/>
          </w:tcPr>
          <w:p w:rsidR="00FB14CF" w:rsidRPr="00DA7BA5" w:rsidRDefault="003015CF"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2015</w:t>
            </w:r>
          </w:p>
        </w:tc>
        <w:tc>
          <w:tcPr>
            <w:tcW w:w="2108" w:type="dxa"/>
            <w:vAlign w:val="center"/>
          </w:tcPr>
          <w:p w:rsidR="00FB14CF" w:rsidRPr="00DA7BA5" w:rsidRDefault="00340A1A"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1</w:t>
            </w:r>
            <w:r w:rsidR="00FB14CF" w:rsidRPr="00DA7BA5">
              <w:rPr>
                <w:rFonts w:ascii="Arial" w:hAnsi="Arial" w:cs="Arial"/>
                <w:sz w:val="20"/>
                <w:szCs w:val="20"/>
                <w:lang w:val="es-MX"/>
              </w:rPr>
              <w:t xml:space="preserve"> expedientes</w:t>
            </w:r>
          </w:p>
        </w:tc>
        <w:tc>
          <w:tcPr>
            <w:tcW w:w="2709" w:type="dxa"/>
          </w:tcPr>
          <w:p w:rsidR="00FB14CF" w:rsidRPr="00DA7BA5" w:rsidRDefault="004333B5" w:rsidP="0061004C">
            <w:pPr>
              <w:shd w:val="clear" w:color="auto" w:fill="FFFFFF"/>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bl>
    <w:p w:rsidR="0084078F" w:rsidRPr="00DA7BA5" w:rsidRDefault="0084078F">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FB14CF" w:rsidRPr="00DA7BA5" w:rsidTr="00FE1A4F">
        <w:tc>
          <w:tcPr>
            <w:tcW w:w="14283" w:type="dxa"/>
            <w:gridSpan w:val="5"/>
            <w:tcBorders>
              <w:top w:val="single" w:sz="4" w:space="0" w:color="auto"/>
              <w:left w:val="single" w:sz="4" w:space="0" w:color="auto"/>
              <w:bottom w:val="single" w:sz="4" w:space="0" w:color="auto"/>
              <w:right w:val="single" w:sz="4" w:space="0" w:color="auto"/>
            </w:tcBorders>
            <w:vAlign w:val="bottom"/>
          </w:tcPr>
          <w:p w:rsidR="00FB14CF" w:rsidRPr="00DA7BA5" w:rsidRDefault="00FB14CF" w:rsidP="003B0B22">
            <w:pPr>
              <w:shd w:val="clear" w:color="auto" w:fill="FFFFFF"/>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xml:space="preserve">: Instituto </w:t>
            </w:r>
            <w:r w:rsidR="003B0B22" w:rsidRPr="00DA7BA5">
              <w:rPr>
                <w:rFonts w:ascii="Arial" w:hAnsi="Arial" w:cs="Arial"/>
                <w:sz w:val="20"/>
                <w:szCs w:val="20"/>
                <w:lang w:val="es-MX"/>
              </w:rPr>
              <w:t>Nacional</w:t>
            </w:r>
            <w:r w:rsidRPr="00DA7BA5">
              <w:rPr>
                <w:rFonts w:ascii="Arial" w:hAnsi="Arial" w:cs="Arial"/>
                <w:sz w:val="20"/>
                <w:szCs w:val="20"/>
                <w:lang w:val="es-MX"/>
              </w:rPr>
              <w:t xml:space="preserve"> Electoral</w:t>
            </w:r>
          </w:p>
        </w:tc>
      </w:tr>
      <w:tr w:rsidR="00FB14CF" w:rsidRPr="00DA7BA5" w:rsidTr="00FE1A4F">
        <w:tc>
          <w:tcPr>
            <w:tcW w:w="14283" w:type="dxa"/>
            <w:gridSpan w:val="5"/>
          </w:tcPr>
          <w:p w:rsidR="00FB14CF" w:rsidRPr="00DA7BA5" w:rsidRDefault="00FB14CF" w:rsidP="00FE1A4F">
            <w:pPr>
              <w:shd w:val="clear" w:color="auto" w:fill="FFFFFF"/>
              <w:jc w:val="both"/>
              <w:rPr>
                <w:rFonts w:ascii="Arial" w:hAnsi="Arial" w:cs="Arial"/>
                <w:sz w:val="20"/>
                <w:szCs w:val="20"/>
                <w:lang w:val="es-MX"/>
              </w:rPr>
            </w:pPr>
            <w:r w:rsidRPr="00DA7BA5">
              <w:rPr>
                <w:rFonts w:ascii="Arial" w:hAnsi="Arial" w:cs="Arial"/>
                <w:b/>
                <w:sz w:val="20"/>
                <w:szCs w:val="20"/>
                <w:lang w:val="es-MX"/>
              </w:rPr>
              <w:t xml:space="preserve">Sección: </w:t>
            </w:r>
            <w:r w:rsidRPr="00DA7BA5">
              <w:rPr>
                <w:rFonts w:ascii="Arial" w:hAnsi="Arial" w:cs="Arial"/>
                <w:sz w:val="20"/>
                <w:szCs w:val="20"/>
                <w:lang w:val="es-MX"/>
              </w:rPr>
              <w:t>11 Planeación, información, evaluación y políticas</w:t>
            </w:r>
          </w:p>
        </w:tc>
      </w:tr>
      <w:tr w:rsidR="00FB14CF" w:rsidRPr="00DA7BA5" w:rsidTr="00FE1A4F">
        <w:tc>
          <w:tcPr>
            <w:tcW w:w="2734"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FB14CF" w:rsidRPr="00DA7BA5" w:rsidTr="00FE1A4F">
        <w:tc>
          <w:tcPr>
            <w:tcW w:w="2734" w:type="dxa"/>
            <w:vAlign w:val="center"/>
          </w:tcPr>
          <w:p w:rsidR="00FB14CF" w:rsidRPr="00DA7BA5" w:rsidRDefault="00FB14CF" w:rsidP="00FE1A4F">
            <w:pPr>
              <w:shd w:val="clear" w:color="auto" w:fill="FFFFFF"/>
              <w:jc w:val="center"/>
              <w:rPr>
                <w:rFonts w:ascii="Arial" w:hAnsi="Arial" w:cs="Arial"/>
                <w:sz w:val="20"/>
                <w:szCs w:val="20"/>
                <w:lang w:val="es-MX"/>
              </w:rPr>
            </w:pPr>
          </w:p>
        </w:tc>
        <w:tc>
          <w:tcPr>
            <w:tcW w:w="4359" w:type="dxa"/>
            <w:vAlign w:val="center"/>
          </w:tcPr>
          <w:p w:rsidR="00FB14CF" w:rsidRPr="00DA7BA5" w:rsidRDefault="00FB14CF" w:rsidP="00FE1A4F">
            <w:pPr>
              <w:shd w:val="clear" w:color="auto" w:fill="FFFFFF"/>
              <w:jc w:val="both"/>
              <w:rPr>
                <w:rFonts w:ascii="Arial" w:hAnsi="Arial" w:cs="Arial"/>
                <w:sz w:val="20"/>
                <w:szCs w:val="20"/>
              </w:rPr>
            </w:pPr>
          </w:p>
        </w:tc>
        <w:tc>
          <w:tcPr>
            <w:tcW w:w="2373" w:type="dxa"/>
            <w:vAlign w:val="center"/>
          </w:tcPr>
          <w:p w:rsidR="00FB14CF" w:rsidRPr="00DA7BA5" w:rsidRDefault="00FB14CF" w:rsidP="00FE1A4F">
            <w:pPr>
              <w:shd w:val="clear" w:color="auto" w:fill="FFFFFF"/>
              <w:jc w:val="center"/>
              <w:rPr>
                <w:rFonts w:ascii="Arial" w:hAnsi="Arial" w:cs="Arial"/>
                <w:sz w:val="20"/>
                <w:szCs w:val="20"/>
                <w:lang w:val="es-MX"/>
              </w:rPr>
            </w:pPr>
          </w:p>
        </w:tc>
        <w:tc>
          <w:tcPr>
            <w:tcW w:w="2108" w:type="dxa"/>
            <w:vAlign w:val="center"/>
          </w:tcPr>
          <w:p w:rsidR="00FB14CF" w:rsidRPr="00DA7BA5" w:rsidRDefault="00FB14CF" w:rsidP="00FE1A4F">
            <w:pPr>
              <w:shd w:val="clear" w:color="auto" w:fill="FFFFFF"/>
              <w:jc w:val="center"/>
              <w:rPr>
                <w:rFonts w:ascii="Arial" w:hAnsi="Arial" w:cs="Arial"/>
                <w:sz w:val="20"/>
                <w:szCs w:val="20"/>
                <w:lang w:val="es-MX"/>
              </w:rPr>
            </w:pPr>
          </w:p>
        </w:tc>
        <w:tc>
          <w:tcPr>
            <w:tcW w:w="2709" w:type="dxa"/>
          </w:tcPr>
          <w:p w:rsidR="00FB14CF" w:rsidRPr="00DA7BA5" w:rsidRDefault="00FB14CF" w:rsidP="00FE1A4F">
            <w:pPr>
              <w:shd w:val="clear" w:color="auto" w:fill="FFFFFF"/>
              <w:rPr>
                <w:rFonts w:ascii="Arial" w:hAnsi="Arial" w:cs="Arial"/>
                <w:sz w:val="20"/>
                <w:szCs w:val="20"/>
              </w:rPr>
            </w:pPr>
          </w:p>
        </w:tc>
      </w:tr>
      <w:tr w:rsidR="00FB14CF" w:rsidRPr="00DA7BA5" w:rsidTr="00FE1A4F">
        <w:tc>
          <w:tcPr>
            <w:tcW w:w="2734" w:type="dxa"/>
            <w:tcBorders>
              <w:bottom w:val="single" w:sz="4" w:space="0" w:color="auto"/>
            </w:tcBorders>
            <w:vAlign w:val="center"/>
          </w:tcPr>
          <w:p w:rsidR="00FB14CF" w:rsidRPr="00DA7BA5" w:rsidRDefault="00FB14CF"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11.22</w:t>
            </w:r>
          </w:p>
          <w:p w:rsidR="00FB14CF" w:rsidRPr="00DA7BA5" w:rsidRDefault="00FB14CF"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Junta distrital ejecutiva</w:t>
            </w:r>
          </w:p>
        </w:tc>
        <w:tc>
          <w:tcPr>
            <w:tcW w:w="4359" w:type="dxa"/>
            <w:tcBorders>
              <w:bottom w:val="single" w:sz="4" w:space="0" w:color="auto"/>
            </w:tcBorders>
            <w:vAlign w:val="center"/>
          </w:tcPr>
          <w:p w:rsidR="00FB14CF" w:rsidRPr="00DA7BA5" w:rsidRDefault="00FB14CF" w:rsidP="00FE1A4F">
            <w:pPr>
              <w:shd w:val="clear" w:color="auto" w:fill="FFFFFF"/>
              <w:jc w:val="both"/>
              <w:rPr>
                <w:rFonts w:ascii="Arial" w:hAnsi="Arial" w:cs="Arial"/>
                <w:sz w:val="20"/>
                <w:szCs w:val="20"/>
              </w:rPr>
            </w:pPr>
            <w:r w:rsidRPr="00DA7BA5">
              <w:rPr>
                <w:rFonts w:ascii="Arial" w:hAnsi="Arial" w:cs="Arial"/>
                <w:sz w:val="20"/>
                <w:szCs w:val="20"/>
              </w:rPr>
              <w:t>Documentos generados en la preparación y desarrollo de las sesiones de junta distrital</w:t>
            </w:r>
            <w:r w:rsidR="00756C2A" w:rsidRPr="00DA7BA5">
              <w:rPr>
                <w:rFonts w:ascii="Arial" w:hAnsi="Arial" w:cs="Arial"/>
                <w:sz w:val="20"/>
                <w:szCs w:val="20"/>
              </w:rPr>
              <w:t xml:space="preserve"> e </w:t>
            </w:r>
            <w:r w:rsidR="00AC6E4C" w:rsidRPr="00DA7BA5">
              <w:rPr>
                <w:rFonts w:ascii="Arial" w:hAnsi="Arial" w:cs="Arial"/>
                <w:sz w:val="20"/>
                <w:szCs w:val="20"/>
              </w:rPr>
              <w:t>informes de cumplimiento</w:t>
            </w:r>
            <w:r w:rsidRPr="00DA7BA5">
              <w:rPr>
                <w:rFonts w:ascii="Arial" w:hAnsi="Arial" w:cs="Arial"/>
                <w:sz w:val="20"/>
                <w:szCs w:val="20"/>
              </w:rPr>
              <w:t>. (Originales y copias).</w:t>
            </w:r>
          </w:p>
        </w:tc>
        <w:tc>
          <w:tcPr>
            <w:tcW w:w="2373" w:type="dxa"/>
            <w:tcBorders>
              <w:bottom w:val="single" w:sz="4" w:space="0" w:color="auto"/>
            </w:tcBorders>
            <w:shd w:val="clear" w:color="auto" w:fill="auto"/>
            <w:vAlign w:val="center"/>
          </w:tcPr>
          <w:p w:rsidR="00FB14CF" w:rsidRPr="00DA7BA5" w:rsidRDefault="003015CF"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2015</w:t>
            </w:r>
          </w:p>
        </w:tc>
        <w:tc>
          <w:tcPr>
            <w:tcW w:w="2108" w:type="dxa"/>
            <w:tcBorders>
              <w:bottom w:val="single" w:sz="4" w:space="0" w:color="auto"/>
            </w:tcBorders>
            <w:vAlign w:val="center"/>
          </w:tcPr>
          <w:p w:rsidR="00FB14CF" w:rsidRPr="00DA7BA5" w:rsidRDefault="00AC6E4C"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2</w:t>
            </w:r>
            <w:r w:rsidR="00FB14CF" w:rsidRPr="00DA7BA5">
              <w:rPr>
                <w:rFonts w:ascii="Arial" w:hAnsi="Arial" w:cs="Arial"/>
                <w:sz w:val="20"/>
                <w:szCs w:val="20"/>
                <w:lang w:val="es-MX"/>
              </w:rPr>
              <w:t xml:space="preserve"> expedientes</w:t>
            </w:r>
          </w:p>
        </w:tc>
        <w:tc>
          <w:tcPr>
            <w:tcW w:w="2709" w:type="dxa"/>
            <w:tcBorders>
              <w:bottom w:val="single" w:sz="4" w:space="0" w:color="auto"/>
            </w:tcBorders>
          </w:tcPr>
          <w:p w:rsidR="00FB14CF" w:rsidRPr="00DA7BA5" w:rsidRDefault="004333B5" w:rsidP="0061004C">
            <w:pPr>
              <w:shd w:val="clear" w:color="auto" w:fill="FFFFFF"/>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bl>
    <w:p w:rsidR="0061004C" w:rsidRPr="00DA7BA5" w:rsidRDefault="0061004C">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4"/>
        <w:gridCol w:w="4359"/>
        <w:gridCol w:w="2373"/>
        <w:gridCol w:w="2108"/>
        <w:gridCol w:w="2709"/>
      </w:tblGrid>
      <w:tr w:rsidR="00FB14CF" w:rsidRPr="00DA7BA5" w:rsidTr="00FE1A4F">
        <w:tc>
          <w:tcPr>
            <w:tcW w:w="14283" w:type="dxa"/>
            <w:gridSpan w:val="5"/>
            <w:tcBorders>
              <w:top w:val="single" w:sz="4" w:space="0" w:color="auto"/>
              <w:left w:val="single" w:sz="4" w:space="0" w:color="auto"/>
              <w:bottom w:val="single" w:sz="4" w:space="0" w:color="auto"/>
              <w:right w:val="single" w:sz="4" w:space="0" w:color="auto"/>
            </w:tcBorders>
            <w:vAlign w:val="bottom"/>
          </w:tcPr>
          <w:p w:rsidR="00FB14CF" w:rsidRPr="00DA7BA5" w:rsidRDefault="00FB14CF" w:rsidP="003B0B22">
            <w:pPr>
              <w:shd w:val="clear" w:color="auto" w:fill="FFFFFF"/>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xml:space="preserve">: Instituto </w:t>
            </w:r>
            <w:r w:rsidR="003B0B22" w:rsidRPr="00DA7BA5">
              <w:rPr>
                <w:rFonts w:ascii="Arial" w:hAnsi="Arial" w:cs="Arial"/>
                <w:sz w:val="20"/>
                <w:szCs w:val="20"/>
                <w:lang w:val="es-MX"/>
              </w:rPr>
              <w:t>Nacional</w:t>
            </w:r>
            <w:r w:rsidRPr="00DA7BA5">
              <w:rPr>
                <w:rFonts w:ascii="Arial" w:hAnsi="Arial" w:cs="Arial"/>
                <w:sz w:val="20"/>
                <w:szCs w:val="20"/>
                <w:lang w:val="es-MX"/>
              </w:rPr>
              <w:t xml:space="preserve"> Electoral</w:t>
            </w:r>
          </w:p>
        </w:tc>
      </w:tr>
      <w:tr w:rsidR="00FB14CF" w:rsidRPr="00DA7BA5" w:rsidTr="00FE1A4F">
        <w:tc>
          <w:tcPr>
            <w:tcW w:w="14283" w:type="dxa"/>
            <w:gridSpan w:val="5"/>
          </w:tcPr>
          <w:p w:rsidR="00FB14CF" w:rsidRPr="00DA7BA5" w:rsidRDefault="00FB14CF" w:rsidP="009C508D">
            <w:pPr>
              <w:shd w:val="clear" w:color="auto" w:fill="FFFFFF"/>
              <w:jc w:val="both"/>
              <w:rPr>
                <w:rFonts w:ascii="Arial" w:hAnsi="Arial" w:cs="Arial"/>
                <w:sz w:val="20"/>
                <w:szCs w:val="20"/>
                <w:lang w:val="es-MX"/>
              </w:rPr>
            </w:pPr>
            <w:r w:rsidRPr="00DA7BA5">
              <w:rPr>
                <w:rFonts w:ascii="Arial" w:hAnsi="Arial" w:cs="Arial"/>
                <w:b/>
                <w:sz w:val="20"/>
                <w:szCs w:val="20"/>
                <w:lang w:val="es-MX"/>
              </w:rPr>
              <w:t xml:space="preserve">Sección: </w:t>
            </w:r>
            <w:r w:rsidR="009C508D" w:rsidRPr="00DA7BA5">
              <w:rPr>
                <w:rFonts w:ascii="Arial" w:hAnsi="Arial" w:cs="Arial"/>
                <w:sz w:val="20"/>
                <w:szCs w:val="20"/>
                <w:lang w:val="es-MX"/>
              </w:rPr>
              <w:t>15</w:t>
            </w:r>
            <w:r w:rsidRPr="00DA7BA5">
              <w:rPr>
                <w:rFonts w:ascii="Arial" w:hAnsi="Arial" w:cs="Arial"/>
                <w:sz w:val="20"/>
                <w:szCs w:val="20"/>
                <w:lang w:val="es-MX"/>
              </w:rPr>
              <w:t xml:space="preserve"> </w:t>
            </w:r>
            <w:r w:rsidR="009C508D" w:rsidRPr="00DA7BA5">
              <w:rPr>
                <w:rFonts w:ascii="Arial" w:hAnsi="Arial" w:cs="Arial"/>
                <w:sz w:val="20"/>
                <w:szCs w:val="20"/>
                <w:lang w:val="es-MX"/>
              </w:rPr>
              <w:t>Proceso Electoral</w:t>
            </w:r>
            <w:r w:rsidRPr="00DA7BA5">
              <w:rPr>
                <w:rFonts w:ascii="Arial" w:hAnsi="Arial" w:cs="Arial"/>
                <w:sz w:val="20"/>
                <w:szCs w:val="20"/>
                <w:lang w:val="es-MX"/>
              </w:rPr>
              <w:t xml:space="preserve"> </w:t>
            </w:r>
          </w:p>
        </w:tc>
      </w:tr>
      <w:tr w:rsidR="00FB14CF" w:rsidRPr="00DA7BA5" w:rsidTr="00FE1A4F">
        <w:tc>
          <w:tcPr>
            <w:tcW w:w="2734"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Serie</w:t>
            </w:r>
          </w:p>
        </w:tc>
        <w:tc>
          <w:tcPr>
            <w:tcW w:w="435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7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08"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0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FB14CF" w:rsidRPr="00DA7BA5" w:rsidTr="00925F5E">
        <w:tc>
          <w:tcPr>
            <w:tcW w:w="2734" w:type="dxa"/>
            <w:vAlign w:val="center"/>
          </w:tcPr>
          <w:p w:rsidR="00FB14CF" w:rsidRPr="00DA7BA5" w:rsidRDefault="00FB14CF" w:rsidP="00FE1A4F">
            <w:pPr>
              <w:shd w:val="clear" w:color="auto" w:fill="FFFFFF"/>
              <w:jc w:val="center"/>
              <w:rPr>
                <w:rFonts w:ascii="Arial" w:hAnsi="Arial" w:cs="Arial"/>
                <w:sz w:val="20"/>
                <w:szCs w:val="20"/>
                <w:lang w:val="es-MX"/>
              </w:rPr>
            </w:pPr>
          </w:p>
          <w:p w:rsidR="00FB14CF" w:rsidRPr="00DA7BA5" w:rsidRDefault="00925F5E"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15.13</w:t>
            </w:r>
          </w:p>
          <w:p w:rsidR="00FB14CF" w:rsidRPr="00DA7BA5" w:rsidRDefault="00925F5E" w:rsidP="00301A6A">
            <w:pPr>
              <w:shd w:val="clear" w:color="auto" w:fill="FFFFFF"/>
              <w:jc w:val="center"/>
              <w:rPr>
                <w:rFonts w:ascii="Arial" w:hAnsi="Arial" w:cs="Arial"/>
                <w:sz w:val="20"/>
                <w:szCs w:val="20"/>
                <w:lang w:val="es-MX"/>
              </w:rPr>
            </w:pPr>
            <w:r w:rsidRPr="00DA7BA5">
              <w:rPr>
                <w:rFonts w:ascii="Arial" w:hAnsi="Arial" w:cs="Arial"/>
                <w:sz w:val="20"/>
                <w:szCs w:val="20"/>
                <w:lang w:val="es-MX"/>
              </w:rPr>
              <w:t>Organización de debates públicos</w:t>
            </w:r>
          </w:p>
        </w:tc>
        <w:tc>
          <w:tcPr>
            <w:tcW w:w="4359" w:type="dxa"/>
            <w:vAlign w:val="center"/>
          </w:tcPr>
          <w:p w:rsidR="00FB14CF" w:rsidRPr="00DA7BA5" w:rsidRDefault="00925F5E" w:rsidP="00E61695">
            <w:pPr>
              <w:shd w:val="clear" w:color="auto" w:fill="FFFFFF"/>
              <w:jc w:val="both"/>
              <w:rPr>
                <w:rFonts w:ascii="Arial" w:hAnsi="Arial" w:cs="Arial"/>
                <w:sz w:val="20"/>
                <w:szCs w:val="20"/>
              </w:rPr>
            </w:pPr>
            <w:r w:rsidRPr="00DA7BA5">
              <w:rPr>
                <w:rFonts w:ascii="Arial" w:hAnsi="Arial" w:cs="Arial"/>
                <w:sz w:val="20"/>
                <w:szCs w:val="20"/>
              </w:rPr>
              <w:t>Documentos relativos a la organización y realización del debate entre representantes de partidos político de la elección 2014-2015 (copias)</w:t>
            </w:r>
          </w:p>
        </w:tc>
        <w:tc>
          <w:tcPr>
            <w:tcW w:w="2373" w:type="dxa"/>
            <w:shd w:val="clear" w:color="auto" w:fill="auto"/>
            <w:vAlign w:val="center"/>
          </w:tcPr>
          <w:p w:rsidR="00FB14CF" w:rsidRPr="00DA7BA5" w:rsidRDefault="003015CF"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2015</w:t>
            </w:r>
          </w:p>
        </w:tc>
        <w:tc>
          <w:tcPr>
            <w:tcW w:w="2108" w:type="dxa"/>
            <w:vAlign w:val="center"/>
          </w:tcPr>
          <w:p w:rsidR="00FB14CF" w:rsidRPr="00DA7BA5" w:rsidRDefault="00CB79AE"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1</w:t>
            </w:r>
            <w:r w:rsidR="00925F5E" w:rsidRPr="00DA7BA5">
              <w:rPr>
                <w:rFonts w:ascii="Arial" w:hAnsi="Arial" w:cs="Arial"/>
                <w:sz w:val="20"/>
                <w:szCs w:val="20"/>
                <w:lang w:val="es-MX"/>
              </w:rPr>
              <w:t xml:space="preserve"> expediente</w:t>
            </w:r>
          </w:p>
        </w:tc>
        <w:tc>
          <w:tcPr>
            <w:tcW w:w="2709" w:type="dxa"/>
          </w:tcPr>
          <w:p w:rsidR="00FB14CF" w:rsidRPr="00DA7BA5" w:rsidRDefault="004333B5" w:rsidP="0061004C">
            <w:pPr>
              <w:shd w:val="clear" w:color="auto" w:fill="FFFFFF"/>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r w:rsidR="00925F5E" w:rsidRPr="00DA7BA5" w:rsidTr="00FE1A4F">
        <w:tc>
          <w:tcPr>
            <w:tcW w:w="2734" w:type="dxa"/>
            <w:tcBorders>
              <w:bottom w:val="single" w:sz="4" w:space="0" w:color="auto"/>
            </w:tcBorders>
            <w:vAlign w:val="center"/>
          </w:tcPr>
          <w:p w:rsidR="00925F5E" w:rsidRPr="00DA7BA5" w:rsidRDefault="00925F5E"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15.16</w:t>
            </w:r>
          </w:p>
          <w:p w:rsidR="00925F5E" w:rsidRPr="00DA7BA5" w:rsidRDefault="00925F5E"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Representantes de partido</w:t>
            </w:r>
          </w:p>
        </w:tc>
        <w:tc>
          <w:tcPr>
            <w:tcW w:w="4359" w:type="dxa"/>
            <w:tcBorders>
              <w:bottom w:val="single" w:sz="4" w:space="0" w:color="auto"/>
            </w:tcBorders>
            <w:vAlign w:val="center"/>
          </w:tcPr>
          <w:p w:rsidR="00925F5E" w:rsidRPr="00DA7BA5" w:rsidRDefault="00925F5E" w:rsidP="00E61695">
            <w:pPr>
              <w:shd w:val="clear" w:color="auto" w:fill="FFFFFF"/>
              <w:jc w:val="both"/>
              <w:rPr>
                <w:rFonts w:ascii="Arial" w:hAnsi="Arial" w:cs="Arial"/>
                <w:sz w:val="20"/>
                <w:szCs w:val="20"/>
              </w:rPr>
            </w:pPr>
            <w:r w:rsidRPr="00DA7BA5">
              <w:rPr>
                <w:rFonts w:ascii="Arial" w:hAnsi="Arial" w:cs="Arial"/>
                <w:sz w:val="20"/>
                <w:szCs w:val="20"/>
              </w:rPr>
              <w:t>Documentos relativos al registro de Representantes de partido ante Casillas y Generales (copias)</w:t>
            </w:r>
          </w:p>
        </w:tc>
        <w:tc>
          <w:tcPr>
            <w:tcW w:w="2373" w:type="dxa"/>
            <w:tcBorders>
              <w:bottom w:val="single" w:sz="4" w:space="0" w:color="auto"/>
            </w:tcBorders>
            <w:shd w:val="clear" w:color="auto" w:fill="auto"/>
            <w:vAlign w:val="center"/>
          </w:tcPr>
          <w:p w:rsidR="00925F5E" w:rsidRPr="00DA7BA5" w:rsidRDefault="00925F5E"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2015</w:t>
            </w:r>
          </w:p>
        </w:tc>
        <w:tc>
          <w:tcPr>
            <w:tcW w:w="2108" w:type="dxa"/>
            <w:tcBorders>
              <w:bottom w:val="single" w:sz="4" w:space="0" w:color="auto"/>
            </w:tcBorders>
            <w:vAlign w:val="center"/>
          </w:tcPr>
          <w:p w:rsidR="00925F5E" w:rsidRPr="00DA7BA5" w:rsidRDefault="00925F5E" w:rsidP="00FE1A4F">
            <w:pPr>
              <w:shd w:val="clear" w:color="auto" w:fill="FFFFFF"/>
              <w:jc w:val="center"/>
              <w:rPr>
                <w:rFonts w:ascii="Arial" w:hAnsi="Arial" w:cs="Arial"/>
                <w:sz w:val="20"/>
                <w:szCs w:val="20"/>
                <w:lang w:val="es-MX"/>
              </w:rPr>
            </w:pPr>
            <w:r w:rsidRPr="00DA7BA5">
              <w:rPr>
                <w:rFonts w:ascii="Arial" w:hAnsi="Arial" w:cs="Arial"/>
                <w:sz w:val="20"/>
                <w:szCs w:val="20"/>
                <w:lang w:val="es-MX"/>
              </w:rPr>
              <w:t>1 expediente</w:t>
            </w:r>
          </w:p>
        </w:tc>
        <w:tc>
          <w:tcPr>
            <w:tcW w:w="2709" w:type="dxa"/>
            <w:tcBorders>
              <w:bottom w:val="single" w:sz="4" w:space="0" w:color="auto"/>
            </w:tcBorders>
          </w:tcPr>
          <w:p w:rsidR="00925F5E" w:rsidRPr="00DA7BA5" w:rsidRDefault="004333B5" w:rsidP="0061004C">
            <w:pPr>
              <w:shd w:val="clear" w:color="auto" w:fill="FFFFFF"/>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bl>
    <w:p w:rsidR="00DA7BA5" w:rsidRPr="00DA7BA5" w:rsidRDefault="00DA7BA5">
      <w:pPr>
        <w:rPr>
          <w:rFonts w:ascii="Arial" w:hAnsi="Arial" w:cs="Arial"/>
          <w:sz w:val="20"/>
          <w:szCs w:val="20"/>
        </w:rPr>
      </w:pPr>
    </w:p>
    <w:tbl>
      <w:tblPr>
        <w:tblW w:w="14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6"/>
        <w:gridCol w:w="4379"/>
        <w:gridCol w:w="2383"/>
        <w:gridCol w:w="2117"/>
        <w:gridCol w:w="2723"/>
      </w:tblGrid>
      <w:tr w:rsidR="00FB14CF" w:rsidRPr="00DA7BA5" w:rsidTr="00876285">
        <w:trPr>
          <w:trHeight w:val="240"/>
        </w:trPr>
        <w:tc>
          <w:tcPr>
            <w:tcW w:w="14348" w:type="dxa"/>
            <w:gridSpan w:val="5"/>
            <w:tcBorders>
              <w:top w:val="single" w:sz="4" w:space="0" w:color="auto"/>
              <w:left w:val="single" w:sz="4" w:space="0" w:color="auto"/>
              <w:bottom w:val="single" w:sz="4" w:space="0" w:color="auto"/>
              <w:right w:val="single" w:sz="4" w:space="0" w:color="auto"/>
            </w:tcBorders>
            <w:vAlign w:val="bottom"/>
          </w:tcPr>
          <w:p w:rsidR="00FB14CF" w:rsidRPr="00DA7BA5" w:rsidRDefault="00FB14CF" w:rsidP="003B0B22">
            <w:pPr>
              <w:shd w:val="clear" w:color="auto" w:fill="FFFFFF"/>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xml:space="preserve">: Instituto </w:t>
            </w:r>
            <w:r w:rsidR="003B0B22" w:rsidRPr="00DA7BA5">
              <w:rPr>
                <w:rFonts w:ascii="Arial" w:hAnsi="Arial" w:cs="Arial"/>
                <w:sz w:val="20"/>
                <w:szCs w:val="20"/>
                <w:lang w:val="es-MX"/>
              </w:rPr>
              <w:t>Nacional</w:t>
            </w:r>
            <w:r w:rsidRPr="00DA7BA5">
              <w:rPr>
                <w:rFonts w:ascii="Arial" w:hAnsi="Arial" w:cs="Arial"/>
                <w:sz w:val="20"/>
                <w:szCs w:val="20"/>
                <w:lang w:val="es-MX"/>
              </w:rPr>
              <w:t xml:space="preserve"> Electoral</w:t>
            </w:r>
          </w:p>
        </w:tc>
      </w:tr>
      <w:tr w:rsidR="00FB14CF" w:rsidRPr="00DA7BA5" w:rsidTr="00876285">
        <w:trPr>
          <w:trHeight w:val="240"/>
        </w:trPr>
        <w:tc>
          <w:tcPr>
            <w:tcW w:w="14348" w:type="dxa"/>
            <w:gridSpan w:val="5"/>
            <w:vAlign w:val="center"/>
          </w:tcPr>
          <w:p w:rsidR="00FB14CF" w:rsidRPr="00DA7BA5" w:rsidRDefault="00FB14CF" w:rsidP="00FE1A4F">
            <w:pPr>
              <w:shd w:val="clear" w:color="auto" w:fill="FFFFFF"/>
              <w:rPr>
                <w:rFonts w:ascii="Arial" w:hAnsi="Arial" w:cs="Arial"/>
                <w:sz w:val="20"/>
                <w:szCs w:val="20"/>
                <w:lang w:val="es-MX"/>
              </w:rPr>
            </w:pPr>
            <w:r w:rsidRPr="00DA7BA5">
              <w:rPr>
                <w:rFonts w:ascii="Arial" w:hAnsi="Arial" w:cs="Arial"/>
                <w:b/>
                <w:sz w:val="20"/>
                <w:szCs w:val="20"/>
                <w:lang w:val="es-MX"/>
              </w:rPr>
              <w:lastRenderedPageBreak/>
              <w:t xml:space="preserve">Sección: </w:t>
            </w:r>
            <w:r w:rsidR="0061004C" w:rsidRPr="00DA7BA5">
              <w:rPr>
                <w:rFonts w:ascii="Arial" w:hAnsi="Arial" w:cs="Arial"/>
                <w:sz w:val="20"/>
                <w:szCs w:val="20"/>
                <w:lang w:val="es-MX"/>
              </w:rPr>
              <w:t>17 Servicio Profesional E</w:t>
            </w:r>
            <w:r w:rsidRPr="00DA7BA5">
              <w:rPr>
                <w:rFonts w:ascii="Arial" w:hAnsi="Arial" w:cs="Arial"/>
                <w:sz w:val="20"/>
                <w:szCs w:val="20"/>
                <w:lang w:val="es-MX"/>
              </w:rPr>
              <w:t>lectoral</w:t>
            </w:r>
          </w:p>
        </w:tc>
      </w:tr>
      <w:tr w:rsidR="00FB14CF" w:rsidRPr="00DA7BA5" w:rsidTr="009A0761">
        <w:trPr>
          <w:trHeight w:val="224"/>
        </w:trPr>
        <w:tc>
          <w:tcPr>
            <w:tcW w:w="2746"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Serie</w:t>
            </w:r>
          </w:p>
        </w:tc>
        <w:tc>
          <w:tcPr>
            <w:tcW w:w="4379"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Descripción</w:t>
            </w:r>
          </w:p>
        </w:tc>
        <w:tc>
          <w:tcPr>
            <w:tcW w:w="238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Años extremos</w:t>
            </w:r>
          </w:p>
        </w:tc>
        <w:tc>
          <w:tcPr>
            <w:tcW w:w="2117"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Volumen</w:t>
            </w:r>
          </w:p>
        </w:tc>
        <w:tc>
          <w:tcPr>
            <w:tcW w:w="2723" w:type="dxa"/>
            <w:vAlign w:val="center"/>
          </w:tcPr>
          <w:p w:rsidR="00FB14CF" w:rsidRPr="00DA7BA5" w:rsidRDefault="00FB14CF" w:rsidP="00FE1A4F">
            <w:pPr>
              <w:shd w:val="clear" w:color="auto" w:fill="FFFFFF"/>
              <w:jc w:val="center"/>
              <w:rPr>
                <w:rFonts w:ascii="Arial" w:hAnsi="Arial" w:cs="Arial"/>
                <w:b/>
                <w:sz w:val="20"/>
                <w:szCs w:val="20"/>
                <w:lang w:val="es-MX"/>
              </w:rPr>
            </w:pPr>
            <w:r w:rsidRPr="00DA7BA5">
              <w:rPr>
                <w:rFonts w:ascii="Arial" w:hAnsi="Arial" w:cs="Arial"/>
                <w:b/>
                <w:sz w:val="20"/>
                <w:szCs w:val="20"/>
                <w:lang w:val="es-MX"/>
              </w:rPr>
              <w:t>Ubicación física</w:t>
            </w:r>
          </w:p>
        </w:tc>
      </w:tr>
      <w:tr w:rsidR="005422FF" w:rsidRPr="00DA7BA5" w:rsidTr="00BF508B">
        <w:trPr>
          <w:trHeight w:val="963"/>
        </w:trPr>
        <w:tc>
          <w:tcPr>
            <w:tcW w:w="2746" w:type="dxa"/>
            <w:shd w:val="clear" w:color="auto" w:fill="auto"/>
            <w:vAlign w:val="center"/>
          </w:tcPr>
          <w:p w:rsidR="005422FF" w:rsidRPr="00DA7BA5" w:rsidRDefault="005422FF"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17.6</w:t>
            </w:r>
          </w:p>
          <w:p w:rsidR="005422FF" w:rsidRPr="00DA7BA5" w:rsidRDefault="005422FF"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Formación continua y desarrollo del personal del servicio profesional</w:t>
            </w:r>
          </w:p>
        </w:tc>
        <w:tc>
          <w:tcPr>
            <w:tcW w:w="4379" w:type="dxa"/>
            <w:shd w:val="clear" w:color="auto" w:fill="auto"/>
            <w:vAlign w:val="center"/>
          </w:tcPr>
          <w:p w:rsidR="005422FF" w:rsidRPr="00DA7BA5" w:rsidRDefault="005422FF" w:rsidP="008122FA">
            <w:pPr>
              <w:shd w:val="clear" w:color="auto" w:fill="FFFFFF"/>
              <w:rPr>
                <w:rFonts w:ascii="Arial" w:hAnsi="Arial" w:cs="Arial"/>
                <w:sz w:val="20"/>
                <w:szCs w:val="20"/>
                <w:lang w:eastAsia="es-MX"/>
              </w:rPr>
            </w:pPr>
            <w:r w:rsidRPr="00DA7BA5">
              <w:rPr>
                <w:rFonts w:ascii="Arial" w:hAnsi="Arial" w:cs="Arial"/>
                <w:sz w:val="20"/>
                <w:szCs w:val="20"/>
                <w:lang w:eastAsia="es-MX"/>
              </w:rPr>
              <w:t xml:space="preserve">Indicaciones </w:t>
            </w:r>
            <w:r w:rsidR="008122FA" w:rsidRPr="00DA7BA5">
              <w:rPr>
                <w:rFonts w:ascii="Arial" w:hAnsi="Arial" w:cs="Arial"/>
                <w:sz w:val="20"/>
                <w:szCs w:val="20"/>
                <w:lang w:eastAsia="es-MX"/>
              </w:rPr>
              <w:t xml:space="preserve">y acuses de oficios </w:t>
            </w:r>
            <w:r w:rsidRPr="00DA7BA5">
              <w:rPr>
                <w:rFonts w:ascii="Arial" w:hAnsi="Arial" w:cs="Arial"/>
                <w:sz w:val="20"/>
                <w:szCs w:val="20"/>
                <w:lang w:eastAsia="es-MX"/>
              </w:rPr>
              <w:t>relativ</w:t>
            </w:r>
            <w:r w:rsidR="008122FA" w:rsidRPr="00DA7BA5">
              <w:rPr>
                <w:rFonts w:ascii="Arial" w:hAnsi="Arial" w:cs="Arial"/>
                <w:sz w:val="20"/>
                <w:szCs w:val="20"/>
                <w:lang w:eastAsia="es-MX"/>
              </w:rPr>
              <w:t>os</w:t>
            </w:r>
            <w:r w:rsidRPr="00DA7BA5">
              <w:rPr>
                <w:rFonts w:ascii="Arial" w:hAnsi="Arial" w:cs="Arial"/>
                <w:sz w:val="20"/>
                <w:szCs w:val="20"/>
                <w:lang w:eastAsia="es-MX"/>
              </w:rPr>
              <w:t xml:space="preserve"> al Programa de Formación y desarrollo profesional, actividades de actualización permanente. (copias)</w:t>
            </w:r>
          </w:p>
        </w:tc>
        <w:tc>
          <w:tcPr>
            <w:tcW w:w="2383" w:type="dxa"/>
            <w:shd w:val="clear" w:color="auto" w:fill="auto"/>
            <w:vAlign w:val="center"/>
          </w:tcPr>
          <w:p w:rsidR="005422FF" w:rsidRPr="00DA7BA5" w:rsidRDefault="003015CF" w:rsidP="00FE1A4F">
            <w:pPr>
              <w:shd w:val="clear" w:color="auto" w:fill="FFFFFF"/>
              <w:jc w:val="center"/>
              <w:rPr>
                <w:rFonts w:ascii="Arial" w:hAnsi="Arial" w:cs="Arial"/>
                <w:sz w:val="20"/>
                <w:szCs w:val="20"/>
                <w:lang w:eastAsia="es-MX"/>
              </w:rPr>
            </w:pPr>
            <w:r w:rsidRPr="00DA7BA5">
              <w:rPr>
                <w:rFonts w:ascii="Arial" w:hAnsi="Arial" w:cs="Arial"/>
                <w:sz w:val="20"/>
                <w:szCs w:val="20"/>
                <w:lang w:eastAsia="es-MX"/>
              </w:rPr>
              <w:t>2015</w:t>
            </w:r>
          </w:p>
        </w:tc>
        <w:tc>
          <w:tcPr>
            <w:tcW w:w="2117" w:type="dxa"/>
            <w:shd w:val="clear" w:color="auto" w:fill="auto"/>
            <w:vAlign w:val="center"/>
          </w:tcPr>
          <w:p w:rsidR="005422FF" w:rsidRPr="00DA7BA5" w:rsidRDefault="005914F0" w:rsidP="00FA4FC3">
            <w:pPr>
              <w:shd w:val="clear" w:color="auto" w:fill="FFFFFF"/>
              <w:jc w:val="center"/>
              <w:rPr>
                <w:rFonts w:ascii="Arial" w:hAnsi="Arial" w:cs="Arial"/>
                <w:sz w:val="20"/>
                <w:szCs w:val="20"/>
                <w:lang w:eastAsia="es-MX"/>
              </w:rPr>
            </w:pPr>
            <w:r w:rsidRPr="00DA7BA5">
              <w:rPr>
                <w:rFonts w:ascii="Arial" w:hAnsi="Arial" w:cs="Arial"/>
                <w:sz w:val="20"/>
                <w:szCs w:val="20"/>
                <w:lang w:eastAsia="es-MX"/>
              </w:rPr>
              <w:t>1</w:t>
            </w:r>
            <w:r w:rsidR="005422FF" w:rsidRPr="00DA7BA5">
              <w:rPr>
                <w:rFonts w:ascii="Arial" w:hAnsi="Arial" w:cs="Arial"/>
                <w:sz w:val="20"/>
                <w:szCs w:val="20"/>
                <w:lang w:eastAsia="es-MX"/>
              </w:rPr>
              <w:t xml:space="preserve"> expediente</w:t>
            </w:r>
          </w:p>
        </w:tc>
        <w:tc>
          <w:tcPr>
            <w:tcW w:w="2723" w:type="dxa"/>
            <w:shd w:val="clear" w:color="auto" w:fill="auto"/>
          </w:tcPr>
          <w:p w:rsidR="005422FF" w:rsidRPr="00DA7BA5" w:rsidRDefault="004333B5" w:rsidP="009E7103">
            <w:pPr>
              <w:rPr>
                <w:rFonts w:ascii="Arial" w:hAnsi="Arial" w:cs="Arial"/>
                <w:sz w:val="20"/>
                <w:szCs w:val="20"/>
              </w:rPr>
            </w:pPr>
            <w:r w:rsidRPr="00DA7BA5">
              <w:rPr>
                <w:rFonts w:ascii="Arial" w:hAnsi="Arial" w:cs="Arial"/>
                <w:sz w:val="20"/>
                <w:szCs w:val="20"/>
              </w:rPr>
              <w:t xml:space="preserve">Archivero del </w:t>
            </w:r>
            <w:r w:rsidR="009E7103" w:rsidRPr="00DA7BA5">
              <w:rPr>
                <w:rFonts w:ascii="Arial" w:hAnsi="Arial" w:cs="Arial"/>
                <w:sz w:val="20"/>
                <w:szCs w:val="20"/>
              </w:rPr>
              <w:t>Vocal Secretario Junta Distrital Ejecutiva  24 Distrito Federal,</w:t>
            </w:r>
            <w:r w:rsidRPr="00DA7BA5">
              <w:rPr>
                <w:rFonts w:ascii="Arial" w:hAnsi="Arial" w:cs="Arial"/>
                <w:sz w:val="20"/>
                <w:szCs w:val="20"/>
              </w:rPr>
              <w:t xml:space="preserve"> cajón 1</w:t>
            </w:r>
          </w:p>
        </w:tc>
      </w:tr>
    </w:tbl>
    <w:p w:rsidR="00FB14CF" w:rsidRPr="00DA7BA5" w:rsidRDefault="00FB14CF" w:rsidP="00FA4CF5">
      <w:pPr>
        <w:jc w:val="both"/>
        <w:rPr>
          <w:rFonts w:ascii="Arial" w:hAnsi="Arial" w:cs="Arial"/>
          <w:sz w:val="20"/>
          <w:szCs w:val="20"/>
          <w:lang w:val="es-MX"/>
        </w:rPr>
      </w:pPr>
    </w:p>
    <w:p w:rsidR="00096BA7" w:rsidRPr="00DA7BA5" w:rsidRDefault="00096BA7" w:rsidP="00096BA7">
      <w:pPr>
        <w:jc w:val="both"/>
        <w:rPr>
          <w:rFonts w:ascii="Arial" w:hAnsi="Arial" w:cs="Arial"/>
          <w:b/>
          <w:sz w:val="20"/>
          <w:szCs w:val="20"/>
          <w:lang w:val="es-MX"/>
        </w:rPr>
      </w:pPr>
      <w:r w:rsidRPr="00DA7BA5">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Archivo:</w:t>
            </w:r>
            <w:r w:rsidRPr="00DA7BA5">
              <w:rPr>
                <w:rFonts w:ascii="Arial" w:hAnsi="Arial" w:cs="Arial"/>
                <w:sz w:val="20"/>
                <w:szCs w:val="20"/>
                <w:lang w:val="es-MX"/>
              </w:rPr>
              <w:t xml:space="preserve"> Trámite </w:t>
            </w:r>
          </w:p>
        </w:tc>
      </w:tr>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Área generadora:</w:t>
            </w:r>
            <w:r w:rsidRPr="00DA7BA5">
              <w:rPr>
                <w:rFonts w:ascii="Arial" w:hAnsi="Arial" w:cs="Arial"/>
                <w:sz w:val="20"/>
                <w:szCs w:val="20"/>
                <w:lang w:val="es-MX"/>
              </w:rPr>
              <w:t xml:space="preserve"> Vocalía de Organización Electoral</w:t>
            </w:r>
          </w:p>
        </w:tc>
      </w:tr>
    </w:tbl>
    <w:p w:rsidR="00096BA7" w:rsidRPr="00DA7BA5" w:rsidRDefault="00096BA7" w:rsidP="00096BA7">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Fondo</w:t>
            </w:r>
            <w:r w:rsidRPr="00DA7BA5">
              <w:rPr>
                <w:rFonts w:ascii="Arial" w:hAnsi="Arial" w:cs="Arial"/>
                <w:sz w:val="20"/>
                <w:szCs w:val="20"/>
                <w:lang w:val="es-MX"/>
              </w:rPr>
              <w:t xml:space="preserve">: </w:t>
            </w:r>
            <w:r w:rsidR="009F6128">
              <w:rPr>
                <w:rFonts w:ascii="Arial" w:hAnsi="Arial" w:cs="Arial"/>
                <w:sz w:val="20"/>
                <w:szCs w:val="20"/>
                <w:lang w:val="es-MX"/>
              </w:rPr>
              <w:t>Instituto</w:t>
            </w:r>
            <w:r w:rsidRPr="00DA7BA5">
              <w:rPr>
                <w:rFonts w:ascii="Arial" w:hAnsi="Arial" w:cs="Arial"/>
                <w:sz w:val="20"/>
                <w:szCs w:val="20"/>
                <w:lang w:val="es-MX"/>
              </w:rPr>
              <w:t xml:space="preserve"> Nacional Electoral</w:t>
            </w:r>
          </w:p>
        </w:tc>
      </w:tr>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Sección</w:t>
            </w:r>
            <w:r w:rsidRPr="00DA7BA5">
              <w:rPr>
                <w:rFonts w:ascii="Arial" w:hAnsi="Arial" w:cs="Arial"/>
                <w:sz w:val="20"/>
                <w:szCs w:val="20"/>
                <w:lang w:val="es-MX"/>
              </w:rPr>
              <w:t xml:space="preserve">: 3 Programación, Organización y </w:t>
            </w:r>
            <w:proofErr w:type="spellStart"/>
            <w:r w:rsidRPr="00DA7BA5">
              <w:rPr>
                <w:rFonts w:ascii="Arial" w:hAnsi="Arial" w:cs="Arial"/>
                <w:sz w:val="20"/>
                <w:szCs w:val="20"/>
                <w:lang w:val="es-MX"/>
              </w:rPr>
              <w:t>Presupuestación</w:t>
            </w:r>
            <w:proofErr w:type="spellEnd"/>
            <w:r w:rsidRPr="00DA7BA5">
              <w:rPr>
                <w:rFonts w:ascii="Arial" w:hAnsi="Arial" w:cs="Arial"/>
                <w:sz w:val="20"/>
                <w:szCs w:val="20"/>
                <w:lang w:val="es-MX"/>
              </w:rPr>
              <w:t>.</w:t>
            </w:r>
          </w:p>
        </w:tc>
      </w:tr>
    </w:tbl>
    <w:p w:rsidR="00096BA7" w:rsidRPr="00DA7BA5" w:rsidRDefault="00096BA7" w:rsidP="00096BA7">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096BA7" w:rsidRPr="00DA7BA5" w:rsidTr="00282CAA">
        <w:tc>
          <w:tcPr>
            <w:tcW w:w="2802"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Serie</w:t>
            </w:r>
          </w:p>
        </w:tc>
        <w:tc>
          <w:tcPr>
            <w:tcW w:w="4394"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Descripción</w:t>
            </w:r>
          </w:p>
        </w:tc>
        <w:tc>
          <w:tcPr>
            <w:tcW w:w="2410"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26"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Volumen</w:t>
            </w:r>
          </w:p>
        </w:tc>
        <w:tc>
          <w:tcPr>
            <w:tcW w:w="2551"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3.9</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Programas y Proyectos en Materia de Organización Electoral</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 xml:space="preserve">Reportes de requisición y formatos de </w:t>
            </w:r>
            <w:proofErr w:type="spellStart"/>
            <w:r w:rsidRPr="00DA7BA5">
              <w:rPr>
                <w:rFonts w:ascii="Arial" w:hAnsi="Arial" w:cs="Arial"/>
                <w:sz w:val="20"/>
                <w:szCs w:val="20"/>
              </w:rPr>
              <w:t>Presupuestación</w:t>
            </w:r>
            <w:proofErr w:type="spellEnd"/>
            <w:r w:rsidRPr="00DA7BA5">
              <w:rPr>
                <w:rFonts w:ascii="Arial" w:hAnsi="Arial" w:cs="Arial"/>
                <w:sz w:val="20"/>
                <w:szCs w:val="20"/>
              </w:rPr>
              <w:t xml:space="preserve"> conforme a las partidas en materia de Organización Electoral. (Original y copia).</w:t>
            </w:r>
          </w:p>
          <w:p w:rsidR="00096BA7" w:rsidRPr="00DA7BA5" w:rsidRDefault="00096BA7" w:rsidP="00282CAA">
            <w:pPr>
              <w:jc w:val="both"/>
              <w:rPr>
                <w:rFonts w:ascii="Arial" w:hAnsi="Arial" w:cs="Arial"/>
                <w:sz w:val="20"/>
                <w:szCs w:val="20"/>
                <w:lang w:val="es-MX"/>
              </w:rPr>
            </w:pP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3.17</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Visitas de Supervisión</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 de cumplimiento, acta circunstanciada, circular y reporte de visita.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bl>
    <w:p w:rsidR="00096BA7" w:rsidRPr="00DA7BA5" w:rsidRDefault="00096BA7" w:rsidP="00096BA7">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Fondo</w:t>
            </w:r>
            <w:r w:rsidRPr="00DA7BA5">
              <w:rPr>
                <w:rFonts w:ascii="Arial" w:hAnsi="Arial" w:cs="Arial"/>
                <w:sz w:val="20"/>
                <w:szCs w:val="20"/>
                <w:lang w:val="es-MX"/>
              </w:rPr>
              <w:t xml:space="preserve">: </w:t>
            </w:r>
            <w:r w:rsidR="009F6128">
              <w:rPr>
                <w:rFonts w:ascii="Arial" w:hAnsi="Arial" w:cs="Arial"/>
                <w:sz w:val="20"/>
                <w:szCs w:val="20"/>
                <w:lang w:val="es-MX"/>
              </w:rPr>
              <w:t>Instituto</w:t>
            </w:r>
            <w:r w:rsidRPr="00DA7BA5">
              <w:rPr>
                <w:rFonts w:ascii="Arial" w:hAnsi="Arial" w:cs="Arial"/>
                <w:sz w:val="20"/>
                <w:szCs w:val="20"/>
                <w:lang w:val="es-MX"/>
              </w:rPr>
              <w:t xml:space="preserve"> Nacional Electoral</w:t>
            </w:r>
          </w:p>
        </w:tc>
      </w:tr>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Sección</w:t>
            </w:r>
            <w:r w:rsidRPr="00DA7BA5">
              <w:rPr>
                <w:rFonts w:ascii="Arial" w:hAnsi="Arial" w:cs="Arial"/>
                <w:sz w:val="20"/>
                <w:szCs w:val="20"/>
                <w:lang w:val="es-MX"/>
              </w:rPr>
              <w:t>: 6 Recursos Materiales y Obra Pública.</w:t>
            </w:r>
          </w:p>
        </w:tc>
      </w:tr>
    </w:tbl>
    <w:p w:rsidR="00096BA7" w:rsidRPr="00DA7BA5" w:rsidRDefault="00096BA7" w:rsidP="00096BA7">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096BA7" w:rsidRPr="00DA7BA5" w:rsidTr="00282CAA">
        <w:tc>
          <w:tcPr>
            <w:tcW w:w="2802"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Serie</w:t>
            </w:r>
          </w:p>
        </w:tc>
        <w:tc>
          <w:tcPr>
            <w:tcW w:w="4394"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Descripción</w:t>
            </w:r>
          </w:p>
        </w:tc>
        <w:tc>
          <w:tcPr>
            <w:tcW w:w="2410"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26"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Volumen</w:t>
            </w:r>
          </w:p>
        </w:tc>
        <w:tc>
          <w:tcPr>
            <w:tcW w:w="2551"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6.17</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Inventarios Físicos y Control de Bienes Muebles</w:t>
            </w:r>
          </w:p>
        </w:tc>
        <w:tc>
          <w:tcPr>
            <w:tcW w:w="4394"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rPr>
              <w:t>Formatos de resguardo de los bienes resguardados por la Vocalía de Organización Electoral.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bl>
    <w:p w:rsidR="00096BA7" w:rsidRPr="00DA7BA5" w:rsidRDefault="00096BA7" w:rsidP="00096BA7"/>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Fondo</w:t>
            </w:r>
            <w:r w:rsidRPr="00DA7BA5">
              <w:rPr>
                <w:rFonts w:ascii="Arial" w:hAnsi="Arial" w:cs="Arial"/>
                <w:sz w:val="20"/>
                <w:szCs w:val="20"/>
                <w:lang w:val="es-MX"/>
              </w:rPr>
              <w:t xml:space="preserve">: </w:t>
            </w:r>
            <w:r w:rsidR="009F6128">
              <w:rPr>
                <w:rFonts w:ascii="Arial" w:hAnsi="Arial" w:cs="Arial"/>
                <w:sz w:val="20"/>
                <w:szCs w:val="20"/>
                <w:lang w:val="es-MX"/>
              </w:rPr>
              <w:t>Instituto</w:t>
            </w:r>
            <w:r w:rsidRPr="00DA7BA5">
              <w:rPr>
                <w:rFonts w:ascii="Arial" w:hAnsi="Arial" w:cs="Arial"/>
                <w:sz w:val="20"/>
                <w:szCs w:val="20"/>
                <w:lang w:val="es-MX"/>
              </w:rPr>
              <w:t xml:space="preserve"> Nacional Electoral</w:t>
            </w:r>
          </w:p>
        </w:tc>
      </w:tr>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lastRenderedPageBreak/>
              <w:t>Sección</w:t>
            </w:r>
            <w:r w:rsidRPr="00DA7BA5">
              <w:rPr>
                <w:rFonts w:ascii="Arial" w:hAnsi="Arial" w:cs="Arial"/>
                <w:sz w:val="20"/>
                <w:szCs w:val="20"/>
                <w:lang w:val="es-MX"/>
              </w:rPr>
              <w:t>: 11 Planeación, Información, Evaluación y Políticas.</w:t>
            </w:r>
          </w:p>
        </w:tc>
      </w:tr>
    </w:tbl>
    <w:p w:rsidR="00096BA7" w:rsidRPr="00DA7BA5" w:rsidRDefault="00096BA7" w:rsidP="00096BA7">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096BA7" w:rsidRPr="00DA7BA5" w:rsidTr="00282CAA">
        <w:tc>
          <w:tcPr>
            <w:tcW w:w="2802"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Serie</w:t>
            </w:r>
          </w:p>
        </w:tc>
        <w:tc>
          <w:tcPr>
            <w:tcW w:w="4394"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Descripción</w:t>
            </w:r>
          </w:p>
        </w:tc>
        <w:tc>
          <w:tcPr>
            <w:tcW w:w="2410"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26"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Volumen</w:t>
            </w:r>
          </w:p>
        </w:tc>
        <w:tc>
          <w:tcPr>
            <w:tcW w:w="2551"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096BA7" w:rsidRPr="00DA7BA5" w:rsidTr="00282CAA">
        <w:tc>
          <w:tcPr>
            <w:tcW w:w="2802" w:type="dxa"/>
          </w:tcPr>
          <w:p w:rsidR="00096BA7" w:rsidRPr="00DA7BA5" w:rsidRDefault="00096BA7" w:rsidP="00282CAA">
            <w:pPr>
              <w:tabs>
                <w:tab w:val="left" w:pos="1788"/>
              </w:tabs>
              <w:jc w:val="center"/>
              <w:rPr>
                <w:rFonts w:ascii="Arial" w:hAnsi="Arial" w:cs="Arial"/>
                <w:sz w:val="20"/>
                <w:szCs w:val="20"/>
                <w:lang w:val="es-MX"/>
              </w:rPr>
            </w:pPr>
            <w:r w:rsidRPr="00DA7BA5">
              <w:rPr>
                <w:rFonts w:ascii="Arial" w:hAnsi="Arial" w:cs="Arial"/>
                <w:sz w:val="20"/>
                <w:szCs w:val="20"/>
                <w:lang w:val="es-MX"/>
              </w:rPr>
              <w:t>11.18</w:t>
            </w:r>
          </w:p>
          <w:p w:rsidR="00096BA7" w:rsidRPr="00DA7BA5" w:rsidRDefault="00096BA7" w:rsidP="00282CAA">
            <w:pPr>
              <w:tabs>
                <w:tab w:val="left" w:pos="1788"/>
              </w:tabs>
              <w:jc w:val="center"/>
              <w:rPr>
                <w:rFonts w:ascii="Arial" w:hAnsi="Arial" w:cs="Arial"/>
                <w:sz w:val="20"/>
                <w:szCs w:val="20"/>
                <w:lang w:val="es-MX"/>
              </w:rPr>
            </w:pPr>
            <w:r w:rsidRPr="00DA7BA5">
              <w:rPr>
                <w:rFonts w:ascii="Arial" w:hAnsi="Arial" w:cs="Arial"/>
                <w:sz w:val="20"/>
                <w:szCs w:val="20"/>
                <w:lang w:val="es-MX"/>
              </w:rPr>
              <w:t>Informes por Disposición Legal (Anual, Trimestral, Mensual)</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Informes Mensuales de las actividades del Vocal, Capturista y Técnicos Electorales.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tabs>
                <w:tab w:val="left" w:pos="1788"/>
              </w:tabs>
              <w:jc w:val="center"/>
              <w:rPr>
                <w:rFonts w:ascii="Arial" w:hAnsi="Arial" w:cs="Arial"/>
                <w:sz w:val="20"/>
                <w:szCs w:val="20"/>
                <w:lang w:val="es-MX"/>
              </w:rPr>
            </w:pPr>
            <w:r w:rsidRPr="00DA7BA5">
              <w:rPr>
                <w:rFonts w:ascii="Arial" w:hAnsi="Arial" w:cs="Arial"/>
                <w:sz w:val="20"/>
                <w:szCs w:val="20"/>
                <w:lang w:val="es-MX"/>
              </w:rPr>
              <w:t>11.22</w:t>
            </w:r>
          </w:p>
          <w:p w:rsidR="00096BA7" w:rsidRPr="00DA7BA5" w:rsidRDefault="00096BA7" w:rsidP="00282CAA">
            <w:pPr>
              <w:tabs>
                <w:tab w:val="left" w:pos="1788"/>
              </w:tabs>
              <w:jc w:val="center"/>
              <w:rPr>
                <w:rFonts w:ascii="Arial" w:hAnsi="Arial" w:cs="Arial"/>
                <w:sz w:val="20"/>
                <w:szCs w:val="20"/>
                <w:lang w:val="es-MX"/>
              </w:rPr>
            </w:pPr>
            <w:r w:rsidRPr="00DA7BA5">
              <w:rPr>
                <w:rFonts w:ascii="Arial" w:hAnsi="Arial" w:cs="Arial"/>
                <w:sz w:val="20"/>
                <w:szCs w:val="20"/>
                <w:lang w:val="es-MX"/>
              </w:rPr>
              <w:t>Junta Distrital Ejecutiva</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 xml:space="preserve">Listas de asistencia del curso Equidad y </w:t>
            </w:r>
            <w:proofErr w:type="spellStart"/>
            <w:r w:rsidRPr="00DA7BA5">
              <w:rPr>
                <w:rFonts w:ascii="Arial" w:hAnsi="Arial" w:cs="Arial"/>
                <w:sz w:val="20"/>
                <w:szCs w:val="20"/>
              </w:rPr>
              <w:t>Prespectivas</w:t>
            </w:r>
            <w:proofErr w:type="spellEnd"/>
            <w:r w:rsidRPr="00DA7BA5">
              <w:rPr>
                <w:rFonts w:ascii="Arial" w:hAnsi="Arial" w:cs="Arial"/>
                <w:sz w:val="20"/>
                <w:szCs w:val="20"/>
              </w:rPr>
              <w:t xml:space="preserve"> de Genero y cuestionarios de evaluación, oficios de solicitud de comprobantes de gastos de campo. (Original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2 expedientes</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bl>
    <w:p w:rsidR="00096BA7" w:rsidRPr="00DA7BA5" w:rsidRDefault="00096BA7" w:rsidP="00096BA7">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Fondo</w:t>
            </w:r>
            <w:r w:rsidRPr="00DA7BA5">
              <w:rPr>
                <w:rFonts w:ascii="Arial" w:hAnsi="Arial" w:cs="Arial"/>
                <w:sz w:val="20"/>
                <w:szCs w:val="20"/>
                <w:lang w:val="es-MX"/>
              </w:rPr>
              <w:t xml:space="preserve">: </w:t>
            </w:r>
            <w:r w:rsidR="009F6128">
              <w:rPr>
                <w:rFonts w:ascii="Arial" w:hAnsi="Arial" w:cs="Arial"/>
                <w:sz w:val="20"/>
                <w:szCs w:val="20"/>
                <w:lang w:val="es-MX"/>
              </w:rPr>
              <w:t>Instituto</w:t>
            </w:r>
            <w:r w:rsidRPr="00DA7BA5">
              <w:rPr>
                <w:rFonts w:ascii="Arial" w:hAnsi="Arial" w:cs="Arial"/>
                <w:sz w:val="20"/>
                <w:szCs w:val="20"/>
                <w:lang w:val="es-MX"/>
              </w:rPr>
              <w:t xml:space="preserve"> Nacional Electoral</w:t>
            </w:r>
          </w:p>
        </w:tc>
      </w:tr>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Sección</w:t>
            </w:r>
            <w:r w:rsidRPr="00DA7BA5">
              <w:rPr>
                <w:rFonts w:ascii="Arial" w:hAnsi="Arial" w:cs="Arial"/>
                <w:sz w:val="20"/>
                <w:szCs w:val="20"/>
                <w:lang w:val="es-MX"/>
              </w:rPr>
              <w:t>: 13 Partidos Políticos Nacionales y Agrupaciones Políticas Nacionales, Prerrogativas y Fiscalización.</w:t>
            </w:r>
          </w:p>
        </w:tc>
      </w:tr>
    </w:tbl>
    <w:p w:rsidR="00096BA7" w:rsidRPr="00DA7BA5" w:rsidRDefault="00096BA7" w:rsidP="00096BA7">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096BA7" w:rsidRPr="00DA7BA5" w:rsidTr="00282CAA">
        <w:tc>
          <w:tcPr>
            <w:tcW w:w="2802"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Serie</w:t>
            </w:r>
          </w:p>
        </w:tc>
        <w:tc>
          <w:tcPr>
            <w:tcW w:w="4394"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Descripción</w:t>
            </w:r>
          </w:p>
        </w:tc>
        <w:tc>
          <w:tcPr>
            <w:tcW w:w="2410"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26"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Volumen</w:t>
            </w:r>
          </w:p>
        </w:tc>
        <w:tc>
          <w:tcPr>
            <w:tcW w:w="2551"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13.32</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 xml:space="preserve">Apoyo, Asesoría y Capacitación a Partidos Políticos </w:t>
            </w:r>
          </w:p>
        </w:tc>
        <w:tc>
          <w:tcPr>
            <w:tcW w:w="4394" w:type="dxa"/>
          </w:tcPr>
          <w:p w:rsidR="00096BA7" w:rsidRPr="00DA7BA5" w:rsidRDefault="00096BA7" w:rsidP="00282CAA">
            <w:pPr>
              <w:jc w:val="both"/>
              <w:rPr>
                <w:rFonts w:ascii="Arial" w:hAnsi="Arial" w:cs="Arial"/>
                <w:sz w:val="20"/>
                <w:szCs w:val="20"/>
                <w:lang w:val="es-MX" w:eastAsia="es-MX"/>
              </w:rPr>
            </w:pPr>
            <w:r w:rsidRPr="00DA7BA5">
              <w:rPr>
                <w:rFonts w:ascii="Arial" w:hAnsi="Arial" w:cs="Arial"/>
                <w:sz w:val="20"/>
                <w:szCs w:val="20"/>
                <w:lang w:val="es-MX" w:eastAsia="es-MX"/>
              </w:rPr>
              <w:t>Oficio de entrega de los 41 listados nominales de adultos y 41 listados nominales menores de la Elección Interna del Partido de la Revolución Democrático, oficio de cumplimiento, informe, circular y formatos,  de la destrucción de la documentación electoral de la elección interna del Partido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2 expedientes</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bl>
    <w:p w:rsidR="00096BA7" w:rsidRPr="00DA7BA5" w:rsidRDefault="00096BA7" w:rsidP="00096BA7">
      <w:pPr>
        <w:rPr>
          <w:rFonts w:ascii="Arial" w:hAnsi="Arial" w:cs="Arial"/>
          <w:sz w:val="20"/>
          <w:szCs w:val="20"/>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Fondo</w:t>
            </w:r>
            <w:r w:rsidRPr="00DA7BA5">
              <w:rPr>
                <w:rFonts w:ascii="Arial" w:hAnsi="Arial" w:cs="Arial"/>
                <w:sz w:val="20"/>
                <w:szCs w:val="20"/>
                <w:lang w:val="es-MX"/>
              </w:rPr>
              <w:t xml:space="preserve">: </w:t>
            </w:r>
            <w:r w:rsidR="009F6128">
              <w:rPr>
                <w:rFonts w:ascii="Arial" w:hAnsi="Arial" w:cs="Arial"/>
                <w:sz w:val="20"/>
                <w:szCs w:val="20"/>
                <w:lang w:val="es-MX"/>
              </w:rPr>
              <w:t>Instituto</w:t>
            </w:r>
            <w:r w:rsidRPr="00DA7BA5">
              <w:rPr>
                <w:rFonts w:ascii="Arial" w:hAnsi="Arial" w:cs="Arial"/>
                <w:sz w:val="20"/>
                <w:szCs w:val="20"/>
                <w:lang w:val="es-MX"/>
              </w:rPr>
              <w:t xml:space="preserve"> Nacional Electoral</w:t>
            </w:r>
          </w:p>
        </w:tc>
      </w:tr>
      <w:tr w:rsidR="00096BA7" w:rsidRPr="00DA7BA5" w:rsidTr="00282CAA">
        <w:tc>
          <w:tcPr>
            <w:tcW w:w="14283" w:type="dxa"/>
          </w:tcPr>
          <w:p w:rsidR="00096BA7" w:rsidRPr="00DA7BA5" w:rsidRDefault="00096BA7" w:rsidP="00282CAA">
            <w:pPr>
              <w:jc w:val="both"/>
              <w:rPr>
                <w:rFonts w:ascii="Arial" w:hAnsi="Arial" w:cs="Arial"/>
                <w:sz w:val="20"/>
                <w:szCs w:val="20"/>
                <w:lang w:val="es-MX"/>
              </w:rPr>
            </w:pPr>
            <w:r w:rsidRPr="00DA7BA5">
              <w:rPr>
                <w:rFonts w:ascii="Arial" w:hAnsi="Arial" w:cs="Arial"/>
                <w:b/>
                <w:sz w:val="20"/>
                <w:szCs w:val="20"/>
                <w:lang w:val="es-MX"/>
              </w:rPr>
              <w:t>Sección</w:t>
            </w:r>
            <w:r w:rsidRPr="00DA7BA5">
              <w:rPr>
                <w:rFonts w:ascii="Arial" w:hAnsi="Arial" w:cs="Arial"/>
                <w:sz w:val="20"/>
                <w:szCs w:val="20"/>
                <w:lang w:val="es-MX"/>
              </w:rPr>
              <w:t>: 15 Proceso Electoral.</w:t>
            </w:r>
          </w:p>
        </w:tc>
      </w:tr>
    </w:tbl>
    <w:p w:rsidR="00096BA7" w:rsidRPr="00DA7BA5" w:rsidRDefault="00096BA7" w:rsidP="00096BA7">
      <w:pPr>
        <w:tabs>
          <w:tab w:val="left" w:pos="1029"/>
        </w:tabs>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096BA7" w:rsidRPr="00DA7BA5" w:rsidTr="00282CAA">
        <w:tc>
          <w:tcPr>
            <w:tcW w:w="2802"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Serie</w:t>
            </w:r>
          </w:p>
        </w:tc>
        <w:tc>
          <w:tcPr>
            <w:tcW w:w="4394"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Descripción</w:t>
            </w:r>
          </w:p>
        </w:tc>
        <w:tc>
          <w:tcPr>
            <w:tcW w:w="2410"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Años extremos</w:t>
            </w:r>
          </w:p>
        </w:tc>
        <w:tc>
          <w:tcPr>
            <w:tcW w:w="2126"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Volumen</w:t>
            </w:r>
          </w:p>
        </w:tc>
        <w:tc>
          <w:tcPr>
            <w:tcW w:w="2551" w:type="dxa"/>
            <w:vAlign w:val="center"/>
          </w:tcPr>
          <w:p w:rsidR="00096BA7" w:rsidRPr="00DA7BA5" w:rsidRDefault="00096BA7" w:rsidP="00282CAA">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15.3</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 xml:space="preserve">Estudio y Análisis sobre Procesos Electorales </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 xml:space="preserve">Oficios de cumplimientos, catálogos de propuestas de escuelas públicas para la instalación de casillas, reporte de medios de comunicación vía telefonía celular para los reportes del Sistema de Información de la Jornada Electoral, formato sobre casillas </w:t>
            </w:r>
            <w:r w:rsidRPr="00DA7BA5">
              <w:rPr>
                <w:rFonts w:ascii="Arial" w:hAnsi="Arial" w:cs="Arial"/>
                <w:sz w:val="20"/>
                <w:szCs w:val="20"/>
              </w:rPr>
              <w:lastRenderedPageBreak/>
              <w:t>extraordinarias a instalar en el distrito, carpeta de información básica distrital 2014, reportes de captura de cuestionarios del sistema de la RED-INE y formatos de los estudios realizados a los documentos electorales utilizados en 2015.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lastRenderedPageBreak/>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    13 expedientes</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lastRenderedPageBreak/>
              <w:t>15.6</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Consejo Distrital</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 de cumplimiento entrega de la guía para consejeros y consejeras electorales de los consejos distritales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15.8</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Elecciones Locales y Concurrentes</w:t>
            </w:r>
          </w:p>
          <w:p w:rsidR="00096BA7" w:rsidRPr="00DA7BA5" w:rsidRDefault="00096BA7" w:rsidP="00282CAA">
            <w:pPr>
              <w:jc w:val="center"/>
              <w:rPr>
                <w:rFonts w:ascii="Arial" w:hAnsi="Arial" w:cs="Arial"/>
                <w:sz w:val="20"/>
                <w:szCs w:val="20"/>
                <w:lang w:val="es-MX"/>
              </w:rPr>
            </w:pP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  actas circunstanciadas, acuse de entrega de materiales electorales entre el Instituto Nacional Electoral - Instituto Electoral del Distrito Federal y formatos de programación de paquetes electorales del Instituto Electoral del Distrito Federal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2 expedientes</w:t>
            </w:r>
          </w:p>
          <w:p w:rsidR="00096BA7" w:rsidRPr="00DA7BA5" w:rsidRDefault="00096BA7" w:rsidP="00282CAA">
            <w:pPr>
              <w:jc w:val="both"/>
              <w:rPr>
                <w:rFonts w:ascii="Arial" w:hAnsi="Arial" w:cs="Arial"/>
                <w:sz w:val="20"/>
                <w:szCs w:val="20"/>
                <w:lang w:val="es-MX"/>
              </w:rPr>
            </w:pP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15.11</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Lugares de Uso Común</w:t>
            </w:r>
          </w:p>
          <w:p w:rsidR="00096BA7" w:rsidRPr="00DA7BA5" w:rsidRDefault="00096BA7" w:rsidP="00282CAA">
            <w:pPr>
              <w:jc w:val="center"/>
              <w:rPr>
                <w:rFonts w:ascii="Arial" w:hAnsi="Arial" w:cs="Arial"/>
                <w:sz w:val="20"/>
                <w:szCs w:val="20"/>
                <w:lang w:val="es-MX"/>
              </w:rPr>
            </w:pP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Oficio-informe, oficios de la delegación Coyoacán sobre mamparas y bastidores de uso común.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15.14</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Ubicación de Casillas</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 de cumplimiento, manual del sistema de ubicación de casillas, proyección de padrón y lista nominal de electores, reportes de digitalización de rasgos relevantes, listados de ubicación de casillas aprobado por el Consejo Distrital y la Junta Distrital Ejecutiva, calendario de visitas de examinación y listas de asistencia de recorridos de vista de examinación, acuse de entrega de anuencias, notificaciones y reconocimientos de entregadas a los dueños y/o responsable de inmuebles donde se instalaron casillas.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10 expedientes</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15.17</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Asistentes Electorales</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 xml:space="preserve">Oficios de movimientos de altas y bajas de asistentes electorales y listas de asistencias </w:t>
            </w:r>
            <w:r w:rsidRPr="00DA7BA5">
              <w:rPr>
                <w:rFonts w:ascii="Arial" w:hAnsi="Arial" w:cs="Arial"/>
                <w:sz w:val="20"/>
                <w:szCs w:val="20"/>
              </w:rPr>
              <w:lastRenderedPageBreak/>
              <w:t>de reuniones de trabajo acuse de entrega de materiales y actas circunstanciadas de los capacitadores asistentes electorales.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lastRenderedPageBreak/>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2 expedientes</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Vocalía de Organización </w:t>
            </w:r>
            <w:r w:rsidRPr="00DA7BA5">
              <w:rPr>
                <w:rFonts w:ascii="Arial" w:hAnsi="Arial" w:cs="Arial"/>
                <w:sz w:val="20"/>
                <w:szCs w:val="20"/>
                <w:lang w:val="es-MX"/>
              </w:rPr>
              <w:lastRenderedPageBreak/>
              <w:t>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lastRenderedPageBreak/>
              <w:t>15.18</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 xml:space="preserve">Observadores Electorales </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 de entrega de trípticos en centros educativos, oficios de solicitud de curso de capacitación y expedientes de ciudadanos que fungieron como observadores electorales.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2 expedientes</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15.19</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Documentación Electoral</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Oficios de cumplimiento, acta circunstanciada de la destrucción de la documentación electoral de la elección federal de 2006 resguardada en la bodega de Tláhuac, manual de operación del sistema de documentación electoral y materiales electorales,  estudio de factibilidad de los mecanismos de recolección y traslado de paquetes electorales, acta circunstanciada  de la primera y segunda prueba de verificación de los documentos electorales, reporte de captura de cuestionarios del sistema de la RED-INE y acuse de entrega de la muestra del líquido indeleble a la Junta Local Ejecutiva.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5 expedientes</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15.20</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Material Electoral</w:t>
            </w:r>
          </w:p>
          <w:p w:rsidR="00096BA7" w:rsidRPr="00DA7BA5" w:rsidRDefault="00096BA7" w:rsidP="00282CAA">
            <w:pPr>
              <w:jc w:val="center"/>
              <w:rPr>
                <w:rFonts w:ascii="Arial" w:hAnsi="Arial" w:cs="Arial"/>
                <w:sz w:val="20"/>
                <w:szCs w:val="20"/>
                <w:lang w:val="es-MX"/>
              </w:rPr>
            </w:pP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Reporte de Inventarios de materiales a reutilizar en los próximos procesos electorales y formato de desincorporación de materiales electorales en mal estado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15.22</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Sistema de Información de la Jornada Electoral</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 de cumplimiento de las actividades de acondicionamiento de la sala del Sistema de Información de la Jornada Electoral, reporte de cuestionarios del sistema de la RED-INE, oficio de cumplimiento y listas de asistencia del curso de capacitación a consejeros electorales distritales, y acuse de entrega de tarjetas telefónicas.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3 expedientes</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lastRenderedPageBreak/>
              <w:t>15.24</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Conteo Rápido</w:t>
            </w:r>
          </w:p>
          <w:p w:rsidR="00096BA7" w:rsidRPr="00DA7BA5" w:rsidRDefault="00096BA7" w:rsidP="00282CAA">
            <w:pPr>
              <w:jc w:val="center"/>
              <w:rPr>
                <w:rFonts w:ascii="Arial" w:hAnsi="Arial" w:cs="Arial"/>
                <w:sz w:val="20"/>
                <w:szCs w:val="20"/>
                <w:lang w:val="es-MX"/>
              </w:rPr>
            </w:pP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 de cumplimiento, reporte de datos de simulacros del Instituto Nacional Electoral e Instituto Electoral del Distrito Federal, listas de asistencia de curso de simulacros.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15.36</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Almacenamiento de documentación y materiales electorales</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Acuse de entrega de los documentos y materiales electorales con y sin custodia militar, expediente de personal de auxiliares de almacén, acuse de entrega de artículos de oficina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2 expedientes</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15.37</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Custodia Militar</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Acta de entrega-recepción de cambio de destacamento del personal de la Secretaria de la Defensa Nacional que resguarda esta sede distrital.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15.38</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Voto Electrónico</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Acuse de recibo de boletas electrónicas por parte de la Vocalía de Organización Electoral de la Junta Local Ejecutiva y circular.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r w:rsidR="00096BA7" w:rsidRPr="00DA7BA5" w:rsidTr="00282CAA">
        <w:tc>
          <w:tcPr>
            <w:tcW w:w="2802"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17.9</w:t>
            </w:r>
          </w:p>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Evaluación del Desempeño de Personal de Servicio</w:t>
            </w:r>
          </w:p>
        </w:tc>
        <w:tc>
          <w:tcPr>
            <w:tcW w:w="4394" w:type="dxa"/>
          </w:tcPr>
          <w:p w:rsidR="00096BA7" w:rsidRPr="00DA7BA5" w:rsidRDefault="00096BA7" w:rsidP="00282CAA">
            <w:pPr>
              <w:jc w:val="both"/>
              <w:rPr>
                <w:rFonts w:ascii="Arial" w:hAnsi="Arial" w:cs="Arial"/>
                <w:sz w:val="20"/>
                <w:szCs w:val="20"/>
              </w:rPr>
            </w:pPr>
            <w:r w:rsidRPr="00DA7BA5">
              <w:rPr>
                <w:rFonts w:ascii="Arial" w:hAnsi="Arial" w:cs="Arial"/>
                <w:sz w:val="20"/>
                <w:szCs w:val="20"/>
              </w:rPr>
              <w:t>Oficio de cumplimiento e Informes de la meta individual 1 sobre Observadores Electorales. (Original y copia)</w:t>
            </w:r>
          </w:p>
        </w:tc>
        <w:tc>
          <w:tcPr>
            <w:tcW w:w="2410" w:type="dxa"/>
          </w:tcPr>
          <w:p w:rsidR="00096BA7" w:rsidRPr="00DA7BA5" w:rsidRDefault="00096BA7" w:rsidP="00282CAA">
            <w:pPr>
              <w:jc w:val="center"/>
              <w:rPr>
                <w:rFonts w:ascii="Arial" w:hAnsi="Arial" w:cs="Arial"/>
                <w:sz w:val="20"/>
                <w:szCs w:val="20"/>
                <w:lang w:val="es-MX"/>
              </w:rPr>
            </w:pPr>
            <w:r w:rsidRPr="00DA7BA5">
              <w:rPr>
                <w:rFonts w:ascii="Arial" w:hAnsi="Arial" w:cs="Arial"/>
                <w:sz w:val="20"/>
                <w:szCs w:val="20"/>
                <w:lang w:val="es-MX"/>
              </w:rPr>
              <w:t>2015</w:t>
            </w:r>
          </w:p>
        </w:tc>
        <w:tc>
          <w:tcPr>
            <w:tcW w:w="2126"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1 expediente</w:t>
            </w:r>
          </w:p>
        </w:tc>
        <w:tc>
          <w:tcPr>
            <w:tcW w:w="2551" w:type="dxa"/>
          </w:tcPr>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 xml:space="preserve">Archivero </w:t>
            </w:r>
          </w:p>
          <w:p w:rsidR="00096BA7" w:rsidRPr="00DA7BA5" w:rsidRDefault="00096BA7" w:rsidP="00282CAA">
            <w:pPr>
              <w:jc w:val="both"/>
              <w:rPr>
                <w:rFonts w:ascii="Arial" w:hAnsi="Arial" w:cs="Arial"/>
                <w:sz w:val="20"/>
                <w:szCs w:val="20"/>
                <w:lang w:val="es-MX"/>
              </w:rPr>
            </w:pPr>
            <w:r w:rsidRPr="00DA7BA5">
              <w:rPr>
                <w:rFonts w:ascii="Arial" w:hAnsi="Arial" w:cs="Arial"/>
                <w:sz w:val="20"/>
                <w:szCs w:val="20"/>
                <w:lang w:val="es-MX"/>
              </w:rPr>
              <w:t>Vocalía de Organización Electoral Cajón 1</w:t>
            </w:r>
          </w:p>
          <w:p w:rsidR="00096BA7" w:rsidRPr="00DA7BA5" w:rsidRDefault="00096BA7" w:rsidP="00282CAA">
            <w:pPr>
              <w:jc w:val="both"/>
              <w:rPr>
                <w:rFonts w:ascii="Arial" w:hAnsi="Arial" w:cs="Arial"/>
                <w:sz w:val="20"/>
                <w:szCs w:val="20"/>
                <w:lang w:val="es-MX"/>
              </w:rPr>
            </w:pPr>
          </w:p>
        </w:tc>
      </w:tr>
    </w:tbl>
    <w:p w:rsidR="00660955" w:rsidRPr="00DA7BA5" w:rsidRDefault="00660955" w:rsidP="00FA4CF5">
      <w:pPr>
        <w:jc w:val="both"/>
        <w:rPr>
          <w:rFonts w:ascii="Arial" w:hAnsi="Arial" w:cs="Arial"/>
          <w:sz w:val="20"/>
          <w:szCs w:val="20"/>
          <w:lang w:val="es-MX"/>
        </w:rPr>
      </w:pPr>
    </w:p>
    <w:p w:rsidR="00E74BB6" w:rsidRPr="00DA7BA5" w:rsidRDefault="00E74BB6" w:rsidP="00E74BB6">
      <w:pPr>
        <w:jc w:val="both"/>
        <w:rPr>
          <w:rFonts w:ascii="Arial" w:hAnsi="Arial" w:cs="Arial"/>
          <w:b/>
          <w:sz w:val="20"/>
          <w:szCs w:val="20"/>
          <w:lang w:val="es-MX"/>
        </w:rPr>
      </w:pPr>
      <w:r w:rsidRPr="00DA7BA5">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E74BB6" w:rsidRPr="00DA7BA5" w:rsidTr="00DA1F61">
        <w:tc>
          <w:tcPr>
            <w:tcW w:w="14283" w:type="dxa"/>
          </w:tcPr>
          <w:p w:rsidR="00E74BB6" w:rsidRPr="00DA7BA5" w:rsidRDefault="00E74BB6" w:rsidP="00DA1F61">
            <w:pPr>
              <w:jc w:val="both"/>
              <w:rPr>
                <w:rFonts w:ascii="Arial" w:hAnsi="Arial" w:cs="Arial"/>
                <w:b/>
                <w:sz w:val="20"/>
                <w:szCs w:val="20"/>
                <w:lang w:val="es-MX"/>
              </w:rPr>
            </w:pPr>
            <w:r w:rsidRPr="00DA7BA5">
              <w:rPr>
                <w:rFonts w:ascii="Arial" w:hAnsi="Arial" w:cs="Arial"/>
                <w:b/>
                <w:sz w:val="20"/>
                <w:szCs w:val="20"/>
                <w:lang w:val="es-MX"/>
              </w:rPr>
              <w:t>Archivo</w:t>
            </w:r>
            <w:r w:rsidRPr="00DA7BA5">
              <w:rPr>
                <w:rFonts w:ascii="Arial" w:hAnsi="Arial" w:cs="Arial"/>
                <w:sz w:val="20"/>
                <w:szCs w:val="20"/>
                <w:lang w:val="es-MX"/>
              </w:rPr>
              <w:t>: Trámite</w:t>
            </w:r>
          </w:p>
        </w:tc>
      </w:tr>
      <w:tr w:rsidR="00E74BB6" w:rsidRPr="00DA7BA5" w:rsidTr="00DA1F61">
        <w:tc>
          <w:tcPr>
            <w:tcW w:w="14283" w:type="dxa"/>
          </w:tcPr>
          <w:p w:rsidR="00E74BB6" w:rsidRPr="00DA7BA5" w:rsidRDefault="00E74BB6" w:rsidP="00DA1F61">
            <w:pPr>
              <w:jc w:val="both"/>
              <w:rPr>
                <w:rFonts w:ascii="Arial" w:hAnsi="Arial" w:cs="Arial"/>
                <w:b/>
                <w:sz w:val="20"/>
                <w:szCs w:val="20"/>
                <w:lang w:val="es-MX"/>
              </w:rPr>
            </w:pPr>
            <w:r w:rsidRPr="00DA7BA5">
              <w:rPr>
                <w:rFonts w:ascii="Arial" w:hAnsi="Arial" w:cs="Arial"/>
                <w:b/>
                <w:sz w:val="20"/>
                <w:szCs w:val="20"/>
                <w:lang w:val="es-MX"/>
              </w:rPr>
              <w:t>Área generadora:</w:t>
            </w:r>
            <w:r w:rsidRPr="00DA7BA5">
              <w:rPr>
                <w:rFonts w:ascii="Arial" w:hAnsi="Arial" w:cs="Arial"/>
                <w:sz w:val="20"/>
                <w:szCs w:val="20"/>
                <w:lang w:val="es-MX"/>
              </w:rPr>
              <w:t xml:space="preserve"> Vocalía del Registro Federal de Electores</w:t>
            </w:r>
          </w:p>
        </w:tc>
      </w:tr>
    </w:tbl>
    <w:p w:rsidR="00E74BB6" w:rsidRPr="00DA7BA5" w:rsidRDefault="00E74BB6" w:rsidP="00E74BB6">
      <w:pPr>
        <w:jc w:val="both"/>
        <w:rPr>
          <w:rFonts w:ascii="Arial" w:hAnsi="Arial" w:cs="Arial"/>
          <w:color w:val="808080"/>
          <w:sz w:val="20"/>
          <w:szCs w:val="20"/>
          <w:lang w:val="es-MX"/>
        </w:rPr>
      </w:pPr>
    </w:p>
    <w:p w:rsidR="00660955" w:rsidRPr="00DA7BA5" w:rsidRDefault="00660955" w:rsidP="003B153A">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A295D" w:rsidRPr="00DA7BA5" w:rsidTr="00E328C0">
        <w:tc>
          <w:tcPr>
            <w:tcW w:w="14283" w:type="dxa"/>
            <w:gridSpan w:val="5"/>
            <w:tcBorders>
              <w:top w:val="single" w:sz="4" w:space="0" w:color="auto"/>
              <w:left w:val="single" w:sz="4" w:space="0" w:color="auto"/>
              <w:bottom w:val="single" w:sz="4" w:space="0" w:color="auto"/>
              <w:right w:val="single" w:sz="4" w:space="0" w:color="auto"/>
            </w:tcBorders>
            <w:vAlign w:val="bottom"/>
          </w:tcPr>
          <w:p w:rsidR="005A295D" w:rsidRPr="00DA7BA5" w:rsidRDefault="005A295D" w:rsidP="00E328C0">
            <w:pPr>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Nacional Electoral</w:t>
            </w:r>
          </w:p>
        </w:tc>
      </w:tr>
      <w:tr w:rsidR="005A295D" w:rsidRPr="00DA7BA5" w:rsidTr="00E328C0">
        <w:tc>
          <w:tcPr>
            <w:tcW w:w="14283" w:type="dxa"/>
            <w:gridSpan w:val="5"/>
            <w:tcBorders>
              <w:top w:val="single" w:sz="4" w:space="0" w:color="auto"/>
              <w:left w:val="single" w:sz="4" w:space="0" w:color="auto"/>
              <w:bottom w:val="single" w:sz="4" w:space="0" w:color="auto"/>
              <w:right w:val="single" w:sz="4" w:space="0" w:color="auto"/>
            </w:tcBorders>
            <w:vAlign w:val="bottom"/>
          </w:tcPr>
          <w:p w:rsidR="005A295D" w:rsidRPr="00DA7BA5" w:rsidRDefault="005A295D" w:rsidP="00E328C0">
            <w:pPr>
              <w:rPr>
                <w:rFonts w:ascii="Arial" w:hAnsi="Arial" w:cs="Arial"/>
                <w:sz w:val="20"/>
                <w:szCs w:val="20"/>
              </w:rPr>
            </w:pPr>
            <w:r w:rsidRPr="00DA7BA5">
              <w:rPr>
                <w:rFonts w:ascii="Arial" w:hAnsi="Arial" w:cs="Arial"/>
                <w:b/>
                <w:sz w:val="20"/>
                <w:szCs w:val="20"/>
                <w:lang w:val="es-MX"/>
              </w:rPr>
              <w:t>Sección</w:t>
            </w:r>
            <w:r w:rsidRPr="00DA7BA5">
              <w:rPr>
                <w:rFonts w:ascii="Arial" w:hAnsi="Arial" w:cs="Arial"/>
                <w:sz w:val="20"/>
                <w:szCs w:val="20"/>
                <w:lang w:val="es-MX"/>
              </w:rPr>
              <w:t>: 4 Recursos Humanos</w:t>
            </w:r>
          </w:p>
        </w:tc>
      </w:tr>
      <w:tr w:rsidR="005A295D" w:rsidRPr="00DA7BA5" w:rsidTr="00E328C0">
        <w:tc>
          <w:tcPr>
            <w:tcW w:w="2802" w:type="dxa"/>
            <w:tcBorders>
              <w:top w:val="single" w:sz="4" w:space="0" w:color="auto"/>
              <w:left w:val="nil"/>
              <w:bottom w:val="single" w:sz="4" w:space="0" w:color="auto"/>
              <w:right w:val="nil"/>
            </w:tcBorders>
          </w:tcPr>
          <w:p w:rsidR="005A295D" w:rsidRPr="00DA7BA5" w:rsidRDefault="005A295D" w:rsidP="00E328C0">
            <w:pPr>
              <w:rPr>
                <w:rFonts w:ascii="Arial" w:hAnsi="Arial" w:cs="Arial"/>
                <w:sz w:val="20"/>
                <w:szCs w:val="20"/>
              </w:rPr>
            </w:pPr>
          </w:p>
        </w:tc>
        <w:tc>
          <w:tcPr>
            <w:tcW w:w="4394" w:type="dxa"/>
            <w:tcBorders>
              <w:top w:val="single" w:sz="4" w:space="0" w:color="auto"/>
              <w:left w:val="nil"/>
              <w:bottom w:val="single" w:sz="4" w:space="0" w:color="auto"/>
              <w:right w:val="nil"/>
            </w:tcBorders>
          </w:tcPr>
          <w:p w:rsidR="005A295D" w:rsidRPr="00DA7BA5" w:rsidRDefault="005A295D" w:rsidP="00E328C0">
            <w:pPr>
              <w:jc w:val="center"/>
              <w:rPr>
                <w:rFonts w:ascii="Arial" w:hAnsi="Arial" w:cs="Arial"/>
                <w:sz w:val="20"/>
                <w:szCs w:val="20"/>
              </w:rPr>
            </w:pPr>
          </w:p>
        </w:tc>
        <w:tc>
          <w:tcPr>
            <w:tcW w:w="2410" w:type="dxa"/>
            <w:tcBorders>
              <w:top w:val="single" w:sz="4" w:space="0" w:color="auto"/>
              <w:left w:val="nil"/>
              <w:bottom w:val="single" w:sz="4" w:space="0" w:color="auto"/>
              <w:right w:val="nil"/>
            </w:tcBorders>
          </w:tcPr>
          <w:p w:rsidR="005A295D" w:rsidRPr="00DA7BA5" w:rsidRDefault="005A295D" w:rsidP="00E328C0">
            <w:pPr>
              <w:jc w:val="center"/>
              <w:rPr>
                <w:rFonts w:ascii="Arial" w:hAnsi="Arial" w:cs="Arial"/>
                <w:sz w:val="20"/>
                <w:szCs w:val="20"/>
              </w:rPr>
            </w:pPr>
          </w:p>
        </w:tc>
        <w:tc>
          <w:tcPr>
            <w:tcW w:w="2126" w:type="dxa"/>
            <w:tcBorders>
              <w:top w:val="single" w:sz="4" w:space="0" w:color="auto"/>
              <w:left w:val="nil"/>
              <w:bottom w:val="single" w:sz="4" w:space="0" w:color="auto"/>
              <w:right w:val="nil"/>
            </w:tcBorders>
          </w:tcPr>
          <w:p w:rsidR="005A295D" w:rsidRPr="00DA7BA5" w:rsidRDefault="005A295D" w:rsidP="00E328C0">
            <w:pPr>
              <w:jc w:val="center"/>
              <w:rPr>
                <w:rFonts w:ascii="Arial" w:hAnsi="Arial" w:cs="Arial"/>
                <w:sz w:val="20"/>
                <w:szCs w:val="20"/>
              </w:rPr>
            </w:pPr>
          </w:p>
        </w:tc>
        <w:tc>
          <w:tcPr>
            <w:tcW w:w="2551" w:type="dxa"/>
            <w:tcBorders>
              <w:top w:val="single" w:sz="4" w:space="0" w:color="auto"/>
              <w:left w:val="nil"/>
              <w:bottom w:val="single" w:sz="4" w:space="0" w:color="auto"/>
              <w:right w:val="nil"/>
            </w:tcBorders>
          </w:tcPr>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4.6</w:t>
            </w: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Movimiento de Personal.</w:t>
            </w:r>
          </w:p>
          <w:p w:rsidR="005A295D" w:rsidRPr="00DA7BA5" w:rsidRDefault="005A295D" w:rsidP="00E328C0">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rPr>
            </w:pPr>
            <w:r w:rsidRPr="00DA7BA5">
              <w:rPr>
                <w:rFonts w:ascii="Arial" w:hAnsi="Arial" w:cs="Arial"/>
                <w:sz w:val="20"/>
                <w:szCs w:val="20"/>
              </w:rPr>
              <w:t xml:space="preserve">De propuesta de personal para el Programa de Resultados Electorales Preliminares (PREP) Centros de Acopio y Transmisión de Datos 24 (CATD24), y propuesta de personal </w:t>
            </w:r>
            <w:r w:rsidRPr="00DA7BA5">
              <w:rPr>
                <w:rFonts w:ascii="Arial" w:hAnsi="Arial" w:cs="Arial"/>
                <w:sz w:val="20"/>
                <w:szCs w:val="20"/>
              </w:rPr>
              <w:lastRenderedPageBreak/>
              <w:t>para ocupar las plazas de Honorarios Permanentes.</w:t>
            </w: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lastRenderedPageBreak/>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nil"/>
              <w:bottom w:val="nil"/>
              <w:right w:val="nil"/>
            </w:tcBorders>
          </w:tcPr>
          <w:p w:rsidR="005A295D" w:rsidRPr="00DA7BA5" w:rsidRDefault="005A295D" w:rsidP="00E328C0">
            <w:pPr>
              <w:jc w:val="center"/>
              <w:rPr>
                <w:rFonts w:ascii="Arial" w:hAnsi="Arial" w:cs="Arial"/>
                <w:sz w:val="20"/>
                <w:szCs w:val="20"/>
              </w:rPr>
            </w:pPr>
          </w:p>
        </w:tc>
        <w:tc>
          <w:tcPr>
            <w:tcW w:w="4394" w:type="dxa"/>
            <w:tcBorders>
              <w:top w:val="single" w:sz="4" w:space="0" w:color="auto"/>
              <w:left w:val="nil"/>
              <w:bottom w:val="nil"/>
              <w:right w:val="nil"/>
            </w:tcBorders>
          </w:tcPr>
          <w:p w:rsidR="005A295D" w:rsidRPr="00DA7BA5" w:rsidRDefault="005A295D" w:rsidP="00E328C0">
            <w:pPr>
              <w:rPr>
                <w:rFonts w:ascii="Arial" w:hAnsi="Arial" w:cs="Arial"/>
                <w:sz w:val="20"/>
                <w:szCs w:val="20"/>
              </w:rPr>
            </w:pPr>
          </w:p>
        </w:tc>
        <w:tc>
          <w:tcPr>
            <w:tcW w:w="2410" w:type="dxa"/>
            <w:tcBorders>
              <w:top w:val="single" w:sz="4" w:space="0" w:color="auto"/>
              <w:left w:val="nil"/>
              <w:bottom w:val="nil"/>
              <w:right w:val="nil"/>
            </w:tcBorders>
            <w:vAlign w:val="center"/>
          </w:tcPr>
          <w:p w:rsidR="005A295D" w:rsidRPr="00DA7BA5" w:rsidRDefault="005A295D" w:rsidP="00E328C0">
            <w:pPr>
              <w:jc w:val="center"/>
              <w:rPr>
                <w:rFonts w:ascii="Arial" w:hAnsi="Arial" w:cs="Arial"/>
                <w:sz w:val="20"/>
                <w:szCs w:val="20"/>
              </w:rPr>
            </w:pPr>
          </w:p>
        </w:tc>
        <w:tc>
          <w:tcPr>
            <w:tcW w:w="2126" w:type="dxa"/>
            <w:tcBorders>
              <w:top w:val="single" w:sz="4" w:space="0" w:color="auto"/>
              <w:left w:val="nil"/>
              <w:bottom w:val="nil"/>
              <w:right w:val="nil"/>
            </w:tcBorders>
            <w:vAlign w:val="center"/>
          </w:tcPr>
          <w:p w:rsidR="005A295D" w:rsidRPr="00DA7BA5" w:rsidRDefault="005A295D" w:rsidP="00E328C0">
            <w:pPr>
              <w:jc w:val="center"/>
              <w:rPr>
                <w:rFonts w:ascii="Arial" w:hAnsi="Arial" w:cs="Arial"/>
                <w:sz w:val="20"/>
                <w:szCs w:val="20"/>
              </w:rPr>
            </w:pPr>
          </w:p>
        </w:tc>
        <w:tc>
          <w:tcPr>
            <w:tcW w:w="2551" w:type="dxa"/>
            <w:tcBorders>
              <w:top w:val="single" w:sz="4" w:space="0" w:color="auto"/>
              <w:left w:val="nil"/>
              <w:bottom w:val="nil"/>
              <w:right w:val="nil"/>
            </w:tcBorders>
          </w:tcPr>
          <w:p w:rsidR="005A295D" w:rsidRPr="00DA7BA5" w:rsidRDefault="005A295D" w:rsidP="00E328C0">
            <w:pPr>
              <w:rPr>
                <w:rFonts w:ascii="Arial" w:hAnsi="Arial" w:cs="Arial"/>
                <w:sz w:val="20"/>
                <w:szCs w:val="20"/>
              </w:rPr>
            </w:pPr>
          </w:p>
        </w:tc>
      </w:tr>
      <w:tr w:rsidR="005A295D" w:rsidRPr="00DA7BA5" w:rsidTr="00E328C0">
        <w:tc>
          <w:tcPr>
            <w:tcW w:w="14283" w:type="dxa"/>
            <w:gridSpan w:val="5"/>
            <w:tcBorders>
              <w:top w:val="single" w:sz="4" w:space="0" w:color="auto"/>
              <w:left w:val="single" w:sz="4" w:space="0" w:color="auto"/>
              <w:bottom w:val="single" w:sz="4" w:space="0" w:color="auto"/>
              <w:right w:val="single" w:sz="4" w:space="0" w:color="auto"/>
            </w:tcBorders>
          </w:tcPr>
          <w:p w:rsidR="005A295D" w:rsidRPr="00DA7BA5" w:rsidRDefault="005A295D" w:rsidP="00E328C0">
            <w:pPr>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Federal Electoral</w:t>
            </w:r>
          </w:p>
        </w:tc>
      </w:tr>
      <w:tr w:rsidR="005A295D" w:rsidRPr="00DA7BA5" w:rsidTr="00E328C0">
        <w:tc>
          <w:tcPr>
            <w:tcW w:w="14283" w:type="dxa"/>
            <w:gridSpan w:val="5"/>
            <w:tcBorders>
              <w:top w:val="single" w:sz="4" w:space="0" w:color="auto"/>
              <w:left w:val="single" w:sz="4" w:space="0" w:color="auto"/>
              <w:bottom w:val="single" w:sz="4" w:space="0" w:color="auto"/>
              <w:right w:val="single" w:sz="4" w:space="0" w:color="auto"/>
            </w:tcBorders>
          </w:tcPr>
          <w:p w:rsidR="005A295D" w:rsidRPr="00DA7BA5" w:rsidRDefault="005A295D" w:rsidP="00E328C0">
            <w:pPr>
              <w:rPr>
                <w:rFonts w:ascii="Arial" w:hAnsi="Arial" w:cs="Arial"/>
                <w:sz w:val="20"/>
                <w:szCs w:val="20"/>
              </w:rPr>
            </w:pPr>
            <w:r w:rsidRPr="00DA7BA5">
              <w:rPr>
                <w:rFonts w:ascii="Arial" w:hAnsi="Arial" w:cs="Arial"/>
                <w:b/>
                <w:sz w:val="20"/>
                <w:szCs w:val="20"/>
                <w:lang w:val="es-MX"/>
              </w:rPr>
              <w:t>Sección</w:t>
            </w:r>
            <w:r w:rsidRPr="00DA7BA5">
              <w:rPr>
                <w:rFonts w:ascii="Arial" w:hAnsi="Arial" w:cs="Arial"/>
                <w:sz w:val="20"/>
                <w:szCs w:val="20"/>
                <w:lang w:val="es-MX"/>
              </w:rPr>
              <w:t>: 5 Recursos Financieros</w:t>
            </w:r>
            <w:r w:rsidRPr="00DA7BA5">
              <w:rPr>
                <w:rFonts w:ascii="Arial" w:hAnsi="Arial" w:cs="Arial"/>
                <w:b/>
                <w:sz w:val="20"/>
                <w:szCs w:val="20"/>
                <w:lang w:val="es-MX"/>
              </w:rPr>
              <w:t xml:space="preserve"> </w:t>
            </w:r>
          </w:p>
        </w:tc>
      </w:tr>
      <w:tr w:rsidR="005A295D" w:rsidRPr="00DA7BA5" w:rsidTr="00E328C0">
        <w:tc>
          <w:tcPr>
            <w:tcW w:w="2802" w:type="dxa"/>
            <w:tcBorders>
              <w:top w:val="single" w:sz="4" w:space="0" w:color="auto"/>
              <w:left w:val="nil"/>
              <w:bottom w:val="single" w:sz="4" w:space="0" w:color="auto"/>
              <w:right w:val="nil"/>
            </w:tcBorders>
          </w:tcPr>
          <w:p w:rsidR="005A295D" w:rsidRPr="00DA7BA5" w:rsidRDefault="005A295D" w:rsidP="00E328C0">
            <w:pPr>
              <w:rPr>
                <w:rFonts w:ascii="Arial" w:hAnsi="Arial" w:cs="Arial"/>
                <w:sz w:val="20"/>
                <w:szCs w:val="20"/>
              </w:rPr>
            </w:pPr>
          </w:p>
        </w:tc>
        <w:tc>
          <w:tcPr>
            <w:tcW w:w="4394" w:type="dxa"/>
            <w:tcBorders>
              <w:top w:val="single" w:sz="4" w:space="0" w:color="auto"/>
              <w:left w:val="nil"/>
              <w:bottom w:val="single" w:sz="4" w:space="0" w:color="auto"/>
              <w:right w:val="nil"/>
            </w:tcBorders>
          </w:tcPr>
          <w:p w:rsidR="005A295D" w:rsidRPr="00DA7BA5" w:rsidRDefault="005A295D" w:rsidP="00E328C0">
            <w:pPr>
              <w:rPr>
                <w:rFonts w:ascii="Arial" w:hAnsi="Arial" w:cs="Arial"/>
                <w:sz w:val="20"/>
                <w:szCs w:val="20"/>
              </w:rPr>
            </w:pPr>
          </w:p>
        </w:tc>
        <w:tc>
          <w:tcPr>
            <w:tcW w:w="2410" w:type="dxa"/>
            <w:tcBorders>
              <w:top w:val="single" w:sz="4" w:space="0" w:color="auto"/>
              <w:left w:val="nil"/>
              <w:bottom w:val="single" w:sz="4" w:space="0" w:color="auto"/>
              <w:right w:val="nil"/>
            </w:tcBorders>
          </w:tcPr>
          <w:p w:rsidR="005A295D" w:rsidRPr="00DA7BA5" w:rsidRDefault="005A295D" w:rsidP="00E328C0">
            <w:pPr>
              <w:jc w:val="center"/>
              <w:rPr>
                <w:rFonts w:ascii="Arial" w:hAnsi="Arial" w:cs="Arial"/>
                <w:sz w:val="20"/>
                <w:szCs w:val="20"/>
              </w:rPr>
            </w:pPr>
          </w:p>
        </w:tc>
        <w:tc>
          <w:tcPr>
            <w:tcW w:w="2126" w:type="dxa"/>
            <w:tcBorders>
              <w:top w:val="single" w:sz="4" w:space="0" w:color="auto"/>
              <w:left w:val="nil"/>
              <w:bottom w:val="single" w:sz="4" w:space="0" w:color="auto"/>
              <w:right w:val="nil"/>
            </w:tcBorders>
          </w:tcPr>
          <w:p w:rsidR="005A295D" w:rsidRPr="00DA7BA5" w:rsidRDefault="005A295D" w:rsidP="00E328C0">
            <w:pPr>
              <w:jc w:val="center"/>
              <w:rPr>
                <w:rFonts w:ascii="Arial" w:hAnsi="Arial" w:cs="Arial"/>
                <w:sz w:val="20"/>
                <w:szCs w:val="20"/>
              </w:rPr>
            </w:pPr>
          </w:p>
        </w:tc>
        <w:tc>
          <w:tcPr>
            <w:tcW w:w="2551" w:type="dxa"/>
            <w:tcBorders>
              <w:top w:val="single" w:sz="4" w:space="0" w:color="auto"/>
              <w:left w:val="nil"/>
              <w:bottom w:val="single" w:sz="4" w:space="0" w:color="auto"/>
              <w:right w:val="nil"/>
            </w:tcBorders>
          </w:tcPr>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rPr>
            </w:pPr>
            <w:r w:rsidRPr="00DA7BA5">
              <w:rPr>
                <w:rFonts w:ascii="Arial" w:hAnsi="Arial" w:cs="Arial"/>
                <w:sz w:val="20"/>
                <w:szCs w:val="20"/>
              </w:rPr>
              <w:t>5.12</w:t>
            </w:r>
          </w:p>
          <w:p w:rsidR="005A295D" w:rsidRPr="00DA7BA5" w:rsidRDefault="005A295D" w:rsidP="00E328C0">
            <w:pPr>
              <w:jc w:val="center"/>
              <w:rPr>
                <w:rFonts w:ascii="Arial" w:hAnsi="Arial" w:cs="Arial"/>
                <w:sz w:val="20"/>
                <w:szCs w:val="20"/>
              </w:rPr>
            </w:pPr>
            <w:r w:rsidRPr="00DA7BA5">
              <w:rPr>
                <w:rFonts w:ascii="Arial" w:hAnsi="Arial" w:cs="Arial"/>
                <w:sz w:val="20"/>
                <w:szCs w:val="20"/>
              </w:rPr>
              <w:t>Asignación y Optimización de recursos financieros.</w:t>
            </w:r>
          </w:p>
        </w:tc>
        <w:tc>
          <w:tcPr>
            <w:tcW w:w="4394"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De entrega de Laptop al Área de Depuración, de entrega de formatos F3, de informe de avance de remodelación del Módulo de Atención Ciudadana 092421, de solicitud de alimentos simulacros, de entrega temporal de 2 equipos de cómputo a la Vocalía de Capacitación y Educación Cívica para captura del sistema “ELEC2015”, de solicitud de gastos de campo para el Jefe de Oficina de Seguimiento y Análisis (JOSA), de formato de traspaso de mobiliario y equipo, de solicitud de alimento para diferentes cierres de campaña, solicitud de recurso para figura espejo para la Verificación Nacional </w:t>
            </w:r>
            <w:proofErr w:type="spellStart"/>
            <w:r w:rsidRPr="00DA7BA5">
              <w:rPr>
                <w:rFonts w:ascii="Arial" w:hAnsi="Arial" w:cs="Arial"/>
                <w:sz w:val="20"/>
                <w:szCs w:val="20"/>
              </w:rPr>
              <w:t>Muestral</w:t>
            </w:r>
            <w:proofErr w:type="spellEnd"/>
            <w:r w:rsidRPr="00DA7BA5">
              <w:rPr>
                <w:rFonts w:ascii="Arial" w:hAnsi="Arial" w:cs="Arial"/>
                <w:sz w:val="20"/>
                <w:szCs w:val="20"/>
              </w:rPr>
              <w:t xml:space="preserve"> 2015, solicitud de gastos de campo para diferentes programas,  de solicitud de ayuda para pasajes, de solicitud de vales para gasolina, de formato de requisición de solicitud de papelería y material de oficina, de formato de entrega y recepción de material de oficina.</w:t>
            </w:r>
          </w:p>
          <w:p w:rsidR="005A295D" w:rsidRPr="00DA7BA5" w:rsidRDefault="005A295D" w:rsidP="00E328C0">
            <w:pPr>
              <w:jc w:val="cente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14283" w:type="dxa"/>
            <w:gridSpan w:val="5"/>
            <w:tcBorders>
              <w:top w:val="single" w:sz="4" w:space="0" w:color="auto"/>
              <w:left w:val="nil"/>
              <w:bottom w:val="nil"/>
              <w:right w:val="nil"/>
            </w:tcBorders>
            <w:vAlign w:val="bottom"/>
          </w:tcPr>
          <w:p w:rsidR="005A295D" w:rsidRPr="00DA7BA5" w:rsidRDefault="005A295D" w:rsidP="00E328C0">
            <w:pPr>
              <w:jc w:val="both"/>
              <w:rPr>
                <w:rFonts w:ascii="Arial" w:hAnsi="Arial" w:cs="Arial"/>
                <w:sz w:val="20"/>
                <w:szCs w:val="20"/>
              </w:rPr>
            </w:pPr>
          </w:p>
        </w:tc>
      </w:tr>
      <w:tr w:rsidR="005A295D" w:rsidRPr="00DA7BA5" w:rsidTr="00E328C0">
        <w:tc>
          <w:tcPr>
            <w:tcW w:w="14283" w:type="dxa"/>
            <w:gridSpan w:val="5"/>
            <w:tcBorders>
              <w:top w:val="single" w:sz="4" w:space="0" w:color="auto"/>
              <w:left w:val="single" w:sz="4" w:space="0" w:color="auto"/>
              <w:bottom w:val="single" w:sz="4" w:space="0" w:color="auto"/>
              <w:right w:val="single" w:sz="4" w:space="0" w:color="auto"/>
            </w:tcBorders>
            <w:vAlign w:val="bottom"/>
          </w:tcPr>
          <w:p w:rsidR="005A295D" w:rsidRPr="00DA7BA5" w:rsidRDefault="005A295D" w:rsidP="00E328C0">
            <w:pPr>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Federal Electoral</w:t>
            </w:r>
          </w:p>
        </w:tc>
      </w:tr>
      <w:tr w:rsidR="005A295D" w:rsidRPr="00DA7BA5" w:rsidTr="00E328C0">
        <w:tc>
          <w:tcPr>
            <w:tcW w:w="14283" w:type="dxa"/>
            <w:gridSpan w:val="5"/>
            <w:tcBorders>
              <w:top w:val="single" w:sz="4" w:space="0" w:color="auto"/>
              <w:left w:val="single" w:sz="4" w:space="0" w:color="auto"/>
              <w:bottom w:val="single" w:sz="4" w:space="0" w:color="auto"/>
              <w:right w:val="single" w:sz="4" w:space="0" w:color="auto"/>
            </w:tcBorders>
            <w:vAlign w:val="bottom"/>
          </w:tcPr>
          <w:p w:rsidR="005A295D" w:rsidRPr="00DA7BA5" w:rsidRDefault="005A295D" w:rsidP="00E328C0">
            <w:pPr>
              <w:rPr>
                <w:rFonts w:ascii="Arial" w:hAnsi="Arial" w:cs="Arial"/>
                <w:sz w:val="20"/>
                <w:szCs w:val="20"/>
              </w:rPr>
            </w:pPr>
            <w:r w:rsidRPr="00DA7BA5">
              <w:rPr>
                <w:rFonts w:ascii="Arial" w:hAnsi="Arial" w:cs="Arial"/>
                <w:b/>
                <w:sz w:val="20"/>
                <w:szCs w:val="20"/>
                <w:lang w:val="es-MX"/>
              </w:rPr>
              <w:t>Sección</w:t>
            </w:r>
            <w:r w:rsidRPr="00DA7BA5">
              <w:rPr>
                <w:rFonts w:ascii="Arial" w:hAnsi="Arial" w:cs="Arial"/>
                <w:sz w:val="20"/>
                <w:szCs w:val="20"/>
                <w:lang w:val="es-MX"/>
              </w:rPr>
              <w:t>: 14 Registro Federal de Electores</w:t>
            </w:r>
          </w:p>
        </w:tc>
      </w:tr>
      <w:tr w:rsidR="005A295D" w:rsidRPr="00DA7BA5" w:rsidTr="00E328C0">
        <w:tc>
          <w:tcPr>
            <w:tcW w:w="2802" w:type="dxa"/>
            <w:tcBorders>
              <w:top w:val="single" w:sz="4" w:space="0" w:color="auto"/>
              <w:left w:val="nil"/>
              <w:bottom w:val="single" w:sz="4" w:space="0" w:color="auto"/>
              <w:right w:val="nil"/>
            </w:tcBorders>
            <w:vAlign w:val="bottom"/>
          </w:tcPr>
          <w:p w:rsidR="005A295D" w:rsidRPr="00DA7BA5" w:rsidRDefault="005A295D" w:rsidP="00E328C0">
            <w:pPr>
              <w:rPr>
                <w:rFonts w:ascii="Arial" w:hAnsi="Arial" w:cs="Arial"/>
                <w:sz w:val="20"/>
                <w:szCs w:val="20"/>
              </w:rPr>
            </w:pPr>
          </w:p>
        </w:tc>
        <w:tc>
          <w:tcPr>
            <w:tcW w:w="4394" w:type="dxa"/>
            <w:tcBorders>
              <w:top w:val="single" w:sz="4" w:space="0" w:color="auto"/>
              <w:left w:val="nil"/>
              <w:bottom w:val="single" w:sz="4" w:space="0" w:color="auto"/>
              <w:right w:val="nil"/>
            </w:tcBorders>
            <w:vAlign w:val="bottom"/>
          </w:tcPr>
          <w:p w:rsidR="005A295D" w:rsidRPr="00DA7BA5" w:rsidRDefault="005A295D" w:rsidP="00E328C0">
            <w:pPr>
              <w:rPr>
                <w:rFonts w:ascii="Arial" w:hAnsi="Arial" w:cs="Arial"/>
                <w:sz w:val="20"/>
                <w:szCs w:val="20"/>
              </w:rPr>
            </w:pPr>
          </w:p>
        </w:tc>
        <w:tc>
          <w:tcPr>
            <w:tcW w:w="2410" w:type="dxa"/>
            <w:tcBorders>
              <w:top w:val="single" w:sz="4" w:space="0" w:color="auto"/>
              <w:left w:val="nil"/>
              <w:bottom w:val="single" w:sz="4" w:space="0" w:color="auto"/>
              <w:right w:val="nil"/>
            </w:tcBorders>
            <w:vAlign w:val="bottom"/>
          </w:tcPr>
          <w:p w:rsidR="005A295D" w:rsidRPr="00DA7BA5" w:rsidRDefault="005A295D" w:rsidP="00E328C0">
            <w:pPr>
              <w:rPr>
                <w:rFonts w:ascii="Arial" w:hAnsi="Arial" w:cs="Arial"/>
                <w:sz w:val="20"/>
                <w:szCs w:val="20"/>
              </w:rPr>
            </w:pPr>
          </w:p>
        </w:tc>
        <w:tc>
          <w:tcPr>
            <w:tcW w:w="2126" w:type="dxa"/>
            <w:tcBorders>
              <w:top w:val="single" w:sz="4" w:space="0" w:color="auto"/>
              <w:left w:val="nil"/>
              <w:bottom w:val="single" w:sz="4" w:space="0" w:color="auto"/>
              <w:right w:val="nil"/>
            </w:tcBorders>
            <w:vAlign w:val="bottom"/>
          </w:tcPr>
          <w:p w:rsidR="005A295D" w:rsidRPr="00DA7BA5" w:rsidRDefault="005A295D" w:rsidP="00E328C0">
            <w:pPr>
              <w:rPr>
                <w:rFonts w:ascii="Arial" w:hAnsi="Arial" w:cs="Arial"/>
                <w:sz w:val="20"/>
                <w:szCs w:val="20"/>
              </w:rPr>
            </w:pPr>
          </w:p>
        </w:tc>
        <w:tc>
          <w:tcPr>
            <w:tcW w:w="2551" w:type="dxa"/>
            <w:tcBorders>
              <w:top w:val="single" w:sz="4" w:space="0" w:color="auto"/>
              <w:left w:val="nil"/>
              <w:bottom w:val="single" w:sz="4" w:space="0" w:color="auto"/>
              <w:right w:val="nil"/>
            </w:tcBorders>
            <w:vAlign w:val="bottom"/>
          </w:tcPr>
          <w:p w:rsidR="005A295D" w:rsidRPr="00DA7BA5" w:rsidRDefault="005A295D" w:rsidP="00E328C0">
            <w:pP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rPr>
            </w:pPr>
            <w:r w:rsidRPr="00DA7BA5">
              <w:rPr>
                <w:rFonts w:ascii="Arial" w:hAnsi="Arial" w:cs="Arial"/>
                <w:sz w:val="20"/>
                <w:szCs w:val="20"/>
              </w:rPr>
              <w:t>14.2</w:t>
            </w: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Proyectos y Programas en Materia de Registro de </w:t>
            </w:r>
            <w:r w:rsidRPr="00DA7BA5">
              <w:rPr>
                <w:rFonts w:ascii="Arial" w:hAnsi="Arial" w:cs="Arial"/>
                <w:sz w:val="20"/>
                <w:szCs w:val="20"/>
              </w:rPr>
              <w:lastRenderedPageBreak/>
              <w:t>Electores</w:t>
            </w:r>
          </w:p>
          <w:p w:rsidR="005A295D" w:rsidRPr="00DA7BA5" w:rsidRDefault="005A295D" w:rsidP="00E328C0">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lang w:val="es-MX" w:eastAsia="es-MX"/>
              </w:rPr>
            </w:pPr>
            <w:r w:rsidRPr="00DA7BA5">
              <w:rPr>
                <w:rFonts w:ascii="Arial" w:hAnsi="Arial" w:cs="Arial"/>
                <w:sz w:val="20"/>
                <w:szCs w:val="20"/>
              </w:rPr>
              <w:t xml:space="preserve">De entrega de paquetes de la Verificación Nacional </w:t>
            </w:r>
            <w:proofErr w:type="spellStart"/>
            <w:r w:rsidRPr="00DA7BA5">
              <w:rPr>
                <w:rFonts w:ascii="Arial" w:hAnsi="Arial" w:cs="Arial"/>
                <w:sz w:val="20"/>
                <w:szCs w:val="20"/>
              </w:rPr>
              <w:t>Muestral</w:t>
            </w:r>
            <w:proofErr w:type="spellEnd"/>
            <w:r w:rsidRPr="00DA7BA5">
              <w:rPr>
                <w:rFonts w:ascii="Arial" w:hAnsi="Arial" w:cs="Arial"/>
                <w:sz w:val="20"/>
                <w:szCs w:val="20"/>
              </w:rPr>
              <w:t xml:space="preserve"> 2015 fase actualización,  de propuestas de personal para la Verificación </w:t>
            </w:r>
            <w:r w:rsidRPr="00DA7BA5">
              <w:rPr>
                <w:rFonts w:ascii="Arial" w:hAnsi="Arial" w:cs="Arial"/>
                <w:sz w:val="20"/>
                <w:szCs w:val="20"/>
              </w:rPr>
              <w:lastRenderedPageBreak/>
              <w:t xml:space="preserve">Nacional </w:t>
            </w:r>
            <w:proofErr w:type="spellStart"/>
            <w:r w:rsidRPr="00DA7BA5">
              <w:rPr>
                <w:rFonts w:ascii="Arial" w:hAnsi="Arial" w:cs="Arial"/>
                <w:sz w:val="20"/>
                <w:szCs w:val="20"/>
              </w:rPr>
              <w:t>Muestral</w:t>
            </w:r>
            <w:proofErr w:type="spellEnd"/>
            <w:r w:rsidRPr="00DA7BA5">
              <w:rPr>
                <w:rFonts w:ascii="Arial" w:hAnsi="Arial" w:cs="Arial"/>
                <w:sz w:val="20"/>
                <w:szCs w:val="20"/>
              </w:rPr>
              <w:t xml:space="preserve"> 2015, de entrega de paquetes de la Verificación Nacional </w:t>
            </w:r>
            <w:proofErr w:type="spellStart"/>
            <w:r w:rsidRPr="00DA7BA5">
              <w:rPr>
                <w:rFonts w:ascii="Arial" w:hAnsi="Arial" w:cs="Arial"/>
                <w:sz w:val="20"/>
                <w:szCs w:val="20"/>
              </w:rPr>
              <w:t>Muestral</w:t>
            </w:r>
            <w:proofErr w:type="spellEnd"/>
            <w:r w:rsidRPr="00DA7BA5">
              <w:rPr>
                <w:rFonts w:ascii="Arial" w:hAnsi="Arial" w:cs="Arial"/>
                <w:sz w:val="20"/>
                <w:szCs w:val="20"/>
              </w:rPr>
              <w:t xml:space="preserve"> 2015 fase cobertura, de solicitud de recursos para figura espejo de la Verificación Nacional </w:t>
            </w:r>
            <w:proofErr w:type="spellStart"/>
            <w:r w:rsidRPr="00DA7BA5">
              <w:rPr>
                <w:rFonts w:ascii="Arial" w:hAnsi="Arial" w:cs="Arial"/>
                <w:sz w:val="20"/>
                <w:szCs w:val="20"/>
              </w:rPr>
              <w:t>Muestral</w:t>
            </w:r>
            <w:proofErr w:type="spellEnd"/>
            <w:r w:rsidRPr="00DA7BA5">
              <w:rPr>
                <w:rFonts w:ascii="Arial" w:hAnsi="Arial" w:cs="Arial"/>
                <w:sz w:val="20"/>
                <w:szCs w:val="20"/>
              </w:rPr>
              <w:t xml:space="preserve"> 2015 fase actualización. </w:t>
            </w: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lastRenderedPageBreak/>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w:t>
            </w:r>
            <w:r w:rsidRPr="00DA7BA5">
              <w:rPr>
                <w:rFonts w:ascii="Arial" w:hAnsi="Arial" w:cs="Arial"/>
                <w:sz w:val="20"/>
                <w:szCs w:val="20"/>
              </w:rPr>
              <w:lastRenderedPageBreak/>
              <w:t>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lastRenderedPageBreak/>
              <w:t>14.4</w:t>
            </w:r>
          </w:p>
          <w:p w:rsidR="005A295D" w:rsidRPr="00DA7BA5" w:rsidRDefault="005A295D" w:rsidP="00E328C0">
            <w:pPr>
              <w:jc w:val="center"/>
              <w:rPr>
                <w:rFonts w:ascii="Arial" w:hAnsi="Arial" w:cs="Arial"/>
                <w:sz w:val="20"/>
                <w:szCs w:val="20"/>
              </w:rPr>
            </w:pPr>
            <w:r w:rsidRPr="00DA7BA5">
              <w:rPr>
                <w:rFonts w:ascii="Arial" w:hAnsi="Arial" w:cs="Arial"/>
                <w:sz w:val="20"/>
                <w:szCs w:val="20"/>
              </w:rPr>
              <w:t xml:space="preserve">Padrón Electoral </w:t>
            </w:r>
          </w:p>
        </w:tc>
        <w:tc>
          <w:tcPr>
            <w:tcW w:w="4394" w:type="dxa"/>
            <w:tcBorders>
              <w:top w:val="single" w:sz="4" w:space="0" w:color="auto"/>
              <w:left w:val="single" w:sz="4" w:space="0" w:color="auto"/>
              <w:bottom w:val="single" w:sz="4" w:space="0" w:color="auto"/>
              <w:right w:val="single" w:sz="4" w:space="0" w:color="auto"/>
            </w:tcBorders>
          </w:tcPr>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lang w:val="es-MX" w:eastAsia="es-MX"/>
              </w:rPr>
            </w:pPr>
            <w:r w:rsidRPr="00DA7BA5">
              <w:rPr>
                <w:rFonts w:ascii="Arial" w:hAnsi="Arial" w:cs="Arial"/>
                <w:sz w:val="20"/>
                <w:szCs w:val="20"/>
              </w:rPr>
              <w:t xml:space="preserve">De entrega de expedientes de domicilios Presuntamente Irregulares, de oficio de comisión mensual, de Ciudadanos rehabilitados de sus derechos, de entrega de Cedulas de Ciudadanos Fallecidos (Procedimiento Alterno); de entrega de Actas  de Defunción y de entrega de cedulas de tramites irregulares </w:t>
            </w:r>
          </w:p>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14.5</w:t>
            </w:r>
          </w:p>
          <w:p w:rsidR="005A295D" w:rsidRPr="00DA7BA5" w:rsidRDefault="005A295D" w:rsidP="00E328C0">
            <w:pPr>
              <w:jc w:val="center"/>
              <w:rPr>
                <w:rFonts w:ascii="Arial" w:hAnsi="Arial" w:cs="Arial"/>
                <w:sz w:val="20"/>
                <w:szCs w:val="20"/>
              </w:rPr>
            </w:pPr>
            <w:r w:rsidRPr="00DA7BA5">
              <w:rPr>
                <w:rFonts w:ascii="Arial" w:hAnsi="Arial" w:cs="Arial"/>
                <w:sz w:val="20"/>
                <w:szCs w:val="20"/>
              </w:rPr>
              <w:t>Operación y Control de los Módulos de Atención Ciudadana</w:t>
            </w:r>
          </w:p>
        </w:tc>
        <w:tc>
          <w:tcPr>
            <w:tcW w:w="4394"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lang w:val="es-MX" w:eastAsia="es-MX"/>
              </w:rPr>
            </w:pPr>
            <w:r w:rsidRPr="00DA7BA5">
              <w:rPr>
                <w:rFonts w:ascii="Arial" w:hAnsi="Arial" w:cs="Arial"/>
                <w:sz w:val="20"/>
                <w:szCs w:val="20"/>
              </w:rPr>
              <w:t xml:space="preserve">De solicitud de tramites a domicilio y de constancia de no obtención de la Credencial Para Votar. Acuses de recibo del personal de los Módulos de Atención Ciudadana de Circulares emitidos por la Vocalía Local del DF, envió de informe de la solitud “INFOMEX-INE”, Aclaración  de 21 formatos de credencial mal impresos y de solicitud de corrección de balance, de acuses de constancia de registros Ciudadanos. </w:t>
            </w: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rPr>
                <w:rFonts w:ascii="Arial" w:hAnsi="Arial" w:cs="Arial"/>
                <w:sz w:val="20"/>
                <w:szCs w:val="20"/>
              </w:rPr>
            </w:pPr>
          </w:p>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3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14.6</w:t>
            </w:r>
          </w:p>
          <w:p w:rsidR="005A295D" w:rsidRPr="00DA7BA5" w:rsidRDefault="005A295D" w:rsidP="00E328C0">
            <w:pPr>
              <w:jc w:val="center"/>
              <w:rPr>
                <w:rFonts w:ascii="Arial" w:hAnsi="Arial" w:cs="Arial"/>
                <w:sz w:val="20"/>
                <w:szCs w:val="20"/>
              </w:rPr>
            </w:pPr>
            <w:r w:rsidRPr="00DA7BA5">
              <w:rPr>
                <w:rFonts w:ascii="Arial" w:hAnsi="Arial" w:cs="Arial"/>
                <w:sz w:val="20"/>
                <w:szCs w:val="20"/>
              </w:rPr>
              <w:t>Credencial para Votar</w:t>
            </w:r>
          </w:p>
        </w:tc>
        <w:tc>
          <w:tcPr>
            <w:tcW w:w="4394"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lang w:val="es-MX" w:eastAsia="es-MX"/>
              </w:rPr>
            </w:pPr>
            <w:r w:rsidRPr="00DA7BA5">
              <w:rPr>
                <w:rFonts w:ascii="Arial" w:hAnsi="Arial" w:cs="Arial"/>
                <w:sz w:val="20"/>
                <w:szCs w:val="20"/>
              </w:rPr>
              <w:t xml:space="preserve">De entrega de formatos de Solicitud Individual de Inscripción o Actualización al Registro Federal de Electores y recibo de credencial con ciclo terminado, de entrega de formatos de solicitud que fueron retiradas por causa y </w:t>
            </w:r>
            <w:r w:rsidRPr="00DA7BA5">
              <w:rPr>
                <w:rFonts w:ascii="Arial" w:hAnsi="Arial" w:cs="Arial"/>
                <w:sz w:val="20"/>
                <w:szCs w:val="20"/>
              </w:rPr>
              <w:lastRenderedPageBreak/>
              <w:t>por el artículo 155 del Ley General de Instituciones y Procedimientos Electorales (LGIPE), de actividades de resguardo de credenciales por Proceso Electoral 2014-2015.</w:t>
            </w: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rPr>
                <w:rFonts w:ascii="Arial" w:hAnsi="Arial" w:cs="Arial"/>
                <w:sz w:val="20"/>
                <w:szCs w:val="20"/>
              </w:rPr>
            </w:pPr>
          </w:p>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lastRenderedPageBreak/>
              <w:t>14.7</w:t>
            </w:r>
          </w:p>
          <w:p w:rsidR="005A295D" w:rsidRPr="00DA7BA5" w:rsidRDefault="005A295D" w:rsidP="00E328C0">
            <w:pPr>
              <w:jc w:val="center"/>
              <w:rPr>
                <w:rFonts w:ascii="Arial" w:hAnsi="Arial" w:cs="Arial"/>
                <w:sz w:val="20"/>
                <w:szCs w:val="20"/>
              </w:rPr>
            </w:pPr>
            <w:r w:rsidRPr="00DA7BA5">
              <w:rPr>
                <w:rFonts w:ascii="Arial" w:hAnsi="Arial" w:cs="Arial"/>
                <w:sz w:val="20"/>
                <w:szCs w:val="20"/>
              </w:rPr>
              <w:t>Juicio para la Protección de los Derechos Políticos Electorales de los Ciudadanos</w:t>
            </w:r>
          </w:p>
        </w:tc>
        <w:tc>
          <w:tcPr>
            <w:tcW w:w="4394"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rPr>
            </w:pPr>
            <w:r w:rsidRPr="00DA7BA5">
              <w:rPr>
                <w:rFonts w:ascii="Arial" w:hAnsi="Arial" w:cs="Arial"/>
                <w:sz w:val="20"/>
                <w:szCs w:val="20"/>
              </w:rPr>
              <w:t>De envío de Demandas de Juicio (JDC)</w:t>
            </w:r>
          </w:p>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14.8</w:t>
            </w:r>
          </w:p>
          <w:p w:rsidR="005A295D" w:rsidRPr="00DA7BA5" w:rsidRDefault="005A295D" w:rsidP="00E328C0">
            <w:pPr>
              <w:jc w:val="center"/>
              <w:rPr>
                <w:rFonts w:ascii="Arial" w:hAnsi="Arial" w:cs="Arial"/>
                <w:sz w:val="20"/>
                <w:szCs w:val="20"/>
              </w:rPr>
            </w:pPr>
            <w:r w:rsidRPr="00DA7BA5">
              <w:rPr>
                <w:rFonts w:ascii="Arial" w:hAnsi="Arial" w:cs="Arial"/>
                <w:sz w:val="20"/>
                <w:szCs w:val="20"/>
              </w:rPr>
              <w:t>Actualización del Padrón Electoral y Lista Nominal</w:t>
            </w:r>
          </w:p>
        </w:tc>
        <w:tc>
          <w:tcPr>
            <w:tcW w:w="4394" w:type="dxa"/>
            <w:tcBorders>
              <w:top w:val="single" w:sz="4" w:space="0" w:color="auto"/>
              <w:left w:val="single" w:sz="4" w:space="0" w:color="auto"/>
              <w:bottom w:val="single" w:sz="4" w:space="0" w:color="auto"/>
              <w:right w:val="single" w:sz="4" w:space="0" w:color="auto"/>
            </w:tcBorders>
          </w:tcPr>
          <w:p w:rsidR="005A295D" w:rsidRPr="00DA7BA5" w:rsidRDefault="005A295D" w:rsidP="00E328C0">
            <w:pPr>
              <w:rPr>
                <w:rFonts w:ascii="Arial" w:hAnsi="Arial" w:cs="Arial"/>
                <w:sz w:val="20"/>
                <w:szCs w:val="20"/>
              </w:rPr>
            </w:pPr>
          </w:p>
          <w:p w:rsidR="005A295D" w:rsidRPr="00DA7BA5" w:rsidRDefault="005A295D" w:rsidP="00DA7BA5">
            <w:pPr>
              <w:rPr>
                <w:rFonts w:ascii="Arial" w:hAnsi="Arial" w:cs="Arial"/>
                <w:sz w:val="20"/>
                <w:szCs w:val="20"/>
                <w:lang w:val="es-MX" w:eastAsia="es-MX"/>
              </w:rPr>
            </w:pPr>
            <w:r w:rsidRPr="00DA7BA5">
              <w:rPr>
                <w:rFonts w:ascii="Arial" w:hAnsi="Arial" w:cs="Arial"/>
                <w:sz w:val="20"/>
                <w:szCs w:val="20"/>
              </w:rPr>
              <w:t>De envío de  Solicitud de Expedición y de envió de Solicitud de Rectificación a la Lista Nominal. Copias</w:t>
            </w: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DA7BA5">
            <w:pPr>
              <w:jc w:val="center"/>
              <w:rPr>
                <w:rFonts w:ascii="Arial" w:hAnsi="Arial" w:cs="Arial"/>
                <w:sz w:val="20"/>
                <w:szCs w:val="20"/>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14.9</w:t>
            </w:r>
          </w:p>
          <w:p w:rsidR="005A295D" w:rsidRPr="00DA7BA5" w:rsidRDefault="005A295D" w:rsidP="00E328C0">
            <w:pPr>
              <w:jc w:val="center"/>
              <w:rPr>
                <w:rFonts w:ascii="Arial" w:hAnsi="Arial" w:cs="Arial"/>
                <w:sz w:val="20"/>
                <w:szCs w:val="20"/>
              </w:rPr>
            </w:pPr>
            <w:r w:rsidRPr="00DA7BA5">
              <w:rPr>
                <w:rFonts w:ascii="Arial" w:hAnsi="Arial" w:cs="Arial"/>
                <w:sz w:val="20"/>
                <w:szCs w:val="20"/>
              </w:rPr>
              <w:t>Destrucción de Credenciales</w:t>
            </w:r>
          </w:p>
        </w:tc>
        <w:tc>
          <w:tcPr>
            <w:tcW w:w="4394" w:type="dxa"/>
            <w:tcBorders>
              <w:top w:val="single" w:sz="4" w:space="0" w:color="auto"/>
              <w:left w:val="single" w:sz="4" w:space="0" w:color="auto"/>
              <w:bottom w:val="single" w:sz="4" w:space="0" w:color="auto"/>
              <w:right w:val="single" w:sz="4" w:space="0" w:color="auto"/>
            </w:tcBorders>
          </w:tcPr>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rPr>
            </w:pPr>
            <w:r w:rsidRPr="00DA7BA5">
              <w:rPr>
                <w:rFonts w:ascii="Arial" w:hAnsi="Arial" w:cs="Arial"/>
                <w:sz w:val="20"/>
                <w:szCs w:val="20"/>
              </w:rPr>
              <w:t>De entrega de formatos de credencial por el art. 155 de la Ley General de Instituciones y Procedimientos Electorales (LGIPE), Acta Circunstanciada por el retiro de credenciales,  entrega de listados testigo de bajas por la aplicación del art. 155, Acta Circunstanciada de colocación en estrados y exhibición de los registro que perdieron vigencia con el retiro de la Credencial para Votar del Art. 156, párrafo 5 de la Ley General de Instituciones y Procedimientos Electorales (LGIPE).</w:t>
            </w: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14.10</w:t>
            </w:r>
          </w:p>
          <w:p w:rsidR="005A295D" w:rsidRPr="00DA7BA5" w:rsidRDefault="005A295D" w:rsidP="00E328C0">
            <w:pPr>
              <w:jc w:val="center"/>
              <w:rPr>
                <w:rFonts w:ascii="Arial" w:hAnsi="Arial" w:cs="Arial"/>
                <w:sz w:val="20"/>
                <w:szCs w:val="20"/>
              </w:rPr>
            </w:pPr>
            <w:r w:rsidRPr="00DA7BA5">
              <w:rPr>
                <w:rFonts w:ascii="Arial" w:hAnsi="Arial" w:cs="Arial"/>
                <w:sz w:val="20"/>
                <w:szCs w:val="20"/>
              </w:rPr>
              <w:t>Lista Nominal de Electores</w:t>
            </w:r>
          </w:p>
        </w:tc>
        <w:tc>
          <w:tcPr>
            <w:tcW w:w="4394" w:type="dxa"/>
            <w:tcBorders>
              <w:top w:val="single" w:sz="4" w:space="0" w:color="auto"/>
              <w:left w:val="single" w:sz="4" w:space="0" w:color="auto"/>
              <w:bottom w:val="single" w:sz="4" w:space="0" w:color="auto"/>
              <w:right w:val="single" w:sz="4" w:space="0" w:color="auto"/>
            </w:tcBorders>
          </w:tcPr>
          <w:p w:rsidR="005A295D" w:rsidRPr="00DA7BA5" w:rsidRDefault="005A295D" w:rsidP="00E328C0">
            <w:pPr>
              <w:rPr>
                <w:rFonts w:ascii="Arial" w:hAnsi="Arial" w:cs="Arial"/>
                <w:sz w:val="20"/>
                <w:szCs w:val="20"/>
              </w:rPr>
            </w:pPr>
          </w:p>
          <w:p w:rsidR="005A295D" w:rsidRPr="00DA7BA5" w:rsidRDefault="005A295D" w:rsidP="00E328C0">
            <w:pPr>
              <w:rPr>
                <w:rFonts w:ascii="Arial" w:hAnsi="Arial" w:cs="Arial"/>
                <w:sz w:val="20"/>
                <w:szCs w:val="20"/>
                <w:lang w:val="es-MX" w:eastAsia="es-MX"/>
              </w:rPr>
            </w:pPr>
            <w:r w:rsidRPr="00DA7BA5">
              <w:rPr>
                <w:rFonts w:ascii="Arial" w:hAnsi="Arial" w:cs="Arial"/>
                <w:sz w:val="20"/>
                <w:szCs w:val="20"/>
              </w:rPr>
              <w:t xml:space="preserve"> De entrega de Lista Nominal de Electores con Fotografía  producto de Instancias Administrativas del 24 Consejo Distrital a Representantes de los Partidos políticos.</w:t>
            </w: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14.11</w:t>
            </w:r>
          </w:p>
          <w:p w:rsidR="005A295D" w:rsidRPr="00DA7BA5" w:rsidRDefault="005A295D" w:rsidP="00E328C0">
            <w:pPr>
              <w:jc w:val="center"/>
              <w:rPr>
                <w:rFonts w:ascii="Arial" w:hAnsi="Arial" w:cs="Arial"/>
                <w:sz w:val="20"/>
                <w:szCs w:val="20"/>
              </w:rPr>
            </w:pPr>
            <w:r w:rsidRPr="00DA7BA5">
              <w:rPr>
                <w:rFonts w:ascii="Arial" w:hAnsi="Arial" w:cs="Arial"/>
                <w:sz w:val="20"/>
                <w:szCs w:val="20"/>
              </w:rPr>
              <w:lastRenderedPageBreak/>
              <w:t>Cartografía Electoral</w:t>
            </w:r>
          </w:p>
        </w:tc>
        <w:tc>
          <w:tcPr>
            <w:tcW w:w="4394" w:type="dxa"/>
            <w:tcBorders>
              <w:top w:val="single" w:sz="4" w:space="0" w:color="auto"/>
              <w:left w:val="single" w:sz="4" w:space="0" w:color="auto"/>
              <w:bottom w:val="single" w:sz="4" w:space="0" w:color="auto"/>
              <w:right w:val="single" w:sz="4" w:space="0" w:color="auto"/>
            </w:tcBorders>
          </w:tcPr>
          <w:p w:rsidR="00DA7BA5" w:rsidRDefault="00DA7BA5" w:rsidP="00E328C0">
            <w:pPr>
              <w:rPr>
                <w:rFonts w:ascii="Arial" w:hAnsi="Arial" w:cs="Arial"/>
                <w:sz w:val="20"/>
                <w:szCs w:val="20"/>
              </w:rPr>
            </w:pPr>
          </w:p>
          <w:p w:rsidR="005A295D" w:rsidRPr="00DA7BA5" w:rsidRDefault="005A295D" w:rsidP="00DA7BA5">
            <w:pPr>
              <w:rPr>
                <w:rFonts w:ascii="Arial" w:hAnsi="Arial" w:cs="Arial"/>
                <w:sz w:val="20"/>
                <w:szCs w:val="20"/>
              </w:rPr>
            </w:pPr>
            <w:r w:rsidRPr="00DA7BA5">
              <w:rPr>
                <w:rFonts w:ascii="Arial" w:hAnsi="Arial" w:cs="Arial"/>
                <w:sz w:val="20"/>
                <w:szCs w:val="20"/>
              </w:rPr>
              <w:lastRenderedPageBreak/>
              <w:t>De envío de Calendario trimestral; de entrega del Informe mensual de Actualización Cartográfica; de entrega de Plano Urbano Seccional Individual con Números Exteriores (PUSINEX) en Papel;  de comisión del Técnico de Actualización Cartográfica (TAC) en campo y a la Junta Local, de informe de Actualización Cartográfica, de reporte de gastos de campo y de entrega de cédulas de domicilios con más de 20 empadronados, de informe y envío de bitácoras de actualización en Módulo de Atención Ciudadana (MAC) del Sistema de Orientación Geográfico Electoral  Ciudadana (SOGEC). Copias</w:t>
            </w: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lastRenderedPageBreak/>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lastRenderedPageBreak/>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lastRenderedPageBreak/>
              <w:t>14.15</w:t>
            </w:r>
          </w:p>
          <w:p w:rsidR="005A295D" w:rsidRPr="00DA7BA5" w:rsidRDefault="005A295D" w:rsidP="00E328C0">
            <w:pPr>
              <w:jc w:val="center"/>
              <w:rPr>
                <w:rFonts w:ascii="Arial" w:hAnsi="Arial" w:cs="Arial"/>
                <w:sz w:val="20"/>
                <w:szCs w:val="20"/>
              </w:rPr>
            </w:pPr>
            <w:r w:rsidRPr="00DA7BA5">
              <w:rPr>
                <w:rFonts w:ascii="Arial" w:hAnsi="Arial" w:cs="Arial"/>
                <w:sz w:val="20"/>
                <w:szCs w:val="20"/>
              </w:rPr>
              <w:t>Comisión Distrital de Vigilancia</w:t>
            </w:r>
          </w:p>
        </w:tc>
        <w:tc>
          <w:tcPr>
            <w:tcW w:w="4394" w:type="dxa"/>
            <w:tcBorders>
              <w:top w:val="single" w:sz="4" w:space="0" w:color="auto"/>
              <w:left w:val="single" w:sz="4" w:space="0" w:color="auto"/>
              <w:bottom w:val="single" w:sz="4" w:space="0" w:color="auto"/>
              <w:right w:val="single" w:sz="4" w:space="0" w:color="auto"/>
            </w:tcBorders>
          </w:tcPr>
          <w:p w:rsidR="005A295D" w:rsidRPr="00DA7BA5" w:rsidRDefault="005A295D" w:rsidP="00E328C0">
            <w:pPr>
              <w:rPr>
                <w:rFonts w:ascii="Arial" w:hAnsi="Arial" w:cs="Arial"/>
                <w:sz w:val="20"/>
                <w:szCs w:val="20"/>
                <w:lang w:val="es-MX" w:eastAsia="es-MX"/>
              </w:rPr>
            </w:pPr>
            <w:r w:rsidRPr="00DA7BA5">
              <w:rPr>
                <w:rFonts w:ascii="Arial" w:hAnsi="Arial" w:cs="Arial"/>
                <w:sz w:val="20"/>
                <w:szCs w:val="20"/>
              </w:rPr>
              <w:t>De entrega a la 24 Vocalía del Secretariado del D.F. del formato F3-CDV de recursos de cafetería; lista de asistencia; hoja de acuerdos; acta; oficio de convocatoria a sesión; y oficio de entrega de proyecto de acta y de solicitud de recurso al representante del Partido Revolucionario Institucional y de formato de supervisión. Copias.</w:t>
            </w: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2014-2015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 expedientes</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r w:rsidR="005A295D" w:rsidRPr="00DA7BA5" w:rsidTr="00E328C0">
        <w:tc>
          <w:tcPr>
            <w:tcW w:w="2802" w:type="dxa"/>
            <w:tcBorders>
              <w:top w:val="nil"/>
              <w:left w:val="nil"/>
              <w:bottom w:val="single" w:sz="4" w:space="0" w:color="auto"/>
              <w:right w:val="nil"/>
            </w:tcBorders>
            <w:vAlign w:val="bottom"/>
          </w:tcPr>
          <w:p w:rsidR="005A295D" w:rsidRPr="00DA7BA5" w:rsidRDefault="005A295D" w:rsidP="00E328C0">
            <w:pPr>
              <w:rPr>
                <w:rFonts w:ascii="Arial" w:hAnsi="Arial" w:cs="Arial"/>
                <w:sz w:val="20"/>
                <w:szCs w:val="20"/>
              </w:rPr>
            </w:pPr>
          </w:p>
        </w:tc>
        <w:tc>
          <w:tcPr>
            <w:tcW w:w="4394" w:type="dxa"/>
            <w:tcBorders>
              <w:top w:val="nil"/>
              <w:left w:val="nil"/>
              <w:bottom w:val="single" w:sz="4" w:space="0" w:color="auto"/>
              <w:right w:val="nil"/>
            </w:tcBorders>
            <w:vAlign w:val="bottom"/>
          </w:tcPr>
          <w:p w:rsidR="005A295D" w:rsidRPr="00DA7BA5" w:rsidRDefault="005A295D" w:rsidP="00E328C0">
            <w:pPr>
              <w:rPr>
                <w:rFonts w:ascii="Arial" w:hAnsi="Arial" w:cs="Arial"/>
                <w:sz w:val="20"/>
                <w:szCs w:val="20"/>
              </w:rPr>
            </w:pPr>
            <w:r w:rsidRPr="00DA7BA5">
              <w:rPr>
                <w:rFonts w:ascii="Arial" w:hAnsi="Arial" w:cs="Arial"/>
                <w:sz w:val="20"/>
                <w:szCs w:val="20"/>
              </w:rPr>
              <w:t> </w:t>
            </w:r>
          </w:p>
        </w:tc>
        <w:tc>
          <w:tcPr>
            <w:tcW w:w="2410" w:type="dxa"/>
            <w:tcBorders>
              <w:top w:val="nil"/>
              <w:left w:val="nil"/>
              <w:bottom w:val="single" w:sz="4" w:space="0" w:color="auto"/>
              <w:right w:val="nil"/>
            </w:tcBorders>
            <w:vAlign w:val="bottom"/>
          </w:tcPr>
          <w:p w:rsidR="005A295D" w:rsidRPr="00DA7BA5" w:rsidRDefault="005A295D" w:rsidP="00E328C0">
            <w:pPr>
              <w:rPr>
                <w:rFonts w:ascii="Arial" w:hAnsi="Arial" w:cs="Arial"/>
                <w:sz w:val="20"/>
                <w:szCs w:val="20"/>
              </w:rPr>
            </w:pPr>
            <w:r w:rsidRPr="00DA7BA5">
              <w:rPr>
                <w:rFonts w:ascii="Arial" w:hAnsi="Arial" w:cs="Arial"/>
                <w:sz w:val="20"/>
                <w:szCs w:val="20"/>
              </w:rPr>
              <w:t> </w:t>
            </w:r>
          </w:p>
        </w:tc>
        <w:tc>
          <w:tcPr>
            <w:tcW w:w="2126" w:type="dxa"/>
            <w:tcBorders>
              <w:top w:val="nil"/>
              <w:left w:val="nil"/>
              <w:bottom w:val="single" w:sz="4" w:space="0" w:color="auto"/>
              <w:right w:val="nil"/>
            </w:tcBorders>
            <w:vAlign w:val="bottom"/>
          </w:tcPr>
          <w:p w:rsidR="005A295D" w:rsidRPr="00DA7BA5" w:rsidRDefault="005A295D" w:rsidP="00E328C0">
            <w:pPr>
              <w:jc w:val="center"/>
              <w:rPr>
                <w:rFonts w:ascii="Arial" w:hAnsi="Arial" w:cs="Arial"/>
                <w:sz w:val="20"/>
                <w:szCs w:val="20"/>
              </w:rPr>
            </w:pPr>
            <w:r w:rsidRPr="00DA7BA5">
              <w:rPr>
                <w:rFonts w:ascii="Arial" w:hAnsi="Arial" w:cs="Arial"/>
                <w:sz w:val="20"/>
                <w:szCs w:val="20"/>
              </w:rPr>
              <w:t> </w:t>
            </w:r>
          </w:p>
        </w:tc>
        <w:tc>
          <w:tcPr>
            <w:tcW w:w="2551" w:type="dxa"/>
            <w:tcBorders>
              <w:top w:val="nil"/>
              <w:left w:val="nil"/>
              <w:bottom w:val="single" w:sz="4" w:space="0" w:color="auto"/>
              <w:right w:val="nil"/>
            </w:tcBorders>
            <w:vAlign w:val="bottom"/>
          </w:tcPr>
          <w:p w:rsidR="005A295D" w:rsidRPr="00DA7BA5" w:rsidRDefault="005A295D" w:rsidP="00E328C0">
            <w:pPr>
              <w:rPr>
                <w:rFonts w:ascii="Arial" w:hAnsi="Arial" w:cs="Arial"/>
                <w:sz w:val="20"/>
                <w:szCs w:val="20"/>
              </w:rPr>
            </w:pPr>
            <w:r w:rsidRPr="00DA7BA5">
              <w:rPr>
                <w:rFonts w:ascii="Arial" w:hAnsi="Arial" w:cs="Arial"/>
                <w:sz w:val="20"/>
                <w:szCs w:val="20"/>
              </w:rPr>
              <w:t> </w:t>
            </w:r>
          </w:p>
        </w:tc>
      </w:tr>
      <w:tr w:rsidR="005A295D" w:rsidRPr="00DA7BA5" w:rsidTr="00E328C0">
        <w:tc>
          <w:tcPr>
            <w:tcW w:w="14283" w:type="dxa"/>
            <w:gridSpan w:val="5"/>
            <w:tcBorders>
              <w:top w:val="single" w:sz="4" w:space="0" w:color="auto"/>
              <w:left w:val="single" w:sz="4" w:space="0" w:color="auto"/>
              <w:bottom w:val="single" w:sz="4" w:space="0" w:color="auto"/>
              <w:right w:val="single" w:sz="4" w:space="0" w:color="auto"/>
            </w:tcBorders>
            <w:vAlign w:val="bottom"/>
          </w:tcPr>
          <w:p w:rsidR="005A295D" w:rsidRPr="00DA7BA5" w:rsidRDefault="005A295D" w:rsidP="00E328C0">
            <w:pPr>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Federal Electoral</w:t>
            </w:r>
          </w:p>
        </w:tc>
      </w:tr>
      <w:tr w:rsidR="005A295D" w:rsidRPr="00DA7BA5" w:rsidTr="00E328C0">
        <w:tc>
          <w:tcPr>
            <w:tcW w:w="14283" w:type="dxa"/>
            <w:gridSpan w:val="5"/>
            <w:tcBorders>
              <w:top w:val="single" w:sz="4" w:space="0" w:color="auto"/>
              <w:left w:val="single" w:sz="4" w:space="0" w:color="auto"/>
              <w:bottom w:val="single" w:sz="4" w:space="0" w:color="auto"/>
              <w:right w:val="single" w:sz="4" w:space="0" w:color="auto"/>
            </w:tcBorders>
            <w:vAlign w:val="bottom"/>
          </w:tcPr>
          <w:p w:rsidR="005A295D" w:rsidRPr="00DA7BA5" w:rsidRDefault="005A295D" w:rsidP="00E328C0">
            <w:pPr>
              <w:rPr>
                <w:rFonts w:ascii="Arial" w:hAnsi="Arial" w:cs="Arial"/>
                <w:sz w:val="20"/>
                <w:szCs w:val="20"/>
              </w:rPr>
            </w:pPr>
            <w:r w:rsidRPr="00DA7BA5">
              <w:rPr>
                <w:rFonts w:ascii="Arial" w:hAnsi="Arial" w:cs="Arial"/>
                <w:b/>
                <w:sz w:val="20"/>
                <w:szCs w:val="20"/>
                <w:lang w:val="es-MX"/>
              </w:rPr>
              <w:t>Sección</w:t>
            </w:r>
            <w:r w:rsidRPr="00DA7BA5">
              <w:rPr>
                <w:rFonts w:ascii="Arial" w:hAnsi="Arial" w:cs="Arial"/>
                <w:sz w:val="20"/>
                <w:szCs w:val="20"/>
                <w:lang w:val="es-MX"/>
              </w:rPr>
              <w:t>: 15 Proceso Electoral</w:t>
            </w:r>
          </w:p>
        </w:tc>
      </w:tr>
      <w:tr w:rsidR="005A295D" w:rsidRPr="00DA7BA5" w:rsidTr="00E328C0">
        <w:tc>
          <w:tcPr>
            <w:tcW w:w="2802" w:type="dxa"/>
            <w:tcBorders>
              <w:top w:val="single" w:sz="4" w:space="0" w:color="auto"/>
              <w:left w:val="nil"/>
              <w:bottom w:val="single" w:sz="4" w:space="0" w:color="auto"/>
              <w:right w:val="nil"/>
            </w:tcBorders>
            <w:vAlign w:val="bottom"/>
          </w:tcPr>
          <w:p w:rsidR="005A295D" w:rsidRPr="00DA7BA5" w:rsidRDefault="005A295D" w:rsidP="00E328C0">
            <w:pPr>
              <w:rPr>
                <w:rFonts w:ascii="Arial" w:hAnsi="Arial" w:cs="Arial"/>
                <w:sz w:val="20"/>
                <w:szCs w:val="20"/>
              </w:rPr>
            </w:pPr>
          </w:p>
        </w:tc>
        <w:tc>
          <w:tcPr>
            <w:tcW w:w="4394" w:type="dxa"/>
            <w:tcBorders>
              <w:top w:val="single" w:sz="4" w:space="0" w:color="auto"/>
              <w:left w:val="nil"/>
              <w:bottom w:val="single" w:sz="4" w:space="0" w:color="auto"/>
              <w:right w:val="nil"/>
            </w:tcBorders>
            <w:vAlign w:val="bottom"/>
          </w:tcPr>
          <w:p w:rsidR="005A295D" w:rsidRPr="00DA7BA5" w:rsidRDefault="005A295D" w:rsidP="00E328C0">
            <w:pPr>
              <w:rPr>
                <w:rFonts w:ascii="Arial" w:hAnsi="Arial" w:cs="Arial"/>
                <w:sz w:val="20"/>
                <w:szCs w:val="20"/>
              </w:rPr>
            </w:pPr>
          </w:p>
        </w:tc>
        <w:tc>
          <w:tcPr>
            <w:tcW w:w="2410" w:type="dxa"/>
            <w:tcBorders>
              <w:top w:val="single" w:sz="4" w:space="0" w:color="auto"/>
              <w:left w:val="nil"/>
              <w:bottom w:val="single" w:sz="4" w:space="0" w:color="auto"/>
              <w:right w:val="nil"/>
            </w:tcBorders>
            <w:vAlign w:val="bottom"/>
          </w:tcPr>
          <w:p w:rsidR="005A295D" w:rsidRPr="00DA7BA5" w:rsidRDefault="005A295D" w:rsidP="00E328C0">
            <w:pPr>
              <w:rPr>
                <w:rFonts w:ascii="Arial" w:hAnsi="Arial" w:cs="Arial"/>
                <w:sz w:val="20"/>
                <w:szCs w:val="20"/>
              </w:rPr>
            </w:pPr>
          </w:p>
        </w:tc>
        <w:tc>
          <w:tcPr>
            <w:tcW w:w="2126" w:type="dxa"/>
            <w:tcBorders>
              <w:top w:val="single" w:sz="4" w:space="0" w:color="auto"/>
              <w:left w:val="nil"/>
              <w:bottom w:val="single" w:sz="4" w:space="0" w:color="auto"/>
              <w:right w:val="nil"/>
            </w:tcBorders>
            <w:vAlign w:val="bottom"/>
          </w:tcPr>
          <w:p w:rsidR="005A295D" w:rsidRPr="00DA7BA5" w:rsidRDefault="005A295D" w:rsidP="00E328C0">
            <w:pPr>
              <w:jc w:val="center"/>
              <w:rPr>
                <w:rFonts w:ascii="Arial" w:hAnsi="Arial" w:cs="Arial"/>
                <w:sz w:val="20"/>
                <w:szCs w:val="20"/>
              </w:rPr>
            </w:pPr>
          </w:p>
        </w:tc>
        <w:tc>
          <w:tcPr>
            <w:tcW w:w="2551" w:type="dxa"/>
            <w:tcBorders>
              <w:top w:val="single" w:sz="4" w:space="0" w:color="auto"/>
              <w:left w:val="nil"/>
              <w:bottom w:val="single" w:sz="4" w:space="0" w:color="auto"/>
              <w:right w:val="nil"/>
            </w:tcBorders>
            <w:vAlign w:val="bottom"/>
          </w:tcPr>
          <w:p w:rsidR="005A295D" w:rsidRPr="00DA7BA5" w:rsidRDefault="005A295D" w:rsidP="00E328C0">
            <w:pPr>
              <w:rPr>
                <w:rFonts w:ascii="Arial" w:hAnsi="Arial" w:cs="Arial"/>
                <w:sz w:val="20"/>
                <w:szCs w:val="20"/>
              </w:rPr>
            </w:pPr>
          </w:p>
        </w:tc>
      </w:tr>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15.23</w:t>
            </w: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Programa de Resultados Preliminares PREP</w:t>
            </w:r>
          </w:p>
          <w:p w:rsidR="005A295D" w:rsidRPr="00DA7BA5" w:rsidRDefault="005A295D" w:rsidP="00E328C0">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tcPr>
          <w:p w:rsidR="005A295D" w:rsidRPr="00DA7BA5" w:rsidRDefault="005A295D" w:rsidP="00E328C0">
            <w:pPr>
              <w:rPr>
                <w:rFonts w:ascii="Arial" w:hAnsi="Arial" w:cs="Arial"/>
                <w:sz w:val="20"/>
                <w:szCs w:val="20"/>
              </w:rPr>
            </w:pPr>
          </w:p>
          <w:p w:rsidR="005A295D" w:rsidRPr="00DA7BA5" w:rsidRDefault="005A295D" w:rsidP="00E328C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sz w:val="20"/>
                <w:szCs w:val="20"/>
                <w:lang w:eastAsia="es-MX"/>
              </w:rPr>
            </w:pPr>
            <w:r w:rsidRPr="00DA7BA5">
              <w:rPr>
                <w:rFonts w:ascii="Arial" w:hAnsi="Arial" w:cs="Arial"/>
                <w:sz w:val="20"/>
                <w:szCs w:val="20"/>
              </w:rPr>
              <w:t xml:space="preserve">De entrega de informe de marzo, abril y mayo, así como simulacros 1, 2 y 3 e informe final de </w:t>
            </w:r>
            <w:r w:rsidRPr="00DA7BA5">
              <w:rPr>
                <w:rFonts w:ascii="Arial" w:hAnsi="Arial" w:cs="Arial"/>
                <w:sz w:val="20"/>
                <w:szCs w:val="20"/>
                <w:lang w:eastAsia="es-MX"/>
              </w:rPr>
              <w:t>Programa de Resultados Electorales Preliminares (PREP) Centro de Acopio y Transmisión de Datos 24 (CATD24)</w:t>
            </w:r>
          </w:p>
          <w:p w:rsidR="005A295D" w:rsidRPr="00DA7BA5" w:rsidRDefault="005A295D" w:rsidP="00E328C0">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bl>
    <w:p w:rsidR="005A295D" w:rsidRPr="00DA7BA5" w:rsidRDefault="005A295D" w:rsidP="005A295D">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5A295D" w:rsidRPr="00DA7BA5" w:rsidTr="00E328C0">
        <w:tc>
          <w:tcPr>
            <w:tcW w:w="14283" w:type="dxa"/>
            <w:shd w:val="clear" w:color="auto" w:fill="auto"/>
            <w:vAlign w:val="bottom"/>
          </w:tcPr>
          <w:p w:rsidR="005A295D" w:rsidRPr="00DA7BA5" w:rsidRDefault="005A295D" w:rsidP="00E328C0">
            <w:pPr>
              <w:jc w:val="both"/>
              <w:rPr>
                <w:rFonts w:ascii="Arial" w:hAnsi="Arial" w:cs="Arial"/>
                <w:sz w:val="20"/>
                <w:szCs w:val="20"/>
              </w:rPr>
            </w:pPr>
            <w:r w:rsidRPr="00DA7BA5">
              <w:rPr>
                <w:rFonts w:ascii="Arial" w:hAnsi="Arial" w:cs="Arial"/>
                <w:b/>
                <w:sz w:val="20"/>
                <w:szCs w:val="20"/>
                <w:lang w:val="es-MX"/>
              </w:rPr>
              <w:t>Fondo</w:t>
            </w:r>
            <w:r w:rsidRPr="00DA7BA5">
              <w:rPr>
                <w:rFonts w:ascii="Arial" w:hAnsi="Arial" w:cs="Arial"/>
                <w:sz w:val="20"/>
                <w:szCs w:val="20"/>
                <w:lang w:val="es-MX"/>
              </w:rPr>
              <w:t>: Instituto Federal Electoral</w:t>
            </w:r>
          </w:p>
        </w:tc>
      </w:tr>
      <w:tr w:rsidR="005A295D" w:rsidRPr="00DA7BA5" w:rsidTr="00E328C0">
        <w:tc>
          <w:tcPr>
            <w:tcW w:w="14283" w:type="dxa"/>
            <w:shd w:val="clear" w:color="auto" w:fill="auto"/>
            <w:vAlign w:val="bottom"/>
          </w:tcPr>
          <w:p w:rsidR="005A295D" w:rsidRPr="00DA7BA5" w:rsidRDefault="005A295D" w:rsidP="00E328C0">
            <w:pPr>
              <w:rPr>
                <w:rFonts w:ascii="Arial" w:hAnsi="Arial" w:cs="Arial"/>
                <w:sz w:val="20"/>
                <w:szCs w:val="20"/>
              </w:rPr>
            </w:pPr>
            <w:r w:rsidRPr="00DA7BA5">
              <w:rPr>
                <w:rFonts w:ascii="Arial" w:hAnsi="Arial" w:cs="Arial"/>
                <w:b/>
                <w:sz w:val="20"/>
                <w:szCs w:val="20"/>
                <w:lang w:val="es-MX"/>
              </w:rPr>
              <w:lastRenderedPageBreak/>
              <w:t>Sección</w:t>
            </w:r>
            <w:r w:rsidRPr="00DA7BA5">
              <w:rPr>
                <w:rFonts w:ascii="Arial" w:hAnsi="Arial" w:cs="Arial"/>
                <w:sz w:val="20"/>
                <w:szCs w:val="20"/>
                <w:lang w:val="es-MX"/>
              </w:rPr>
              <w:t>: 17 Servicio Profesional Electoral</w:t>
            </w:r>
          </w:p>
        </w:tc>
      </w:tr>
    </w:tbl>
    <w:p w:rsidR="005A295D" w:rsidRPr="00DA7BA5" w:rsidRDefault="005A295D" w:rsidP="005A295D">
      <w:pPr>
        <w:jc w:val="both"/>
        <w:rPr>
          <w:rFonts w:ascii="Arial" w:hAnsi="Arial" w:cs="Arial"/>
          <w:sz w:val="20"/>
          <w:szCs w:val="20"/>
          <w:lang w:val="es-MX"/>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4394"/>
        <w:gridCol w:w="2410"/>
        <w:gridCol w:w="2126"/>
        <w:gridCol w:w="2551"/>
      </w:tblGrid>
      <w:tr w:rsidR="005A295D" w:rsidRPr="00DA7BA5" w:rsidTr="00E328C0">
        <w:tc>
          <w:tcPr>
            <w:tcW w:w="2802"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17.9</w:t>
            </w:r>
          </w:p>
          <w:p w:rsidR="005A295D" w:rsidRPr="00DA7BA5" w:rsidRDefault="005A295D" w:rsidP="00E328C0">
            <w:pPr>
              <w:jc w:val="center"/>
              <w:rPr>
                <w:rFonts w:ascii="Arial" w:hAnsi="Arial" w:cs="Arial"/>
                <w:sz w:val="20"/>
                <w:szCs w:val="20"/>
              </w:rPr>
            </w:pPr>
            <w:r w:rsidRPr="00DA7BA5">
              <w:rPr>
                <w:rFonts w:ascii="Arial" w:hAnsi="Arial" w:cs="Arial"/>
                <w:sz w:val="20"/>
                <w:szCs w:val="20"/>
              </w:rPr>
              <w:t>Evaluación del Desempeño de Personal del Servicio</w:t>
            </w:r>
          </w:p>
        </w:tc>
        <w:tc>
          <w:tcPr>
            <w:tcW w:w="4394"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rPr>
                <w:rFonts w:ascii="Arial" w:hAnsi="Arial" w:cs="Arial"/>
                <w:sz w:val="20"/>
                <w:szCs w:val="20"/>
                <w:lang w:val="es-MX" w:eastAsia="es-MX"/>
              </w:rPr>
            </w:pPr>
            <w:r w:rsidRPr="00DA7BA5">
              <w:rPr>
                <w:rFonts w:ascii="Arial" w:hAnsi="Arial" w:cs="Arial"/>
                <w:sz w:val="20"/>
                <w:szCs w:val="20"/>
              </w:rPr>
              <w:t xml:space="preserve">Acta Circunstanciada de revisión soportes documentales de Miembros del Servicio Profesional, de la meta individual núm. 5 Actualización del Sistema de Información de Módulos de Atención Ciudadana (INFOMAC) y de informe anual de depuración meta núm. 10. </w:t>
            </w:r>
          </w:p>
        </w:tc>
        <w:tc>
          <w:tcPr>
            <w:tcW w:w="2410"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2015</w:t>
            </w:r>
          </w:p>
        </w:tc>
        <w:tc>
          <w:tcPr>
            <w:tcW w:w="2126"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r w:rsidRPr="00DA7BA5">
              <w:rPr>
                <w:rFonts w:ascii="Arial" w:hAnsi="Arial" w:cs="Arial"/>
                <w:sz w:val="20"/>
                <w:szCs w:val="20"/>
              </w:rPr>
              <w:t>1 expediente</w:t>
            </w:r>
          </w:p>
        </w:tc>
        <w:tc>
          <w:tcPr>
            <w:tcW w:w="2551" w:type="dxa"/>
            <w:tcBorders>
              <w:top w:val="single" w:sz="4" w:space="0" w:color="auto"/>
              <w:left w:val="single" w:sz="4" w:space="0" w:color="auto"/>
              <w:bottom w:val="single" w:sz="4" w:space="0" w:color="auto"/>
              <w:right w:val="single" w:sz="4" w:space="0" w:color="auto"/>
            </w:tcBorders>
            <w:vAlign w:val="center"/>
          </w:tcPr>
          <w:p w:rsidR="005A295D" w:rsidRPr="00DA7BA5" w:rsidRDefault="005A295D" w:rsidP="00E328C0">
            <w:pPr>
              <w:jc w:val="center"/>
              <w:rPr>
                <w:rFonts w:ascii="Arial" w:hAnsi="Arial" w:cs="Arial"/>
                <w:sz w:val="20"/>
                <w:szCs w:val="20"/>
              </w:rPr>
            </w:pPr>
          </w:p>
          <w:p w:rsidR="005A295D" w:rsidRPr="00DA7BA5" w:rsidRDefault="005A295D" w:rsidP="00E328C0">
            <w:pPr>
              <w:jc w:val="center"/>
              <w:rPr>
                <w:rFonts w:ascii="Arial" w:hAnsi="Arial" w:cs="Arial"/>
                <w:sz w:val="20"/>
                <w:szCs w:val="20"/>
                <w:lang w:val="es-MX" w:eastAsia="es-MX"/>
              </w:rPr>
            </w:pPr>
            <w:r w:rsidRPr="00DA7BA5">
              <w:rPr>
                <w:rFonts w:ascii="Arial" w:hAnsi="Arial" w:cs="Arial"/>
                <w:sz w:val="20"/>
                <w:szCs w:val="20"/>
              </w:rPr>
              <w:t xml:space="preserve">Archivo de la 24 </w:t>
            </w:r>
            <w:r w:rsidR="00DA7BA5" w:rsidRPr="00DA7BA5">
              <w:rPr>
                <w:rFonts w:ascii="Arial" w:hAnsi="Arial" w:cs="Arial"/>
                <w:sz w:val="20"/>
                <w:szCs w:val="20"/>
              </w:rPr>
              <w:t>Vocalía</w:t>
            </w:r>
            <w:r w:rsidRPr="00DA7BA5">
              <w:rPr>
                <w:rFonts w:ascii="Arial" w:hAnsi="Arial" w:cs="Arial"/>
                <w:sz w:val="20"/>
                <w:szCs w:val="20"/>
              </w:rPr>
              <w:t xml:space="preserve"> del Registro Federal de Electores  (Planta Alta, Caja 3)</w:t>
            </w:r>
          </w:p>
          <w:p w:rsidR="005A295D" w:rsidRPr="00DA7BA5" w:rsidRDefault="005A295D" w:rsidP="00E328C0">
            <w:pPr>
              <w:jc w:val="center"/>
              <w:rPr>
                <w:rFonts w:ascii="Arial" w:hAnsi="Arial" w:cs="Arial"/>
                <w:sz w:val="20"/>
                <w:szCs w:val="20"/>
              </w:rPr>
            </w:pPr>
          </w:p>
        </w:tc>
      </w:tr>
    </w:tbl>
    <w:p w:rsidR="003F6E8A" w:rsidRPr="00DA7BA5" w:rsidRDefault="003F6E8A" w:rsidP="003B153A">
      <w:pPr>
        <w:jc w:val="both"/>
        <w:rPr>
          <w:rFonts w:ascii="Arial" w:hAnsi="Arial" w:cs="Arial"/>
          <w:sz w:val="20"/>
          <w:szCs w:val="20"/>
          <w:lang w:val="es-MX"/>
        </w:rPr>
      </w:pPr>
    </w:p>
    <w:p w:rsidR="00256899" w:rsidRPr="00DA7BA5" w:rsidRDefault="00256899" w:rsidP="00256899">
      <w:pPr>
        <w:jc w:val="both"/>
        <w:rPr>
          <w:rFonts w:ascii="Arial" w:hAnsi="Arial" w:cs="Arial"/>
          <w:b/>
          <w:sz w:val="20"/>
          <w:szCs w:val="20"/>
          <w:lang w:val="es-MX"/>
        </w:rPr>
      </w:pPr>
      <w:r w:rsidRPr="00DA7BA5">
        <w:rPr>
          <w:rFonts w:ascii="Arial" w:hAnsi="Arial" w:cs="Arial"/>
          <w:b/>
          <w:sz w:val="20"/>
          <w:szCs w:val="20"/>
          <w:lang w:val="es-MX"/>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256899" w:rsidRPr="00DA7BA5" w:rsidTr="00DA1F61">
        <w:tc>
          <w:tcPr>
            <w:tcW w:w="14283" w:type="dxa"/>
          </w:tcPr>
          <w:p w:rsidR="00256899" w:rsidRPr="00DA7BA5" w:rsidRDefault="00256899" w:rsidP="00E53BF9">
            <w:pPr>
              <w:rPr>
                <w:rFonts w:ascii="Arial" w:hAnsi="Arial" w:cs="Arial"/>
                <w:b/>
                <w:sz w:val="20"/>
                <w:szCs w:val="20"/>
                <w:lang w:val="es-MX"/>
              </w:rPr>
            </w:pPr>
            <w:r w:rsidRPr="00DA7BA5">
              <w:rPr>
                <w:rFonts w:ascii="Arial" w:hAnsi="Arial" w:cs="Arial"/>
                <w:b/>
                <w:sz w:val="20"/>
                <w:szCs w:val="20"/>
                <w:lang w:val="es-MX"/>
              </w:rPr>
              <w:t>Archivo: Concentración</w:t>
            </w:r>
          </w:p>
        </w:tc>
      </w:tr>
      <w:tr w:rsidR="00256899" w:rsidRPr="00DA7BA5" w:rsidTr="00DA1F61">
        <w:tc>
          <w:tcPr>
            <w:tcW w:w="14283" w:type="dxa"/>
          </w:tcPr>
          <w:p w:rsidR="00256899" w:rsidRPr="00DA7BA5" w:rsidRDefault="00256899" w:rsidP="00256899">
            <w:pPr>
              <w:jc w:val="both"/>
              <w:rPr>
                <w:rFonts w:ascii="Arial" w:hAnsi="Arial" w:cs="Arial"/>
                <w:b/>
                <w:sz w:val="20"/>
                <w:szCs w:val="20"/>
                <w:lang w:val="es-MX"/>
              </w:rPr>
            </w:pPr>
            <w:r w:rsidRPr="00DA7BA5">
              <w:rPr>
                <w:rFonts w:ascii="Arial" w:hAnsi="Arial" w:cs="Arial"/>
                <w:b/>
                <w:sz w:val="20"/>
                <w:szCs w:val="20"/>
                <w:lang w:val="es-MX"/>
              </w:rPr>
              <w:t xml:space="preserve">Área generadora: </w:t>
            </w:r>
            <w:r w:rsidRPr="00DA7BA5">
              <w:rPr>
                <w:rFonts w:ascii="Arial" w:hAnsi="Arial" w:cs="Arial"/>
                <w:sz w:val="20"/>
                <w:szCs w:val="20"/>
                <w:lang w:val="es-MX"/>
              </w:rPr>
              <w:t>Vocalía Local de Capacitación Electoral y Educación Cívica</w:t>
            </w:r>
            <w:r w:rsidRPr="00DA7BA5">
              <w:rPr>
                <w:rFonts w:ascii="Arial" w:hAnsi="Arial" w:cs="Arial"/>
                <w:b/>
                <w:sz w:val="20"/>
                <w:szCs w:val="20"/>
                <w:lang w:val="es-MX"/>
              </w:rPr>
              <w:t xml:space="preserve"> </w:t>
            </w:r>
          </w:p>
        </w:tc>
      </w:tr>
    </w:tbl>
    <w:p w:rsidR="00322DAC" w:rsidRPr="00DA7BA5" w:rsidRDefault="00322DAC" w:rsidP="00322DAC">
      <w:pPr>
        <w:shd w:val="clear" w:color="auto" w:fill="FFFFFF"/>
        <w:jc w:val="both"/>
        <w:rPr>
          <w:rFonts w:ascii="Arial" w:hAnsi="Arial" w:cs="Arial"/>
          <w:sz w:val="20"/>
          <w:szCs w:val="20"/>
          <w:lang w:val="es-MX"/>
        </w:rPr>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6823"/>
        <w:gridCol w:w="1388"/>
        <w:gridCol w:w="1559"/>
        <w:gridCol w:w="2116"/>
      </w:tblGrid>
      <w:tr w:rsidR="003040AD" w:rsidRPr="00DA7BA5" w:rsidTr="00282CAA">
        <w:tc>
          <w:tcPr>
            <w:tcW w:w="821"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Serie</w:t>
            </w:r>
          </w:p>
        </w:tc>
        <w:tc>
          <w:tcPr>
            <w:tcW w:w="2399"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Descripción</w:t>
            </w:r>
          </w:p>
        </w:tc>
        <w:tc>
          <w:tcPr>
            <w:tcW w:w="488"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Años extremos</w:t>
            </w:r>
          </w:p>
        </w:tc>
        <w:tc>
          <w:tcPr>
            <w:tcW w:w="548"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Volumen</w:t>
            </w:r>
          </w:p>
        </w:tc>
        <w:tc>
          <w:tcPr>
            <w:tcW w:w="744"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3040AD" w:rsidRPr="00DA7BA5" w:rsidTr="00282CAA">
        <w:trPr>
          <w:trHeight w:val="913"/>
        </w:trPr>
        <w:tc>
          <w:tcPr>
            <w:tcW w:w="821" w:type="pct"/>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4.23</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Servicio Social de Áreas Administrativas.</w:t>
            </w:r>
          </w:p>
        </w:tc>
        <w:tc>
          <w:tcPr>
            <w:tcW w:w="2399" w:type="pct"/>
            <w:tcBorders>
              <w:top w:val="single" w:sz="4" w:space="0" w:color="auto"/>
              <w:bottom w:val="single" w:sz="4" w:space="0" w:color="auto"/>
            </w:tcBorders>
          </w:tcPr>
          <w:p w:rsidR="003040AD" w:rsidRPr="00DA7BA5" w:rsidRDefault="003040AD" w:rsidP="00282CAA">
            <w:pPr>
              <w:jc w:val="both"/>
              <w:rPr>
                <w:rFonts w:ascii="Arial" w:hAnsi="Arial" w:cs="Arial"/>
                <w:sz w:val="20"/>
                <w:szCs w:val="20"/>
              </w:rPr>
            </w:pPr>
            <w:r w:rsidRPr="00DA7BA5">
              <w:rPr>
                <w:rFonts w:ascii="Arial" w:hAnsi="Arial" w:cs="Arial"/>
                <w:sz w:val="20"/>
                <w:szCs w:val="20"/>
              </w:rPr>
              <w:t>Servicio Social.</w:t>
            </w:r>
          </w:p>
          <w:p w:rsidR="003040AD" w:rsidRPr="00DA7BA5" w:rsidRDefault="003040AD" w:rsidP="00282CAA">
            <w:pPr>
              <w:jc w:val="both"/>
              <w:rPr>
                <w:rFonts w:ascii="Arial" w:hAnsi="Arial" w:cs="Arial"/>
                <w:sz w:val="20"/>
                <w:szCs w:val="20"/>
                <w:lang w:val="es-MX"/>
              </w:rPr>
            </w:pPr>
          </w:p>
        </w:tc>
        <w:tc>
          <w:tcPr>
            <w:tcW w:w="488" w:type="pct"/>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2015</w:t>
            </w:r>
          </w:p>
        </w:tc>
        <w:tc>
          <w:tcPr>
            <w:tcW w:w="548" w:type="pct"/>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 expediente</w:t>
            </w:r>
          </w:p>
        </w:tc>
        <w:tc>
          <w:tcPr>
            <w:tcW w:w="744" w:type="pct"/>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Archivo Vocalía de        </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 3/2015)</w:t>
            </w:r>
            <w:r w:rsidRPr="00DA7BA5">
              <w:rPr>
                <w:rFonts w:ascii="Arial" w:hAnsi="Arial" w:cs="Arial"/>
                <w:sz w:val="20"/>
                <w:szCs w:val="20"/>
                <w:lang w:val="es-MX"/>
              </w:rPr>
              <w:t>.</w:t>
            </w:r>
          </w:p>
        </w:tc>
      </w:tr>
    </w:tbl>
    <w:p w:rsidR="003040AD" w:rsidRPr="00DA7BA5" w:rsidRDefault="003040AD" w:rsidP="003040AD">
      <w:pPr>
        <w:jc w:val="both"/>
        <w:rPr>
          <w:rFonts w:ascii="Arial" w:hAnsi="Arial" w:cs="Arial"/>
          <w:color w:val="993366"/>
          <w:sz w:val="20"/>
          <w:szCs w:val="20"/>
          <w:lang w:val="es-MX"/>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4"/>
      </w:tblGrid>
      <w:tr w:rsidR="003040AD" w:rsidRPr="00DA7BA5" w:rsidTr="00282CAA">
        <w:tc>
          <w:tcPr>
            <w:tcW w:w="14144" w:type="dxa"/>
            <w:shd w:val="clear" w:color="auto" w:fill="auto"/>
          </w:tcPr>
          <w:p w:rsidR="003040AD" w:rsidRPr="00DA7BA5" w:rsidRDefault="003040AD" w:rsidP="00282CAA">
            <w:pPr>
              <w:jc w:val="both"/>
              <w:rPr>
                <w:rFonts w:ascii="Arial" w:hAnsi="Arial" w:cs="Arial"/>
                <w:sz w:val="20"/>
                <w:szCs w:val="20"/>
                <w:lang w:val="es-MX"/>
              </w:rPr>
            </w:pPr>
            <w:r w:rsidRPr="00DA7BA5">
              <w:rPr>
                <w:rFonts w:ascii="Arial" w:hAnsi="Arial" w:cs="Arial"/>
                <w:b/>
                <w:sz w:val="20"/>
                <w:szCs w:val="20"/>
                <w:lang w:val="es-MX"/>
              </w:rPr>
              <w:t>Sección: 5 Recursos Financieros.</w:t>
            </w:r>
          </w:p>
        </w:tc>
      </w:tr>
    </w:tbl>
    <w:p w:rsidR="003040AD" w:rsidRPr="00DA7BA5" w:rsidRDefault="003040AD" w:rsidP="003040AD">
      <w:pPr>
        <w:jc w:val="both"/>
        <w:rPr>
          <w:rFonts w:ascii="Arial" w:hAnsi="Arial" w:cs="Arial"/>
          <w:color w:val="808080"/>
          <w:sz w:val="20"/>
          <w:szCs w:val="2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6823"/>
        <w:gridCol w:w="1388"/>
        <w:gridCol w:w="1559"/>
        <w:gridCol w:w="2116"/>
      </w:tblGrid>
      <w:tr w:rsidR="003040AD" w:rsidRPr="00DA7BA5" w:rsidTr="00282CAA">
        <w:tc>
          <w:tcPr>
            <w:tcW w:w="821"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Serie</w:t>
            </w:r>
          </w:p>
        </w:tc>
        <w:tc>
          <w:tcPr>
            <w:tcW w:w="2399"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Descripción</w:t>
            </w:r>
          </w:p>
        </w:tc>
        <w:tc>
          <w:tcPr>
            <w:tcW w:w="488"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Años extremos</w:t>
            </w:r>
          </w:p>
        </w:tc>
        <w:tc>
          <w:tcPr>
            <w:tcW w:w="548"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Volumen</w:t>
            </w:r>
          </w:p>
        </w:tc>
        <w:tc>
          <w:tcPr>
            <w:tcW w:w="744" w:type="pct"/>
            <w:tcBorders>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3040AD" w:rsidRPr="00DA7BA5" w:rsidTr="00282CAA">
        <w:trPr>
          <w:trHeight w:val="913"/>
        </w:trPr>
        <w:tc>
          <w:tcPr>
            <w:tcW w:w="821" w:type="pct"/>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5.12</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Asignación y Optimización de Recursos Financieros.</w:t>
            </w:r>
          </w:p>
        </w:tc>
        <w:tc>
          <w:tcPr>
            <w:tcW w:w="2399" w:type="pct"/>
            <w:tcBorders>
              <w:top w:val="single" w:sz="4" w:space="0" w:color="auto"/>
              <w:bottom w:val="single" w:sz="4" w:space="0" w:color="auto"/>
            </w:tcBorders>
          </w:tcPr>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Solicitud y asignación de recursos financieros y materiales.</w:t>
            </w:r>
          </w:p>
        </w:tc>
        <w:tc>
          <w:tcPr>
            <w:tcW w:w="488" w:type="pct"/>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2015</w:t>
            </w:r>
          </w:p>
        </w:tc>
        <w:tc>
          <w:tcPr>
            <w:tcW w:w="548" w:type="pct"/>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 expediente</w:t>
            </w:r>
          </w:p>
        </w:tc>
        <w:tc>
          <w:tcPr>
            <w:tcW w:w="744" w:type="pct"/>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Archivo Vocalía de        </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 4/2015)</w:t>
            </w:r>
            <w:r w:rsidRPr="00DA7BA5">
              <w:rPr>
                <w:rFonts w:ascii="Arial" w:hAnsi="Arial" w:cs="Arial"/>
                <w:sz w:val="20"/>
                <w:szCs w:val="20"/>
                <w:lang w:val="es-MX"/>
              </w:rPr>
              <w:t>.</w:t>
            </w:r>
          </w:p>
        </w:tc>
      </w:tr>
      <w:tr w:rsidR="003040AD" w:rsidRPr="00DA7BA5" w:rsidTr="00282CAA">
        <w:tc>
          <w:tcPr>
            <w:tcW w:w="821" w:type="pct"/>
            <w:tcBorders>
              <w:left w:val="nil"/>
              <w:bottom w:val="single" w:sz="4" w:space="0" w:color="auto"/>
              <w:right w:val="nil"/>
            </w:tcBorders>
          </w:tcPr>
          <w:p w:rsidR="003040AD" w:rsidRPr="00DA7BA5" w:rsidRDefault="003040AD" w:rsidP="00282CAA">
            <w:pPr>
              <w:jc w:val="center"/>
              <w:rPr>
                <w:rFonts w:ascii="Arial" w:hAnsi="Arial" w:cs="Arial"/>
                <w:sz w:val="20"/>
                <w:szCs w:val="20"/>
                <w:lang w:val="es-MX"/>
              </w:rPr>
            </w:pPr>
          </w:p>
        </w:tc>
        <w:tc>
          <w:tcPr>
            <w:tcW w:w="2399" w:type="pct"/>
            <w:tcBorders>
              <w:left w:val="nil"/>
              <w:bottom w:val="single" w:sz="4" w:space="0" w:color="auto"/>
              <w:right w:val="nil"/>
            </w:tcBorders>
          </w:tcPr>
          <w:p w:rsidR="003040AD" w:rsidRPr="00DA7BA5" w:rsidRDefault="003040AD" w:rsidP="00282CAA">
            <w:pPr>
              <w:jc w:val="both"/>
              <w:rPr>
                <w:rFonts w:ascii="Arial" w:hAnsi="Arial" w:cs="Arial"/>
                <w:sz w:val="20"/>
                <w:szCs w:val="20"/>
                <w:lang w:val="es-MX"/>
              </w:rPr>
            </w:pPr>
          </w:p>
        </w:tc>
        <w:tc>
          <w:tcPr>
            <w:tcW w:w="488" w:type="pct"/>
            <w:tcBorders>
              <w:left w:val="nil"/>
              <w:bottom w:val="single" w:sz="4" w:space="0" w:color="auto"/>
              <w:right w:val="nil"/>
            </w:tcBorders>
          </w:tcPr>
          <w:p w:rsidR="003040AD" w:rsidRPr="00DA7BA5" w:rsidRDefault="003040AD" w:rsidP="00282CAA">
            <w:pPr>
              <w:jc w:val="center"/>
              <w:rPr>
                <w:rFonts w:ascii="Arial" w:hAnsi="Arial" w:cs="Arial"/>
                <w:sz w:val="20"/>
                <w:szCs w:val="20"/>
                <w:lang w:val="es-MX"/>
              </w:rPr>
            </w:pPr>
          </w:p>
        </w:tc>
        <w:tc>
          <w:tcPr>
            <w:tcW w:w="548" w:type="pct"/>
            <w:tcBorders>
              <w:left w:val="nil"/>
              <w:bottom w:val="single" w:sz="4" w:space="0" w:color="auto"/>
              <w:right w:val="nil"/>
            </w:tcBorders>
          </w:tcPr>
          <w:p w:rsidR="003040AD" w:rsidRPr="00DA7BA5" w:rsidRDefault="003040AD" w:rsidP="00282CAA">
            <w:pPr>
              <w:jc w:val="center"/>
              <w:rPr>
                <w:rFonts w:ascii="Arial" w:hAnsi="Arial" w:cs="Arial"/>
                <w:color w:val="993366"/>
                <w:sz w:val="20"/>
                <w:szCs w:val="20"/>
                <w:lang w:val="es-MX"/>
              </w:rPr>
            </w:pPr>
          </w:p>
        </w:tc>
        <w:tc>
          <w:tcPr>
            <w:tcW w:w="744" w:type="pct"/>
            <w:tcBorders>
              <w:left w:val="nil"/>
              <w:bottom w:val="single" w:sz="4" w:space="0" w:color="auto"/>
              <w:right w:val="nil"/>
            </w:tcBorders>
          </w:tcPr>
          <w:p w:rsidR="003040AD" w:rsidRPr="00DA7BA5" w:rsidRDefault="003040AD" w:rsidP="00282CAA">
            <w:pPr>
              <w:jc w:val="center"/>
              <w:rPr>
                <w:rFonts w:ascii="Arial" w:hAnsi="Arial" w:cs="Arial"/>
                <w:color w:val="993366"/>
                <w:sz w:val="20"/>
                <w:szCs w:val="20"/>
                <w:lang w:val="es-MX"/>
              </w:rPr>
            </w:pPr>
          </w:p>
        </w:tc>
      </w:tr>
      <w:tr w:rsidR="003040AD" w:rsidRPr="00DA7BA5" w:rsidTr="00282CAA">
        <w:tc>
          <w:tcPr>
            <w:tcW w:w="5000" w:type="pct"/>
            <w:gridSpan w:val="5"/>
            <w:tcBorders>
              <w:top w:val="single" w:sz="4" w:space="0" w:color="auto"/>
              <w:bottom w:val="single" w:sz="4" w:space="0" w:color="auto"/>
            </w:tcBorders>
          </w:tcPr>
          <w:p w:rsidR="003040AD" w:rsidRPr="00DA7BA5" w:rsidRDefault="003040AD" w:rsidP="00282CAA">
            <w:pPr>
              <w:rPr>
                <w:rFonts w:ascii="Arial" w:hAnsi="Arial" w:cs="Arial"/>
                <w:color w:val="993366"/>
                <w:sz w:val="20"/>
                <w:szCs w:val="20"/>
                <w:lang w:val="es-MX"/>
              </w:rPr>
            </w:pPr>
            <w:r w:rsidRPr="00DA7BA5">
              <w:rPr>
                <w:rFonts w:ascii="Arial" w:hAnsi="Arial" w:cs="Arial"/>
                <w:b/>
                <w:sz w:val="20"/>
                <w:szCs w:val="20"/>
                <w:lang w:val="es-MX"/>
              </w:rPr>
              <w:t>Sección: 8 Tecnologías y Servicios de la Información.</w:t>
            </w:r>
          </w:p>
        </w:tc>
      </w:tr>
      <w:tr w:rsidR="003040AD" w:rsidRPr="00DA7BA5" w:rsidTr="00282CAA">
        <w:tc>
          <w:tcPr>
            <w:tcW w:w="821" w:type="pct"/>
            <w:tcBorders>
              <w:left w:val="nil"/>
              <w:bottom w:val="single" w:sz="4" w:space="0" w:color="auto"/>
              <w:right w:val="nil"/>
            </w:tcBorders>
          </w:tcPr>
          <w:p w:rsidR="003040AD" w:rsidRPr="00DA7BA5" w:rsidRDefault="003040AD" w:rsidP="00282CAA">
            <w:pPr>
              <w:jc w:val="center"/>
              <w:rPr>
                <w:rFonts w:ascii="Arial" w:hAnsi="Arial" w:cs="Arial"/>
                <w:sz w:val="20"/>
                <w:szCs w:val="20"/>
                <w:lang w:val="es-MX"/>
              </w:rPr>
            </w:pPr>
          </w:p>
        </w:tc>
        <w:tc>
          <w:tcPr>
            <w:tcW w:w="2399" w:type="pct"/>
            <w:tcBorders>
              <w:left w:val="nil"/>
              <w:bottom w:val="single" w:sz="4" w:space="0" w:color="auto"/>
              <w:right w:val="nil"/>
            </w:tcBorders>
          </w:tcPr>
          <w:p w:rsidR="003040AD" w:rsidRPr="00DA7BA5" w:rsidRDefault="003040AD" w:rsidP="00282CAA">
            <w:pPr>
              <w:jc w:val="both"/>
              <w:rPr>
                <w:rFonts w:ascii="Arial" w:hAnsi="Arial" w:cs="Arial"/>
                <w:sz w:val="20"/>
                <w:szCs w:val="20"/>
                <w:lang w:val="es-MX"/>
              </w:rPr>
            </w:pPr>
          </w:p>
        </w:tc>
        <w:tc>
          <w:tcPr>
            <w:tcW w:w="488" w:type="pct"/>
            <w:tcBorders>
              <w:left w:val="nil"/>
              <w:bottom w:val="single" w:sz="4" w:space="0" w:color="auto"/>
              <w:right w:val="nil"/>
            </w:tcBorders>
          </w:tcPr>
          <w:p w:rsidR="003040AD" w:rsidRPr="00DA7BA5" w:rsidRDefault="003040AD" w:rsidP="00282CAA">
            <w:pPr>
              <w:jc w:val="center"/>
              <w:rPr>
                <w:rFonts w:ascii="Arial" w:hAnsi="Arial" w:cs="Arial"/>
                <w:sz w:val="20"/>
                <w:szCs w:val="20"/>
                <w:lang w:val="es-MX"/>
              </w:rPr>
            </w:pPr>
          </w:p>
        </w:tc>
        <w:tc>
          <w:tcPr>
            <w:tcW w:w="548" w:type="pct"/>
            <w:tcBorders>
              <w:left w:val="nil"/>
              <w:bottom w:val="single" w:sz="4" w:space="0" w:color="auto"/>
              <w:right w:val="nil"/>
            </w:tcBorders>
          </w:tcPr>
          <w:p w:rsidR="003040AD" w:rsidRPr="00DA7BA5" w:rsidRDefault="003040AD" w:rsidP="00282CAA">
            <w:pPr>
              <w:jc w:val="center"/>
              <w:rPr>
                <w:rFonts w:ascii="Arial" w:hAnsi="Arial" w:cs="Arial"/>
                <w:color w:val="993366"/>
                <w:sz w:val="20"/>
                <w:szCs w:val="20"/>
                <w:lang w:val="es-MX"/>
              </w:rPr>
            </w:pPr>
          </w:p>
        </w:tc>
        <w:tc>
          <w:tcPr>
            <w:tcW w:w="744" w:type="pct"/>
            <w:tcBorders>
              <w:left w:val="nil"/>
              <w:bottom w:val="single" w:sz="4" w:space="0" w:color="auto"/>
              <w:right w:val="nil"/>
            </w:tcBorders>
          </w:tcPr>
          <w:p w:rsidR="003040AD" w:rsidRPr="00DA7BA5" w:rsidRDefault="003040AD" w:rsidP="00282CAA">
            <w:pPr>
              <w:jc w:val="center"/>
              <w:rPr>
                <w:rFonts w:ascii="Arial" w:hAnsi="Arial" w:cs="Arial"/>
                <w:color w:val="993366"/>
                <w:sz w:val="20"/>
                <w:szCs w:val="20"/>
                <w:lang w:val="es-MX"/>
              </w:rPr>
            </w:pPr>
          </w:p>
        </w:tc>
      </w:tr>
      <w:tr w:rsidR="003040AD" w:rsidRPr="00DA7BA5" w:rsidTr="00282CAA">
        <w:tc>
          <w:tcPr>
            <w:tcW w:w="821" w:type="pct"/>
            <w:tcBorders>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b/>
                <w:sz w:val="20"/>
                <w:szCs w:val="20"/>
                <w:lang w:val="es-MX"/>
              </w:rPr>
              <w:t>Serie</w:t>
            </w:r>
          </w:p>
        </w:tc>
        <w:tc>
          <w:tcPr>
            <w:tcW w:w="2399" w:type="pct"/>
            <w:tcBorders>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b/>
                <w:sz w:val="20"/>
                <w:szCs w:val="20"/>
                <w:lang w:val="es-MX"/>
              </w:rPr>
              <w:t>Descripción</w:t>
            </w:r>
          </w:p>
        </w:tc>
        <w:tc>
          <w:tcPr>
            <w:tcW w:w="488" w:type="pct"/>
            <w:tcBorders>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b/>
                <w:sz w:val="20"/>
                <w:szCs w:val="20"/>
                <w:lang w:val="es-MX"/>
              </w:rPr>
              <w:t xml:space="preserve">Años </w:t>
            </w:r>
            <w:r w:rsidRPr="00DA7BA5">
              <w:rPr>
                <w:rFonts w:ascii="Arial" w:hAnsi="Arial" w:cs="Arial"/>
                <w:b/>
                <w:sz w:val="20"/>
                <w:szCs w:val="20"/>
                <w:lang w:val="es-MX"/>
              </w:rPr>
              <w:lastRenderedPageBreak/>
              <w:t>extremos</w:t>
            </w:r>
          </w:p>
        </w:tc>
        <w:tc>
          <w:tcPr>
            <w:tcW w:w="548" w:type="pct"/>
            <w:tcBorders>
              <w:bottom w:val="single" w:sz="4" w:space="0" w:color="auto"/>
            </w:tcBorders>
          </w:tcPr>
          <w:p w:rsidR="003040AD" w:rsidRPr="00DA7BA5" w:rsidRDefault="003040AD" w:rsidP="00282CAA">
            <w:pPr>
              <w:jc w:val="center"/>
              <w:rPr>
                <w:rFonts w:ascii="Arial" w:hAnsi="Arial" w:cs="Arial"/>
                <w:color w:val="993366"/>
                <w:sz w:val="20"/>
                <w:szCs w:val="20"/>
                <w:lang w:val="es-MX"/>
              </w:rPr>
            </w:pPr>
            <w:r w:rsidRPr="00DA7BA5">
              <w:rPr>
                <w:rFonts w:ascii="Arial" w:hAnsi="Arial" w:cs="Arial"/>
                <w:b/>
                <w:sz w:val="20"/>
                <w:szCs w:val="20"/>
                <w:lang w:val="es-MX"/>
              </w:rPr>
              <w:lastRenderedPageBreak/>
              <w:t>Volumen</w:t>
            </w:r>
          </w:p>
        </w:tc>
        <w:tc>
          <w:tcPr>
            <w:tcW w:w="744" w:type="pct"/>
            <w:tcBorders>
              <w:bottom w:val="single" w:sz="4" w:space="0" w:color="auto"/>
            </w:tcBorders>
          </w:tcPr>
          <w:p w:rsidR="003040AD" w:rsidRPr="00DA7BA5" w:rsidRDefault="003040AD" w:rsidP="00282CAA">
            <w:pPr>
              <w:jc w:val="center"/>
              <w:rPr>
                <w:rFonts w:ascii="Arial" w:hAnsi="Arial" w:cs="Arial"/>
                <w:color w:val="993366"/>
                <w:sz w:val="20"/>
                <w:szCs w:val="20"/>
                <w:lang w:val="es-MX"/>
              </w:rPr>
            </w:pPr>
            <w:r w:rsidRPr="00DA7BA5">
              <w:rPr>
                <w:rFonts w:ascii="Arial" w:hAnsi="Arial" w:cs="Arial"/>
                <w:b/>
                <w:sz w:val="20"/>
                <w:szCs w:val="20"/>
                <w:lang w:val="es-MX"/>
              </w:rPr>
              <w:t>Ubicación física</w:t>
            </w:r>
          </w:p>
        </w:tc>
      </w:tr>
      <w:tr w:rsidR="003040AD" w:rsidRPr="00DA7BA5" w:rsidTr="00282CAA">
        <w:tc>
          <w:tcPr>
            <w:tcW w:w="821" w:type="pct"/>
            <w:tcBorders>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8.8</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Programas y Proyectos Sobre Informática.</w:t>
            </w:r>
          </w:p>
        </w:tc>
        <w:tc>
          <w:tcPr>
            <w:tcW w:w="2399" w:type="pct"/>
            <w:tcBorders>
              <w:bottom w:val="single" w:sz="4" w:space="0" w:color="auto"/>
            </w:tcBorders>
          </w:tcPr>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Curso de herramientas básicas.</w:t>
            </w:r>
          </w:p>
        </w:tc>
        <w:tc>
          <w:tcPr>
            <w:tcW w:w="488" w:type="pct"/>
            <w:tcBorders>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2015</w:t>
            </w:r>
          </w:p>
        </w:tc>
        <w:tc>
          <w:tcPr>
            <w:tcW w:w="548" w:type="pct"/>
            <w:tcBorders>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w:t>
            </w:r>
          </w:p>
          <w:p w:rsidR="003040AD" w:rsidRPr="00DA7BA5" w:rsidRDefault="003040AD" w:rsidP="00282CAA">
            <w:pPr>
              <w:jc w:val="center"/>
              <w:rPr>
                <w:rFonts w:ascii="Arial" w:hAnsi="Arial" w:cs="Arial"/>
                <w:color w:val="993366"/>
                <w:sz w:val="20"/>
                <w:szCs w:val="20"/>
                <w:lang w:val="es-MX"/>
              </w:rPr>
            </w:pPr>
            <w:r w:rsidRPr="00DA7BA5">
              <w:rPr>
                <w:rFonts w:ascii="Arial" w:hAnsi="Arial" w:cs="Arial"/>
                <w:sz w:val="20"/>
                <w:szCs w:val="20"/>
                <w:lang w:val="es-MX"/>
              </w:rPr>
              <w:t xml:space="preserve"> expediente</w:t>
            </w:r>
          </w:p>
        </w:tc>
        <w:tc>
          <w:tcPr>
            <w:tcW w:w="744" w:type="pct"/>
            <w:tcBorders>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Archivo Vocalía de        </w:t>
            </w:r>
          </w:p>
          <w:p w:rsidR="003040AD" w:rsidRPr="00DA7BA5" w:rsidRDefault="003040AD" w:rsidP="00282CAA">
            <w:pPr>
              <w:jc w:val="center"/>
              <w:rPr>
                <w:rFonts w:ascii="Arial" w:hAnsi="Arial" w:cs="Arial"/>
                <w:color w:val="993366"/>
                <w:sz w:val="20"/>
                <w:szCs w:val="20"/>
                <w:lang w:val="es-MX"/>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 4/2015)</w:t>
            </w:r>
            <w:r w:rsidRPr="00DA7BA5">
              <w:rPr>
                <w:rFonts w:ascii="Arial" w:hAnsi="Arial" w:cs="Arial"/>
                <w:sz w:val="20"/>
                <w:szCs w:val="20"/>
                <w:lang w:val="es-MX"/>
              </w:rPr>
              <w:t>.</w:t>
            </w:r>
          </w:p>
        </w:tc>
      </w:tr>
      <w:tr w:rsidR="003040AD" w:rsidRPr="00DA7BA5" w:rsidTr="00282CAA">
        <w:tc>
          <w:tcPr>
            <w:tcW w:w="821" w:type="pct"/>
            <w:tcBorders>
              <w:top w:val="single" w:sz="4" w:space="0" w:color="auto"/>
              <w:left w:val="nil"/>
              <w:bottom w:val="single" w:sz="4" w:space="0" w:color="auto"/>
              <w:right w:val="nil"/>
            </w:tcBorders>
            <w:vAlign w:val="center"/>
          </w:tcPr>
          <w:p w:rsidR="003040AD" w:rsidRPr="00DA7BA5" w:rsidRDefault="003040AD" w:rsidP="00282CAA">
            <w:pPr>
              <w:rPr>
                <w:rFonts w:ascii="Arial" w:hAnsi="Arial" w:cs="Arial"/>
                <w:b/>
                <w:sz w:val="20"/>
                <w:szCs w:val="20"/>
                <w:lang w:val="es-MX"/>
              </w:rPr>
            </w:pPr>
          </w:p>
        </w:tc>
        <w:tc>
          <w:tcPr>
            <w:tcW w:w="2399" w:type="pct"/>
            <w:tcBorders>
              <w:top w:val="single" w:sz="4" w:space="0" w:color="auto"/>
              <w:left w:val="nil"/>
              <w:bottom w:val="single" w:sz="4" w:space="0" w:color="auto"/>
              <w:right w:val="nil"/>
            </w:tcBorders>
            <w:vAlign w:val="center"/>
          </w:tcPr>
          <w:p w:rsidR="003040AD" w:rsidRPr="00DA7BA5" w:rsidRDefault="003040AD" w:rsidP="00282CAA">
            <w:pPr>
              <w:jc w:val="center"/>
              <w:rPr>
                <w:rFonts w:ascii="Arial" w:hAnsi="Arial" w:cs="Arial"/>
                <w:b/>
                <w:sz w:val="20"/>
                <w:szCs w:val="20"/>
                <w:lang w:val="es-MX"/>
              </w:rPr>
            </w:pPr>
          </w:p>
        </w:tc>
        <w:tc>
          <w:tcPr>
            <w:tcW w:w="488" w:type="pct"/>
            <w:tcBorders>
              <w:top w:val="single" w:sz="4" w:space="0" w:color="auto"/>
              <w:left w:val="nil"/>
              <w:bottom w:val="single" w:sz="4" w:space="0" w:color="auto"/>
              <w:right w:val="nil"/>
            </w:tcBorders>
            <w:vAlign w:val="center"/>
          </w:tcPr>
          <w:p w:rsidR="003040AD" w:rsidRPr="00DA7BA5" w:rsidRDefault="003040AD" w:rsidP="00282CAA">
            <w:pPr>
              <w:jc w:val="center"/>
              <w:rPr>
                <w:rFonts w:ascii="Arial" w:hAnsi="Arial" w:cs="Arial"/>
                <w:b/>
                <w:sz w:val="20"/>
                <w:szCs w:val="20"/>
                <w:lang w:val="es-MX"/>
              </w:rPr>
            </w:pPr>
          </w:p>
        </w:tc>
        <w:tc>
          <w:tcPr>
            <w:tcW w:w="548" w:type="pct"/>
            <w:tcBorders>
              <w:top w:val="single" w:sz="4" w:space="0" w:color="auto"/>
              <w:left w:val="nil"/>
              <w:bottom w:val="single" w:sz="4" w:space="0" w:color="auto"/>
              <w:right w:val="nil"/>
            </w:tcBorders>
            <w:vAlign w:val="center"/>
          </w:tcPr>
          <w:p w:rsidR="003040AD" w:rsidRPr="00DA7BA5" w:rsidRDefault="003040AD" w:rsidP="00282CAA">
            <w:pPr>
              <w:jc w:val="center"/>
              <w:rPr>
                <w:rFonts w:ascii="Arial" w:hAnsi="Arial" w:cs="Arial"/>
                <w:b/>
                <w:sz w:val="20"/>
                <w:szCs w:val="20"/>
                <w:lang w:val="es-MX"/>
              </w:rPr>
            </w:pPr>
          </w:p>
        </w:tc>
        <w:tc>
          <w:tcPr>
            <w:tcW w:w="744" w:type="pct"/>
            <w:tcBorders>
              <w:top w:val="single" w:sz="4" w:space="0" w:color="auto"/>
              <w:left w:val="nil"/>
              <w:bottom w:val="single" w:sz="4" w:space="0" w:color="auto"/>
              <w:right w:val="nil"/>
            </w:tcBorders>
            <w:vAlign w:val="center"/>
          </w:tcPr>
          <w:p w:rsidR="003040AD" w:rsidRPr="00DA7BA5" w:rsidRDefault="003040AD" w:rsidP="00282CAA">
            <w:pPr>
              <w:jc w:val="center"/>
              <w:rPr>
                <w:rFonts w:ascii="Arial" w:hAnsi="Arial" w:cs="Arial"/>
                <w:b/>
                <w:sz w:val="20"/>
                <w:szCs w:val="20"/>
                <w:lang w:val="es-MX"/>
              </w:rPr>
            </w:pPr>
          </w:p>
        </w:tc>
      </w:tr>
      <w:tr w:rsidR="003040AD" w:rsidRPr="00DA7BA5" w:rsidTr="00282CAA">
        <w:trPr>
          <w:trHeight w:val="206"/>
        </w:trPr>
        <w:tc>
          <w:tcPr>
            <w:tcW w:w="5000" w:type="pct"/>
            <w:gridSpan w:val="5"/>
            <w:tcBorders>
              <w:top w:val="single" w:sz="4" w:space="0" w:color="auto"/>
              <w:left w:val="single" w:sz="4" w:space="0" w:color="auto"/>
              <w:bottom w:val="single" w:sz="4" w:space="0" w:color="auto"/>
              <w:right w:val="single" w:sz="4" w:space="0" w:color="auto"/>
            </w:tcBorders>
          </w:tcPr>
          <w:p w:rsidR="003040AD" w:rsidRPr="00DA7BA5" w:rsidRDefault="003040AD" w:rsidP="00282CAA">
            <w:pPr>
              <w:rPr>
                <w:rFonts w:ascii="Arial" w:hAnsi="Arial" w:cs="Arial"/>
                <w:b/>
                <w:sz w:val="20"/>
                <w:szCs w:val="20"/>
                <w:lang w:val="es-MX"/>
              </w:rPr>
            </w:pPr>
            <w:r w:rsidRPr="00DA7BA5">
              <w:rPr>
                <w:rFonts w:ascii="Arial" w:hAnsi="Arial" w:cs="Arial"/>
                <w:b/>
                <w:sz w:val="20"/>
                <w:szCs w:val="20"/>
                <w:lang w:val="es-MX"/>
              </w:rPr>
              <w:t>Sección: 15 Proceso Electoral.</w:t>
            </w:r>
          </w:p>
        </w:tc>
      </w:tr>
      <w:tr w:rsidR="003040AD" w:rsidRPr="00DA7BA5" w:rsidTr="00282CAA">
        <w:tc>
          <w:tcPr>
            <w:tcW w:w="821" w:type="pct"/>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Serie</w:t>
            </w:r>
          </w:p>
        </w:tc>
        <w:tc>
          <w:tcPr>
            <w:tcW w:w="2399" w:type="pct"/>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Descripción</w:t>
            </w:r>
          </w:p>
        </w:tc>
        <w:tc>
          <w:tcPr>
            <w:tcW w:w="488" w:type="pct"/>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Años extremos</w:t>
            </w:r>
          </w:p>
        </w:tc>
        <w:tc>
          <w:tcPr>
            <w:tcW w:w="548" w:type="pct"/>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Volumen</w:t>
            </w:r>
          </w:p>
        </w:tc>
        <w:tc>
          <w:tcPr>
            <w:tcW w:w="744" w:type="pct"/>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3040AD" w:rsidRPr="00DA7BA5" w:rsidTr="00282CAA">
        <w:tc>
          <w:tcPr>
            <w:tcW w:w="821"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15.2</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Proyecto y Programas para el Proceso Electoral.</w:t>
            </w:r>
          </w:p>
        </w:tc>
        <w:tc>
          <w:tcPr>
            <w:tcW w:w="2399" w:type="pct"/>
          </w:tcPr>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Difusión de la convocatoria de aspirantes a ocupar cargos de supervisor electoral o capacitador-asistente electoral.</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Recibir las solicitudes de aspirantes a ocupar cargos de supervisor electoral o capacitador-asistente electoral y realizar la evaluación curricular.</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Pláticas de inducción a los aspirantes a ocupar cargos de supervisor electoral o capacitador-asistente electoral electorales.</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Realizar el examen de conocimientos, habilidades y actitudes a aplicar a los aspirantes a ocupar cargos de supervisor electoral o capacitador-asistente electoral.</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Calificar el examen de los aspirantes a ocupar cargos de supervisor electoral o capacitador-asistente electoral.</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Aplicar la entrevista para seleccionar a supervisores electorales.</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Asignación de Área de Responsabilidad y Zonas de Responsabilidad para el Proceso Electoral Federal 2014-2015.</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Recibir las solicitudes de aspirantes a ocupar cargos de supervisor electoral o capacitador-asistente electoral y realizar la evaluación curricular.</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Pláticas de inducción a los aspirantes a ocupar cargos de supervisor electoral o capacitador-asistente electoral electorales.</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Realizar el examen de conocimientos, habilidades y actitudes a aplicar a los aspirantes a ocupar cargos de supervisor electoral o capacitador-asistente electoral.</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Calificar el examen de los aspirantes a ocupar cargos de supervisor electoral o capacitador-asistente electoral.</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Aplicar la entrevista para seleccionar a supervisores electorales.</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Aplicar la entrevista para seleccionar a capacitadores-asistentes electorales.</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Realizar el curso de capacitación a supervisores electorales.</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Realizar el curso de capacitación a capacitadores-asistentes electorales.</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Aplicar los lineamientos y pautas de distribución para entregar insumos cartográficos, prendas de identificación y materiales didácticos a los supervisores electorales y capacitadores-asistentes electorales.</w:t>
            </w:r>
          </w:p>
          <w:p w:rsidR="003040AD" w:rsidRPr="00DA7BA5" w:rsidRDefault="003040AD" w:rsidP="00282CAA">
            <w:pPr>
              <w:jc w:val="both"/>
              <w:rPr>
                <w:rFonts w:ascii="Arial" w:hAnsi="Arial" w:cs="Arial"/>
                <w:sz w:val="20"/>
                <w:szCs w:val="20"/>
                <w:lang w:val="es-MX"/>
              </w:rPr>
            </w:pPr>
          </w:p>
          <w:p w:rsidR="003040AD" w:rsidRPr="00DA7BA5" w:rsidRDefault="003040AD" w:rsidP="00282CAA">
            <w:pPr>
              <w:rPr>
                <w:rFonts w:ascii="Arial" w:hAnsi="Arial" w:cs="Arial"/>
                <w:sz w:val="20"/>
                <w:szCs w:val="20"/>
                <w:lang w:val="es-MX"/>
              </w:rPr>
            </w:pPr>
            <w:r w:rsidRPr="00DA7BA5">
              <w:rPr>
                <w:rFonts w:ascii="Arial" w:hAnsi="Arial" w:cs="Arial"/>
                <w:sz w:val="20"/>
                <w:szCs w:val="20"/>
                <w:lang w:val="es-MX"/>
              </w:rPr>
              <w:t>Segunda insaculación.</w:t>
            </w:r>
          </w:p>
          <w:p w:rsidR="003040AD" w:rsidRPr="00DA7BA5" w:rsidRDefault="003040AD" w:rsidP="00282CAA">
            <w:pPr>
              <w:rPr>
                <w:rFonts w:ascii="Arial" w:hAnsi="Arial" w:cs="Arial"/>
                <w:sz w:val="20"/>
                <w:szCs w:val="20"/>
                <w:lang w:val="es-MX"/>
              </w:rPr>
            </w:pPr>
          </w:p>
          <w:p w:rsidR="003040AD" w:rsidRPr="00DA7BA5" w:rsidRDefault="003040AD" w:rsidP="00282CAA">
            <w:pPr>
              <w:rPr>
                <w:rFonts w:ascii="Arial" w:hAnsi="Arial" w:cs="Arial"/>
                <w:sz w:val="20"/>
                <w:szCs w:val="20"/>
                <w:lang w:val="es-MX"/>
              </w:rPr>
            </w:pPr>
            <w:r w:rsidRPr="00DA7BA5">
              <w:rPr>
                <w:rFonts w:ascii="Arial" w:hAnsi="Arial" w:cs="Arial"/>
                <w:sz w:val="20"/>
                <w:szCs w:val="20"/>
                <w:lang w:val="es-MX"/>
              </w:rPr>
              <w:t>Informe sobre el desarrollo de la segunda etapa de capacitación electoral.</w:t>
            </w:r>
          </w:p>
          <w:p w:rsidR="003040AD" w:rsidRPr="00DA7BA5" w:rsidRDefault="003040AD" w:rsidP="00282CAA">
            <w:pPr>
              <w:jc w:val="both"/>
              <w:rPr>
                <w:rFonts w:ascii="Arial" w:hAnsi="Arial" w:cs="Arial"/>
                <w:sz w:val="20"/>
                <w:szCs w:val="20"/>
                <w:lang w:val="es-MX"/>
              </w:rPr>
            </w:pPr>
          </w:p>
        </w:tc>
        <w:tc>
          <w:tcPr>
            <w:tcW w:w="488"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lastRenderedPageBreak/>
              <w:t>2015</w:t>
            </w:r>
          </w:p>
          <w:p w:rsidR="003040AD" w:rsidRPr="00DA7BA5" w:rsidRDefault="003040AD" w:rsidP="00282CAA">
            <w:pPr>
              <w:jc w:val="center"/>
              <w:rPr>
                <w:rFonts w:ascii="Arial" w:hAnsi="Arial" w:cs="Arial"/>
                <w:sz w:val="20"/>
                <w:szCs w:val="20"/>
                <w:lang w:val="es-MX"/>
              </w:rPr>
            </w:pPr>
          </w:p>
        </w:tc>
        <w:tc>
          <w:tcPr>
            <w:tcW w:w="548"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18</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expedientes</w:t>
            </w:r>
          </w:p>
        </w:tc>
        <w:tc>
          <w:tcPr>
            <w:tcW w:w="744"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Archivo Vocalía de        </w:t>
            </w:r>
          </w:p>
          <w:p w:rsidR="003040AD" w:rsidRPr="00DA7BA5" w:rsidRDefault="003040AD" w:rsidP="00282CAA">
            <w:pPr>
              <w:jc w:val="center"/>
              <w:rPr>
                <w:rFonts w:ascii="Arial" w:hAnsi="Arial" w:cs="Arial"/>
                <w:sz w:val="20"/>
                <w:szCs w:val="20"/>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Carpetas 1, 2, 3 y 4/2015)</w:t>
            </w:r>
            <w:r w:rsidRPr="00DA7BA5">
              <w:rPr>
                <w:rFonts w:ascii="Arial" w:hAnsi="Arial" w:cs="Arial"/>
                <w:sz w:val="20"/>
                <w:szCs w:val="20"/>
                <w:lang w:val="es-MX"/>
              </w:rPr>
              <w:t>.</w:t>
            </w:r>
          </w:p>
        </w:tc>
      </w:tr>
      <w:tr w:rsidR="003040AD" w:rsidRPr="00DA7BA5" w:rsidTr="00282CAA">
        <w:tc>
          <w:tcPr>
            <w:tcW w:w="821"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15.3</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Estudios y Análisis Sobre Proceso Electoral.</w:t>
            </w:r>
          </w:p>
        </w:tc>
        <w:tc>
          <w:tcPr>
            <w:tcW w:w="2399" w:type="pct"/>
          </w:tcPr>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Seleccionar centros de capacitación.</w:t>
            </w:r>
          </w:p>
          <w:p w:rsidR="003040AD" w:rsidRPr="00DA7BA5" w:rsidRDefault="003040AD" w:rsidP="00282CAA">
            <w:pPr>
              <w:jc w:val="both"/>
              <w:rPr>
                <w:rFonts w:ascii="Arial" w:hAnsi="Arial" w:cs="Arial"/>
                <w:sz w:val="20"/>
                <w:szCs w:val="20"/>
                <w:lang w:val="es-MX"/>
              </w:rPr>
            </w:pPr>
          </w:p>
        </w:tc>
        <w:tc>
          <w:tcPr>
            <w:tcW w:w="488"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2015</w:t>
            </w:r>
          </w:p>
        </w:tc>
        <w:tc>
          <w:tcPr>
            <w:tcW w:w="548"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 expediente</w:t>
            </w:r>
          </w:p>
        </w:tc>
        <w:tc>
          <w:tcPr>
            <w:tcW w:w="744"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Archivo Vocalía de</w:t>
            </w:r>
          </w:p>
          <w:p w:rsidR="003040AD" w:rsidRPr="00DA7BA5" w:rsidRDefault="003040AD" w:rsidP="00282CAA">
            <w:pPr>
              <w:jc w:val="center"/>
              <w:rPr>
                <w:rFonts w:ascii="Arial" w:hAnsi="Arial" w:cs="Arial"/>
                <w:sz w:val="20"/>
                <w:szCs w:val="20"/>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 2/2015)</w:t>
            </w:r>
            <w:r w:rsidRPr="00DA7BA5">
              <w:rPr>
                <w:rFonts w:ascii="Arial" w:hAnsi="Arial" w:cs="Arial"/>
                <w:sz w:val="20"/>
                <w:szCs w:val="20"/>
                <w:lang w:val="es-MX"/>
              </w:rPr>
              <w:t xml:space="preserve">. </w:t>
            </w:r>
          </w:p>
        </w:tc>
      </w:tr>
      <w:tr w:rsidR="003040AD" w:rsidRPr="00DA7BA5" w:rsidTr="00282CAA">
        <w:tc>
          <w:tcPr>
            <w:tcW w:w="821"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15.15</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Integración de mesas </w:t>
            </w:r>
            <w:r w:rsidRPr="00DA7BA5">
              <w:rPr>
                <w:rFonts w:ascii="Arial" w:hAnsi="Arial" w:cs="Arial"/>
                <w:sz w:val="20"/>
                <w:szCs w:val="20"/>
                <w:lang w:val="es-MX"/>
              </w:rPr>
              <w:lastRenderedPageBreak/>
              <w:t>Directivas de Casilla.</w:t>
            </w:r>
          </w:p>
          <w:p w:rsidR="003040AD" w:rsidRPr="00DA7BA5" w:rsidRDefault="003040AD" w:rsidP="00282CAA">
            <w:pPr>
              <w:jc w:val="center"/>
              <w:rPr>
                <w:rFonts w:ascii="Arial" w:hAnsi="Arial" w:cs="Arial"/>
                <w:sz w:val="20"/>
                <w:szCs w:val="20"/>
                <w:lang w:val="es-MX"/>
              </w:rPr>
            </w:pPr>
          </w:p>
        </w:tc>
        <w:tc>
          <w:tcPr>
            <w:tcW w:w="2399" w:type="pct"/>
          </w:tcPr>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 xml:space="preserve">Entrega de reconocimientos a los ciudadanos que participaron como </w:t>
            </w:r>
            <w:r w:rsidRPr="00DA7BA5">
              <w:rPr>
                <w:rFonts w:ascii="Arial" w:hAnsi="Arial" w:cs="Arial"/>
                <w:sz w:val="20"/>
                <w:szCs w:val="20"/>
                <w:lang w:val="es-MX"/>
              </w:rPr>
              <w:lastRenderedPageBreak/>
              <w:t>funcionarios de mesas directivas de casilla y a los supervisores electorales y capacitadores-asistentes electorales.</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Seguimiento de las secciones de atención especial que aprueben los consejos distritales, así como del avance de la integración de las mesas directivas de casilla en dichas secciones.</w:t>
            </w:r>
          </w:p>
        </w:tc>
        <w:tc>
          <w:tcPr>
            <w:tcW w:w="488"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lastRenderedPageBreak/>
              <w:t>2015</w:t>
            </w:r>
          </w:p>
          <w:p w:rsidR="003040AD" w:rsidRPr="00DA7BA5" w:rsidRDefault="003040AD" w:rsidP="00282CAA">
            <w:pPr>
              <w:jc w:val="center"/>
              <w:rPr>
                <w:rFonts w:ascii="Arial" w:hAnsi="Arial" w:cs="Arial"/>
                <w:sz w:val="20"/>
                <w:szCs w:val="20"/>
                <w:lang w:val="es-MX"/>
              </w:rPr>
            </w:pPr>
          </w:p>
          <w:p w:rsidR="003040AD" w:rsidRPr="00DA7BA5" w:rsidRDefault="003040AD" w:rsidP="00282CAA">
            <w:pPr>
              <w:jc w:val="center"/>
              <w:rPr>
                <w:rFonts w:ascii="Arial" w:hAnsi="Arial" w:cs="Arial"/>
                <w:sz w:val="20"/>
                <w:szCs w:val="20"/>
                <w:lang w:val="es-MX"/>
              </w:rPr>
            </w:pPr>
          </w:p>
        </w:tc>
        <w:tc>
          <w:tcPr>
            <w:tcW w:w="548"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lastRenderedPageBreak/>
              <w:t xml:space="preserve">2 expedientes </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 </w:t>
            </w:r>
          </w:p>
        </w:tc>
        <w:tc>
          <w:tcPr>
            <w:tcW w:w="744" w:type="pct"/>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Archivo Vocalía de        </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Capacitación </w:t>
            </w:r>
            <w:r w:rsidRPr="00DA7BA5">
              <w:rPr>
                <w:rFonts w:ascii="Arial" w:hAnsi="Arial" w:cs="Arial"/>
                <w:sz w:val="20"/>
                <w:szCs w:val="20"/>
                <w:lang w:val="es-MX"/>
              </w:rPr>
              <w:lastRenderedPageBreak/>
              <w:t xml:space="preserve">Electoral y Educación Cívica </w:t>
            </w:r>
            <w:r w:rsidRPr="00DA7BA5">
              <w:rPr>
                <w:rFonts w:ascii="Arial" w:hAnsi="Arial" w:cs="Arial"/>
                <w:sz w:val="20"/>
                <w:szCs w:val="20"/>
              </w:rPr>
              <w:t>(Repisa 1, Carpeta 5/2015)</w:t>
            </w:r>
            <w:r w:rsidRPr="00DA7BA5">
              <w:rPr>
                <w:rFonts w:ascii="Arial" w:hAnsi="Arial" w:cs="Arial"/>
                <w:sz w:val="20"/>
                <w:szCs w:val="20"/>
                <w:lang w:val="es-MX"/>
              </w:rPr>
              <w:t>.</w:t>
            </w:r>
          </w:p>
        </w:tc>
      </w:tr>
    </w:tbl>
    <w:p w:rsidR="003040AD" w:rsidRPr="00DA7BA5" w:rsidRDefault="003040AD" w:rsidP="003040AD">
      <w:pPr>
        <w:rPr>
          <w:rFonts w:ascii="Arial" w:hAnsi="Arial" w:cs="Arial"/>
          <w:b/>
          <w:sz w:val="20"/>
          <w:szCs w:val="20"/>
        </w:rPr>
      </w:pPr>
    </w:p>
    <w:tbl>
      <w:tblPr>
        <w:tblW w:w="1435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804"/>
        <w:gridCol w:w="1418"/>
        <w:gridCol w:w="1559"/>
        <w:gridCol w:w="2126"/>
      </w:tblGrid>
      <w:tr w:rsidR="003040AD" w:rsidRPr="00DA7BA5" w:rsidTr="00282CAA">
        <w:tc>
          <w:tcPr>
            <w:tcW w:w="14355" w:type="dxa"/>
            <w:gridSpan w:val="5"/>
            <w:tcBorders>
              <w:top w:val="single" w:sz="4" w:space="0" w:color="auto"/>
              <w:left w:val="single" w:sz="4" w:space="0" w:color="auto"/>
              <w:bottom w:val="single" w:sz="4" w:space="0" w:color="auto"/>
              <w:right w:val="single" w:sz="4" w:space="0" w:color="auto"/>
            </w:tcBorders>
            <w:vAlign w:val="center"/>
          </w:tcPr>
          <w:p w:rsidR="003040AD" w:rsidRPr="00DA7BA5" w:rsidRDefault="003040AD" w:rsidP="00282CAA">
            <w:pPr>
              <w:rPr>
                <w:rFonts w:ascii="Arial" w:hAnsi="Arial" w:cs="Arial"/>
                <w:b/>
                <w:sz w:val="20"/>
                <w:szCs w:val="20"/>
                <w:lang w:val="es-MX"/>
              </w:rPr>
            </w:pPr>
            <w:r w:rsidRPr="00DA7BA5">
              <w:rPr>
                <w:rFonts w:ascii="Arial" w:hAnsi="Arial" w:cs="Arial"/>
                <w:b/>
                <w:sz w:val="20"/>
                <w:szCs w:val="20"/>
                <w:lang w:val="es-MX"/>
              </w:rPr>
              <w:t>Sección: 16 Desarrollo Democrático, Educación Cívica y Participación Ciudadana.</w:t>
            </w:r>
          </w:p>
        </w:tc>
      </w:tr>
      <w:tr w:rsidR="003040AD" w:rsidRPr="00DA7BA5" w:rsidTr="00282CAA">
        <w:tc>
          <w:tcPr>
            <w:tcW w:w="2448" w:type="dxa"/>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Serie</w:t>
            </w:r>
          </w:p>
        </w:tc>
        <w:tc>
          <w:tcPr>
            <w:tcW w:w="6804" w:type="dxa"/>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Descripción</w:t>
            </w:r>
          </w:p>
        </w:tc>
        <w:tc>
          <w:tcPr>
            <w:tcW w:w="1418" w:type="dxa"/>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Años extremos</w:t>
            </w:r>
          </w:p>
        </w:tc>
        <w:tc>
          <w:tcPr>
            <w:tcW w:w="1559" w:type="dxa"/>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Volumen</w:t>
            </w:r>
          </w:p>
        </w:tc>
        <w:tc>
          <w:tcPr>
            <w:tcW w:w="2126" w:type="dxa"/>
            <w:tcBorders>
              <w:top w:val="single" w:sz="4" w:space="0" w:color="auto"/>
              <w:bottom w:val="single" w:sz="4" w:space="0" w:color="auto"/>
            </w:tcBorders>
            <w:vAlign w:val="center"/>
          </w:tcPr>
          <w:p w:rsidR="003040AD" w:rsidRPr="00DA7BA5" w:rsidRDefault="003040AD" w:rsidP="00282CAA">
            <w:pPr>
              <w:jc w:val="center"/>
              <w:rPr>
                <w:rFonts w:ascii="Arial" w:hAnsi="Arial" w:cs="Arial"/>
                <w:b/>
                <w:sz w:val="20"/>
                <w:szCs w:val="20"/>
                <w:lang w:val="es-MX"/>
              </w:rPr>
            </w:pPr>
            <w:r w:rsidRPr="00DA7BA5">
              <w:rPr>
                <w:rFonts w:ascii="Arial" w:hAnsi="Arial" w:cs="Arial"/>
                <w:b/>
                <w:sz w:val="20"/>
                <w:szCs w:val="20"/>
                <w:lang w:val="es-MX"/>
              </w:rPr>
              <w:t>Ubicación física</w:t>
            </w:r>
          </w:p>
        </w:tc>
      </w:tr>
      <w:tr w:rsidR="003040AD" w:rsidRPr="00DA7BA5" w:rsidTr="00282CAA">
        <w:tc>
          <w:tcPr>
            <w:tcW w:w="2448" w:type="dxa"/>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16.2</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Proyecto y Programas en Materia de Desarrollo Democrático, Educación Cívica y Participación Ciudadana.</w:t>
            </w:r>
          </w:p>
        </w:tc>
        <w:tc>
          <w:tcPr>
            <w:tcW w:w="6804" w:type="dxa"/>
            <w:tcBorders>
              <w:top w:val="single" w:sz="4" w:space="0" w:color="auto"/>
              <w:bottom w:val="single" w:sz="4" w:space="0" w:color="auto"/>
            </w:tcBorders>
          </w:tcPr>
          <w:p w:rsidR="003040AD" w:rsidRPr="00DA7BA5" w:rsidRDefault="003040AD" w:rsidP="00282CAA">
            <w:pPr>
              <w:rPr>
                <w:rFonts w:ascii="Arial" w:hAnsi="Arial" w:cs="Arial"/>
                <w:sz w:val="20"/>
                <w:szCs w:val="20"/>
                <w:lang w:val="es-MX"/>
              </w:rPr>
            </w:pPr>
            <w:r w:rsidRPr="00DA7BA5">
              <w:rPr>
                <w:rFonts w:ascii="Arial" w:hAnsi="Arial" w:cs="Arial"/>
                <w:sz w:val="20"/>
                <w:szCs w:val="20"/>
                <w:lang w:val="es-MX"/>
              </w:rPr>
              <w:t>Remitir a la junta local los informes, formatos y demás documentos que le son solicitados por misma o por la Dirección Ejecutiva de Vocalía de</w:t>
            </w: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Capacitación Electoral y Educación Cívica.</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p>
        </w:tc>
        <w:tc>
          <w:tcPr>
            <w:tcW w:w="1418" w:type="dxa"/>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2015</w:t>
            </w:r>
          </w:p>
        </w:tc>
        <w:tc>
          <w:tcPr>
            <w:tcW w:w="1559" w:type="dxa"/>
            <w:tcBorders>
              <w:top w:val="single" w:sz="4" w:space="0" w:color="auto"/>
              <w:bottom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1 expediente          </w:t>
            </w:r>
          </w:p>
        </w:tc>
        <w:tc>
          <w:tcPr>
            <w:tcW w:w="2126" w:type="dxa"/>
            <w:tcBorders>
              <w:top w:val="single" w:sz="4" w:space="0" w:color="auto"/>
              <w:bottom w:val="single" w:sz="4" w:space="0" w:color="auto"/>
            </w:tcBorders>
            <w:vAlign w:val="center"/>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Archivo Vocalía de</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 2/2015)</w:t>
            </w:r>
            <w:r w:rsidRPr="00DA7BA5">
              <w:rPr>
                <w:rFonts w:ascii="Arial" w:hAnsi="Arial" w:cs="Arial"/>
                <w:sz w:val="20"/>
                <w:szCs w:val="20"/>
                <w:lang w:val="es-MX"/>
              </w:rPr>
              <w:t>.</w:t>
            </w:r>
          </w:p>
        </w:tc>
      </w:tr>
      <w:tr w:rsidR="003040AD" w:rsidRPr="00DA7BA5" w:rsidTr="00282CAA">
        <w:tc>
          <w:tcPr>
            <w:tcW w:w="2448" w:type="dxa"/>
            <w:tcBorders>
              <w:top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16.3 </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Divulgación de la Cultura Político Democrática.</w:t>
            </w:r>
          </w:p>
        </w:tc>
        <w:tc>
          <w:tcPr>
            <w:tcW w:w="6804" w:type="dxa"/>
            <w:tcBorders>
              <w:top w:val="single" w:sz="4" w:space="0" w:color="auto"/>
            </w:tcBorders>
          </w:tcPr>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Realizar e impartir los cursos de capacitación a observadores electorales en las juntas distritales o, en su caso, en las instalaciones de las organizaciones de observadores.</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Concurso Nacional de Testimonios Ciudadanos del Proceso Electoral Federal 2014-2015.</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Distribución de los materiales de la campaña institucional y de educación cívica y divulgación de la cultura democrática elaborados por la dirección ejecutiva.</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Inserciones de medios Impresos</w:t>
            </w:r>
          </w:p>
          <w:p w:rsidR="003040AD" w:rsidRPr="00DA7BA5" w:rsidRDefault="003040AD" w:rsidP="00282CAA">
            <w:pPr>
              <w:jc w:val="both"/>
              <w:rPr>
                <w:rFonts w:ascii="Arial" w:hAnsi="Arial" w:cs="Arial"/>
                <w:sz w:val="20"/>
                <w:szCs w:val="20"/>
                <w:lang w:val="es-MX"/>
              </w:rPr>
            </w:pPr>
          </w:p>
        </w:tc>
        <w:tc>
          <w:tcPr>
            <w:tcW w:w="1418" w:type="dxa"/>
            <w:tcBorders>
              <w:top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2015</w:t>
            </w:r>
          </w:p>
          <w:p w:rsidR="003040AD" w:rsidRPr="00DA7BA5" w:rsidRDefault="003040AD" w:rsidP="00282CAA">
            <w:pPr>
              <w:jc w:val="center"/>
              <w:rPr>
                <w:rFonts w:ascii="Arial" w:hAnsi="Arial" w:cs="Arial"/>
                <w:sz w:val="20"/>
                <w:szCs w:val="20"/>
                <w:lang w:val="es-MX"/>
              </w:rPr>
            </w:pPr>
          </w:p>
        </w:tc>
        <w:tc>
          <w:tcPr>
            <w:tcW w:w="1559" w:type="dxa"/>
            <w:tcBorders>
              <w:top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4 expedientes          </w:t>
            </w:r>
          </w:p>
        </w:tc>
        <w:tc>
          <w:tcPr>
            <w:tcW w:w="2126" w:type="dxa"/>
            <w:tcBorders>
              <w:top w:val="single" w:sz="4" w:space="0" w:color="auto"/>
            </w:tcBorders>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Archivo Vocalía de        </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Carpetas 2, 3 y 8/2015)</w:t>
            </w:r>
            <w:r w:rsidRPr="00DA7BA5">
              <w:rPr>
                <w:rFonts w:ascii="Arial" w:hAnsi="Arial" w:cs="Arial"/>
                <w:sz w:val="20"/>
                <w:szCs w:val="20"/>
                <w:lang w:val="es-MX"/>
              </w:rPr>
              <w:t>.</w:t>
            </w:r>
          </w:p>
        </w:tc>
      </w:tr>
      <w:tr w:rsidR="003040AD" w:rsidRPr="00DA7BA5" w:rsidTr="00282CAA">
        <w:tc>
          <w:tcPr>
            <w:tcW w:w="2448"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16.8</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Programas de Educación Cívicas.</w:t>
            </w:r>
          </w:p>
        </w:tc>
        <w:tc>
          <w:tcPr>
            <w:tcW w:w="6804" w:type="dxa"/>
          </w:tcPr>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Ejercicio Infantil y Juvenil 2015.</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Cursos, talleres en materia Político-Electoral.</w:t>
            </w:r>
          </w:p>
        </w:tc>
        <w:tc>
          <w:tcPr>
            <w:tcW w:w="1418"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2015</w:t>
            </w:r>
          </w:p>
          <w:p w:rsidR="003040AD" w:rsidRPr="00DA7BA5" w:rsidRDefault="003040AD" w:rsidP="00282CAA">
            <w:pPr>
              <w:jc w:val="center"/>
              <w:rPr>
                <w:rFonts w:ascii="Arial" w:hAnsi="Arial" w:cs="Arial"/>
                <w:sz w:val="20"/>
                <w:szCs w:val="20"/>
                <w:lang w:val="es-MX"/>
              </w:rPr>
            </w:pPr>
          </w:p>
        </w:tc>
        <w:tc>
          <w:tcPr>
            <w:tcW w:w="1559"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 expedientes</w:t>
            </w:r>
          </w:p>
        </w:tc>
        <w:tc>
          <w:tcPr>
            <w:tcW w:w="2126"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Archivo Vocalía de</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Carpetas 6 y 8/2015)</w:t>
            </w:r>
            <w:r w:rsidRPr="00DA7BA5">
              <w:rPr>
                <w:rFonts w:ascii="Arial" w:hAnsi="Arial" w:cs="Arial"/>
                <w:sz w:val="20"/>
                <w:szCs w:val="20"/>
                <w:lang w:val="es-MX"/>
              </w:rPr>
              <w:t>.</w:t>
            </w:r>
          </w:p>
        </w:tc>
      </w:tr>
      <w:tr w:rsidR="003040AD" w:rsidRPr="00DA7BA5" w:rsidTr="00282CAA">
        <w:trPr>
          <w:trHeight w:val="4040"/>
        </w:trPr>
        <w:tc>
          <w:tcPr>
            <w:tcW w:w="2448"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lastRenderedPageBreak/>
              <w:t>16.10</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Seguimiento de Programas y Evaluación.</w:t>
            </w:r>
          </w:p>
          <w:p w:rsidR="003040AD" w:rsidRPr="00DA7BA5" w:rsidRDefault="003040AD" w:rsidP="00282CAA">
            <w:pPr>
              <w:jc w:val="center"/>
              <w:rPr>
                <w:rFonts w:ascii="Arial" w:hAnsi="Arial" w:cs="Arial"/>
                <w:sz w:val="20"/>
                <w:szCs w:val="20"/>
                <w:lang w:val="es-MX"/>
              </w:rPr>
            </w:pPr>
          </w:p>
        </w:tc>
        <w:tc>
          <w:tcPr>
            <w:tcW w:w="6804" w:type="dxa"/>
          </w:tcPr>
          <w:p w:rsidR="003040AD" w:rsidRPr="00DA7BA5" w:rsidRDefault="003040AD" w:rsidP="00282CAA">
            <w:pPr>
              <w:rPr>
                <w:rFonts w:ascii="Arial" w:hAnsi="Arial" w:cs="Arial"/>
                <w:sz w:val="20"/>
                <w:szCs w:val="20"/>
                <w:lang w:val="es-MX"/>
              </w:rPr>
            </w:pPr>
            <w:r w:rsidRPr="00DA7BA5">
              <w:rPr>
                <w:rFonts w:ascii="Arial" w:hAnsi="Arial" w:cs="Arial"/>
                <w:sz w:val="20"/>
                <w:szCs w:val="20"/>
                <w:lang w:val="es-MX"/>
              </w:rPr>
              <w:t>Informes de actividades presentados por el Vocalía de</w:t>
            </w: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Capacitación Electoral y Educación Cívica en las Sesiones de Consejo Distrital.</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Visitas de trabajo llevadas a cabo por personal de oficinas centrales y de la junta local.</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Realizar las actividades establecidas en el campus virtual del instituto, sobre la operación de los sistemas que conforman el sistema ELEC2015.</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Secciones de atención especial.</w:t>
            </w:r>
          </w:p>
          <w:p w:rsidR="003040AD" w:rsidRPr="00DA7BA5" w:rsidRDefault="003040AD" w:rsidP="00282CAA">
            <w:pPr>
              <w:jc w:val="both"/>
              <w:rPr>
                <w:rFonts w:ascii="Arial" w:hAnsi="Arial" w:cs="Arial"/>
                <w:sz w:val="20"/>
                <w:szCs w:val="20"/>
                <w:lang w:val="es-MX"/>
              </w:rPr>
            </w:pPr>
          </w:p>
          <w:p w:rsidR="003040AD" w:rsidRPr="00DA7BA5" w:rsidRDefault="003040AD" w:rsidP="00282CAA">
            <w:pPr>
              <w:rPr>
                <w:rFonts w:ascii="Arial" w:hAnsi="Arial" w:cs="Arial"/>
                <w:sz w:val="20"/>
                <w:szCs w:val="20"/>
                <w:lang w:val="es-MX"/>
              </w:rPr>
            </w:pPr>
            <w:r w:rsidRPr="00DA7BA5">
              <w:rPr>
                <w:rFonts w:ascii="Arial" w:hAnsi="Arial" w:cs="Arial"/>
                <w:sz w:val="20"/>
                <w:szCs w:val="20"/>
                <w:lang w:val="es-MX"/>
              </w:rPr>
              <w:t>Acuse de Boletín Informativo de la Dirección Ejecutiva de Vocalía de</w:t>
            </w: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Capacitación Electoral y Educación Cívica.</w:t>
            </w:r>
          </w:p>
          <w:p w:rsidR="003040AD" w:rsidRPr="00DA7BA5" w:rsidRDefault="003040AD" w:rsidP="00282CAA">
            <w:pPr>
              <w:jc w:val="both"/>
              <w:rPr>
                <w:rFonts w:ascii="Arial" w:hAnsi="Arial" w:cs="Arial"/>
                <w:sz w:val="20"/>
                <w:szCs w:val="20"/>
                <w:lang w:val="es-MX"/>
              </w:rPr>
            </w:pPr>
          </w:p>
          <w:p w:rsidR="003040AD" w:rsidRPr="00DA7BA5" w:rsidRDefault="003040AD" w:rsidP="00282CAA">
            <w:pPr>
              <w:rPr>
                <w:rFonts w:ascii="Arial" w:hAnsi="Arial" w:cs="Arial"/>
                <w:sz w:val="20"/>
                <w:szCs w:val="20"/>
                <w:lang w:val="es-MX"/>
              </w:rPr>
            </w:pPr>
            <w:r w:rsidRPr="00DA7BA5">
              <w:rPr>
                <w:rFonts w:ascii="Arial" w:hAnsi="Arial" w:cs="Arial"/>
                <w:sz w:val="20"/>
                <w:szCs w:val="20"/>
                <w:lang w:val="es-MX"/>
              </w:rPr>
              <w:t>Informes de Actividades Presentados por la Vocalía de</w:t>
            </w:r>
          </w:p>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Capacitación Electoral y Educación Cívica en las sesiones de Junta Distrital.</w:t>
            </w:r>
          </w:p>
        </w:tc>
        <w:tc>
          <w:tcPr>
            <w:tcW w:w="1418"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2015</w:t>
            </w:r>
          </w:p>
          <w:p w:rsidR="003040AD" w:rsidRPr="00DA7BA5" w:rsidRDefault="003040AD" w:rsidP="00282CAA">
            <w:pPr>
              <w:jc w:val="center"/>
              <w:rPr>
                <w:rFonts w:ascii="Arial" w:hAnsi="Arial" w:cs="Arial"/>
                <w:sz w:val="20"/>
                <w:szCs w:val="20"/>
                <w:lang w:val="es-MX"/>
              </w:rPr>
            </w:pPr>
          </w:p>
        </w:tc>
        <w:tc>
          <w:tcPr>
            <w:tcW w:w="1559"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6 expedientes</w:t>
            </w:r>
          </w:p>
          <w:p w:rsidR="003040AD" w:rsidRPr="00DA7BA5" w:rsidRDefault="003040AD" w:rsidP="00282CAA">
            <w:pPr>
              <w:jc w:val="center"/>
              <w:rPr>
                <w:rFonts w:ascii="Arial" w:hAnsi="Arial" w:cs="Arial"/>
                <w:sz w:val="20"/>
                <w:szCs w:val="20"/>
                <w:lang w:val="es-MX"/>
              </w:rPr>
            </w:pPr>
          </w:p>
        </w:tc>
        <w:tc>
          <w:tcPr>
            <w:tcW w:w="2126"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Archivo Vocalía de</w:t>
            </w:r>
          </w:p>
          <w:p w:rsidR="003040AD" w:rsidRPr="00DA7BA5" w:rsidRDefault="003040AD" w:rsidP="00282CAA">
            <w:pPr>
              <w:jc w:val="center"/>
              <w:rPr>
                <w:rFonts w:ascii="Arial" w:hAnsi="Arial" w:cs="Arial"/>
                <w:color w:val="FF0000"/>
                <w:sz w:val="20"/>
                <w:szCs w:val="20"/>
                <w:lang w:val="es-MX"/>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 2, 3 y 7/2015)</w:t>
            </w:r>
            <w:r w:rsidRPr="00DA7BA5">
              <w:rPr>
                <w:rFonts w:ascii="Arial" w:hAnsi="Arial" w:cs="Arial"/>
                <w:sz w:val="20"/>
                <w:szCs w:val="20"/>
                <w:lang w:val="es-MX"/>
              </w:rPr>
              <w:t>.</w:t>
            </w:r>
          </w:p>
        </w:tc>
      </w:tr>
      <w:tr w:rsidR="003040AD" w:rsidRPr="00DA7BA5" w:rsidTr="00282CAA">
        <w:tc>
          <w:tcPr>
            <w:tcW w:w="2448"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16.12</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Programas de Participación Infantil y Juvenil.</w:t>
            </w:r>
          </w:p>
        </w:tc>
        <w:tc>
          <w:tcPr>
            <w:tcW w:w="6804" w:type="dxa"/>
          </w:tcPr>
          <w:p w:rsidR="003040AD" w:rsidRPr="00DA7BA5" w:rsidRDefault="003040AD" w:rsidP="00282CAA">
            <w:pPr>
              <w:jc w:val="both"/>
              <w:rPr>
                <w:rFonts w:ascii="Arial" w:hAnsi="Arial" w:cs="Arial"/>
                <w:sz w:val="20"/>
                <w:szCs w:val="20"/>
                <w:lang w:val="es-MX"/>
              </w:rPr>
            </w:pPr>
            <w:r w:rsidRPr="00DA7BA5">
              <w:rPr>
                <w:rFonts w:ascii="Arial" w:hAnsi="Arial" w:cs="Arial"/>
                <w:sz w:val="20"/>
                <w:szCs w:val="20"/>
                <w:lang w:val="es-MX"/>
              </w:rPr>
              <w:t>Estrategia de formación de niñas, niños y jóvenes para el ejercicio de su ciudadanía.</w:t>
            </w:r>
          </w:p>
          <w:p w:rsidR="003040AD" w:rsidRPr="00DA7BA5" w:rsidRDefault="003040AD" w:rsidP="00282CAA">
            <w:pPr>
              <w:jc w:val="both"/>
              <w:rPr>
                <w:rFonts w:ascii="Arial" w:hAnsi="Arial" w:cs="Arial"/>
                <w:sz w:val="20"/>
                <w:szCs w:val="20"/>
                <w:lang w:val="es-MX"/>
              </w:rPr>
            </w:pPr>
          </w:p>
          <w:p w:rsidR="003040AD" w:rsidRPr="00DA7BA5" w:rsidRDefault="003040AD" w:rsidP="00282CAA">
            <w:pPr>
              <w:jc w:val="both"/>
              <w:rPr>
                <w:rFonts w:ascii="Arial" w:hAnsi="Arial" w:cs="Arial"/>
                <w:sz w:val="20"/>
                <w:szCs w:val="20"/>
                <w:lang w:val="es-MX"/>
              </w:rPr>
            </w:pPr>
          </w:p>
        </w:tc>
        <w:tc>
          <w:tcPr>
            <w:tcW w:w="1418"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2015</w:t>
            </w:r>
          </w:p>
          <w:p w:rsidR="003040AD" w:rsidRPr="00DA7BA5" w:rsidRDefault="003040AD" w:rsidP="00282CAA">
            <w:pPr>
              <w:jc w:val="center"/>
              <w:rPr>
                <w:rFonts w:ascii="Arial" w:hAnsi="Arial" w:cs="Arial"/>
                <w:sz w:val="20"/>
                <w:szCs w:val="20"/>
                <w:lang w:val="es-MX"/>
              </w:rPr>
            </w:pPr>
          </w:p>
        </w:tc>
        <w:tc>
          <w:tcPr>
            <w:tcW w:w="1559"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1 expediente               </w:t>
            </w:r>
          </w:p>
        </w:tc>
        <w:tc>
          <w:tcPr>
            <w:tcW w:w="2126" w:type="dxa"/>
          </w:tcPr>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Archivo Vocalía de</w:t>
            </w:r>
          </w:p>
          <w:p w:rsidR="003040AD" w:rsidRPr="00DA7BA5" w:rsidRDefault="003040AD" w:rsidP="00282CAA">
            <w:pPr>
              <w:jc w:val="center"/>
              <w:rPr>
                <w:rFonts w:ascii="Arial" w:hAnsi="Arial" w:cs="Arial"/>
                <w:sz w:val="20"/>
                <w:szCs w:val="20"/>
                <w:lang w:val="es-MX"/>
              </w:rPr>
            </w:pPr>
            <w:r w:rsidRPr="00DA7BA5">
              <w:rPr>
                <w:rFonts w:ascii="Arial" w:hAnsi="Arial" w:cs="Arial"/>
                <w:sz w:val="20"/>
                <w:szCs w:val="20"/>
                <w:lang w:val="es-MX"/>
              </w:rPr>
              <w:t xml:space="preserve">Capacitación Electoral y Educación Cívica </w:t>
            </w:r>
            <w:r w:rsidRPr="00DA7BA5">
              <w:rPr>
                <w:rFonts w:ascii="Arial" w:hAnsi="Arial" w:cs="Arial"/>
                <w:sz w:val="20"/>
                <w:szCs w:val="20"/>
              </w:rPr>
              <w:t>(Repisa 1, Carpeta 9/2015)</w:t>
            </w:r>
          </w:p>
        </w:tc>
      </w:tr>
    </w:tbl>
    <w:p w:rsidR="000E62ED" w:rsidRPr="00DA7BA5" w:rsidRDefault="000E62ED" w:rsidP="00322DAC">
      <w:pPr>
        <w:shd w:val="clear" w:color="auto" w:fill="FFFFFF"/>
        <w:jc w:val="both"/>
        <w:rPr>
          <w:rFonts w:ascii="Arial" w:hAnsi="Arial" w:cs="Arial"/>
          <w:sz w:val="20"/>
          <w:szCs w:val="20"/>
          <w:lang w:val="es-MX"/>
        </w:rPr>
      </w:pPr>
    </w:p>
    <w:tbl>
      <w:tblPr>
        <w:tblW w:w="14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0"/>
        <w:gridCol w:w="4271"/>
        <w:gridCol w:w="5126"/>
      </w:tblGrid>
      <w:tr w:rsidR="00322DAC" w:rsidRPr="0069282B" w:rsidTr="00DA7BA5">
        <w:trPr>
          <w:trHeight w:val="1477"/>
        </w:trPr>
        <w:tc>
          <w:tcPr>
            <w:tcW w:w="4950" w:type="dxa"/>
          </w:tcPr>
          <w:p w:rsidR="00322DAC" w:rsidRPr="00DA7BA5" w:rsidRDefault="00322DAC" w:rsidP="00C91A0F">
            <w:pPr>
              <w:shd w:val="clear" w:color="auto" w:fill="FFFFFF"/>
              <w:jc w:val="center"/>
              <w:rPr>
                <w:rFonts w:ascii="Arial" w:hAnsi="Arial" w:cs="Arial"/>
                <w:b/>
                <w:sz w:val="20"/>
                <w:szCs w:val="20"/>
                <w:lang w:val="es-MX"/>
              </w:rPr>
            </w:pPr>
            <w:r w:rsidRPr="00DA7BA5">
              <w:rPr>
                <w:rFonts w:ascii="Arial" w:hAnsi="Arial" w:cs="Arial"/>
                <w:b/>
                <w:sz w:val="20"/>
                <w:szCs w:val="20"/>
                <w:lang w:val="es-MX"/>
              </w:rPr>
              <w:t>ELABORÓ</w:t>
            </w: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r w:rsidRPr="00DA7BA5">
              <w:rPr>
                <w:rFonts w:ascii="Arial" w:hAnsi="Arial" w:cs="Arial"/>
                <w:b/>
                <w:sz w:val="20"/>
                <w:szCs w:val="20"/>
                <w:lang w:val="es-MX"/>
              </w:rPr>
              <w:t>MA. DE LOURDES MARTÍNEZ LOZADA</w:t>
            </w:r>
          </w:p>
          <w:p w:rsidR="00322DAC" w:rsidRPr="00DA7BA5" w:rsidRDefault="00322DAC" w:rsidP="00C91A0F">
            <w:pPr>
              <w:shd w:val="clear" w:color="auto" w:fill="FFFFFF"/>
              <w:jc w:val="center"/>
              <w:rPr>
                <w:rFonts w:ascii="Arial" w:hAnsi="Arial" w:cs="Arial"/>
                <w:b/>
                <w:sz w:val="20"/>
                <w:szCs w:val="20"/>
                <w:lang w:val="es-MX"/>
              </w:rPr>
            </w:pPr>
            <w:r w:rsidRPr="00DA7BA5">
              <w:rPr>
                <w:rFonts w:ascii="Arial" w:hAnsi="Arial" w:cs="Arial"/>
                <w:b/>
                <w:sz w:val="20"/>
                <w:szCs w:val="20"/>
                <w:lang w:val="es-MX"/>
              </w:rPr>
              <w:t>SECRETARIA DE VOCALÍA EJECUTIVA DISTRITAL</w:t>
            </w:r>
          </w:p>
          <w:p w:rsidR="00322DAC" w:rsidRPr="00DA7BA5" w:rsidRDefault="00322DAC" w:rsidP="00C91A0F">
            <w:pPr>
              <w:shd w:val="clear" w:color="auto" w:fill="FFFFFF"/>
              <w:jc w:val="center"/>
              <w:rPr>
                <w:rFonts w:ascii="Arial" w:hAnsi="Arial" w:cs="Arial"/>
                <w:sz w:val="20"/>
                <w:szCs w:val="20"/>
                <w:lang w:val="es-MX"/>
              </w:rPr>
            </w:pPr>
          </w:p>
        </w:tc>
        <w:tc>
          <w:tcPr>
            <w:tcW w:w="4271" w:type="dxa"/>
          </w:tcPr>
          <w:p w:rsidR="00322DAC" w:rsidRPr="00DA7BA5" w:rsidRDefault="00322DAC" w:rsidP="00C91A0F">
            <w:pPr>
              <w:shd w:val="clear" w:color="auto" w:fill="FFFFFF"/>
              <w:jc w:val="center"/>
              <w:rPr>
                <w:rFonts w:ascii="Arial" w:hAnsi="Arial" w:cs="Arial"/>
                <w:b/>
                <w:sz w:val="20"/>
                <w:szCs w:val="20"/>
                <w:lang w:val="es-MX"/>
              </w:rPr>
            </w:pPr>
            <w:r w:rsidRPr="00DA7BA5">
              <w:rPr>
                <w:rFonts w:ascii="Arial" w:hAnsi="Arial" w:cs="Arial"/>
                <w:b/>
                <w:sz w:val="20"/>
                <w:szCs w:val="20"/>
                <w:lang w:val="es-MX"/>
              </w:rPr>
              <w:t>VALIDÓ</w:t>
            </w: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r w:rsidRPr="00DA7BA5">
              <w:rPr>
                <w:rFonts w:ascii="Arial" w:hAnsi="Arial" w:cs="Arial"/>
                <w:b/>
                <w:sz w:val="20"/>
                <w:szCs w:val="20"/>
                <w:lang w:val="es-MX"/>
              </w:rPr>
              <w:t>MISAEL ACEVEDO HERRERA</w:t>
            </w:r>
          </w:p>
          <w:p w:rsidR="00322DAC" w:rsidRPr="00DA7BA5" w:rsidRDefault="00322DAC" w:rsidP="00C91A0F">
            <w:pPr>
              <w:shd w:val="clear" w:color="auto" w:fill="FFFFFF"/>
              <w:jc w:val="center"/>
              <w:rPr>
                <w:rFonts w:ascii="Arial" w:hAnsi="Arial" w:cs="Arial"/>
                <w:b/>
                <w:sz w:val="20"/>
                <w:szCs w:val="20"/>
                <w:lang w:val="es-MX"/>
              </w:rPr>
            </w:pPr>
            <w:r w:rsidRPr="00DA7BA5">
              <w:rPr>
                <w:rFonts w:ascii="Arial" w:hAnsi="Arial" w:cs="Arial"/>
                <w:b/>
                <w:sz w:val="20"/>
                <w:szCs w:val="20"/>
                <w:lang w:val="es-MX"/>
              </w:rPr>
              <w:t>VOCAL SECRETARIO</w:t>
            </w:r>
          </w:p>
        </w:tc>
        <w:tc>
          <w:tcPr>
            <w:tcW w:w="5126" w:type="dxa"/>
          </w:tcPr>
          <w:p w:rsidR="00322DAC" w:rsidRPr="00DA7BA5" w:rsidRDefault="00322DAC" w:rsidP="00C91A0F">
            <w:pPr>
              <w:shd w:val="clear" w:color="auto" w:fill="FFFFFF"/>
              <w:jc w:val="center"/>
              <w:rPr>
                <w:rFonts w:ascii="Arial" w:hAnsi="Arial" w:cs="Arial"/>
                <w:b/>
                <w:sz w:val="20"/>
                <w:szCs w:val="20"/>
                <w:lang w:val="es-MX"/>
              </w:rPr>
            </w:pPr>
            <w:r w:rsidRPr="00DA7BA5">
              <w:rPr>
                <w:rFonts w:ascii="Arial" w:hAnsi="Arial" w:cs="Arial"/>
                <w:b/>
                <w:sz w:val="20"/>
                <w:szCs w:val="20"/>
                <w:lang w:val="es-MX"/>
              </w:rPr>
              <w:t>Vo.bo</w:t>
            </w: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p>
          <w:p w:rsidR="00322DAC" w:rsidRPr="00DA7BA5" w:rsidRDefault="00322DAC" w:rsidP="00C91A0F">
            <w:pPr>
              <w:shd w:val="clear" w:color="auto" w:fill="FFFFFF"/>
              <w:jc w:val="center"/>
              <w:rPr>
                <w:rFonts w:ascii="Arial" w:hAnsi="Arial" w:cs="Arial"/>
                <w:b/>
                <w:sz w:val="20"/>
                <w:szCs w:val="20"/>
                <w:lang w:val="es-MX"/>
              </w:rPr>
            </w:pPr>
            <w:r w:rsidRPr="00DA7BA5">
              <w:rPr>
                <w:rFonts w:ascii="Arial" w:hAnsi="Arial" w:cs="Arial"/>
                <w:b/>
                <w:sz w:val="20"/>
                <w:szCs w:val="20"/>
                <w:lang w:val="es-MX"/>
              </w:rPr>
              <w:t>ANTONIO ORTÍZ HERNÁNDEZ</w:t>
            </w:r>
          </w:p>
          <w:p w:rsidR="00322DAC" w:rsidRPr="0069282B" w:rsidRDefault="00322DAC" w:rsidP="00C91A0F">
            <w:pPr>
              <w:shd w:val="clear" w:color="auto" w:fill="FFFFFF"/>
              <w:jc w:val="center"/>
              <w:rPr>
                <w:rFonts w:ascii="Arial" w:hAnsi="Arial" w:cs="Arial"/>
                <w:b/>
                <w:sz w:val="20"/>
                <w:szCs w:val="20"/>
                <w:lang w:val="es-MX"/>
              </w:rPr>
            </w:pPr>
            <w:r w:rsidRPr="00DA7BA5">
              <w:rPr>
                <w:rFonts w:ascii="Arial" w:hAnsi="Arial" w:cs="Arial"/>
                <w:b/>
                <w:sz w:val="20"/>
                <w:szCs w:val="20"/>
                <w:lang w:val="es-MX"/>
              </w:rPr>
              <w:t>VOCAL EJECUTIVO</w:t>
            </w:r>
          </w:p>
        </w:tc>
      </w:tr>
    </w:tbl>
    <w:p w:rsidR="003B153A" w:rsidRPr="0069282B" w:rsidRDefault="003B153A" w:rsidP="003D7B81">
      <w:pPr>
        <w:jc w:val="both"/>
        <w:rPr>
          <w:rFonts w:ascii="Arial" w:hAnsi="Arial" w:cs="Arial"/>
          <w:sz w:val="20"/>
          <w:szCs w:val="20"/>
          <w:lang w:val="es-MX"/>
        </w:rPr>
      </w:pPr>
    </w:p>
    <w:sectPr w:rsidR="003B153A" w:rsidRPr="0069282B" w:rsidSect="00C13A8E">
      <w:headerReference w:type="default" r:id="rId8"/>
      <w:footerReference w:type="default" r:id="rId9"/>
      <w:pgSz w:w="16840" w:h="11907"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5DB4" w:rsidRDefault="008E5DB4">
      <w:r>
        <w:separator/>
      </w:r>
    </w:p>
  </w:endnote>
  <w:endnote w:type="continuationSeparator" w:id="0">
    <w:p w:rsidR="008E5DB4" w:rsidRDefault="008E5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1E92" w:rsidRDefault="008E5DB4">
    <w:pPr>
      <w:pStyle w:val="Piedepgina"/>
      <w:jc w:val="right"/>
    </w:pPr>
    <w:r>
      <w:fldChar w:fldCharType="begin"/>
    </w:r>
    <w:r>
      <w:instrText xml:space="preserve"> PAGE   \* MERGEFORMAT </w:instrText>
    </w:r>
    <w:r>
      <w:fldChar w:fldCharType="separate"/>
    </w:r>
    <w:r w:rsidR="009F6128">
      <w:rPr>
        <w:noProof/>
      </w:rPr>
      <w:t>21</w:t>
    </w:r>
    <w:r>
      <w:rPr>
        <w:noProof/>
      </w:rPr>
      <w:fldChar w:fldCharType="end"/>
    </w:r>
  </w:p>
  <w:p w:rsidR="00291E92" w:rsidRDefault="00291E9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5DB4" w:rsidRDefault="008E5DB4">
      <w:r>
        <w:separator/>
      </w:r>
    </w:p>
  </w:footnote>
  <w:footnote w:type="continuationSeparator" w:id="0">
    <w:p w:rsidR="008E5DB4" w:rsidRDefault="008E5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C85" w:rsidRPr="00271675" w:rsidRDefault="001F1828" w:rsidP="009F6128">
    <w:pPr>
      <w:pStyle w:val="Encabezado"/>
      <w:jc w:val="right"/>
      <w:rPr>
        <w:rFonts w:ascii="Arial" w:hAnsi="Arial" w:cs="Arial"/>
        <w:b/>
        <w:lang w:val="es-MX"/>
      </w:rPr>
    </w:pPr>
    <w:r>
      <w:rPr>
        <w:rFonts w:ascii="Arial" w:hAnsi="Arial" w:cs="Arial"/>
        <w:b/>
        <w:noProof/>
        <w:lang w:val="es-MX" w:eastAsia="es-MX"/>
      </w:rPr>
      <w:drawing>
        <wp:anchor distT="0" distB="0" distL="114300" distR="114300" simplePos="0" relativeHeight="251658240" behindDoc="0" locked="0" layoutInCell="1" allowOverlap="1">
          <wp:simplePos x="0" y="0"/>
          <wp:positionH relativeFrom="column">
            <wp:posOffset>3810</wp:posOffset>
          </wp:positionH>
          <wp:positionV relativeFrom="paragraph">
            <wp:posOffset>1905</wp:posOffset>
          </wp:positionV>
          <wp:extent cx="1885950" cy="638175"/>
          <wp:effectExtent l="1905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1885950" cy="638175"/>
                  </a:xfrm>
                  <a:prstGeom prst="rect">
                    <a:avLst/>
                  </a:prstGeom>
                  <a:noFill/>
                </pic:spPr>
              </pic:pic>
            </a:graphicData>
          </a:graphic>
        </wp:anchor>
      </w:drawing>
    </w:r>
  </w:p>
  <w:p w:rsidR="00520D90" w:rsidRDefault="007D1484" w:rsidP="00D93C85">
    <w:pPr>
      <w:rPr>
        <w:rFonts w:ascii="Arial" w:hAnsi="Arial" w:cs="Arial"/>
        <w:b/>
        <w:lang w:val="es-MX"/>
      </w:rPr>
    </w:pPr>
    <w:r>
      <w:rPr>
        <w:rFonts w:ascii="Arial" w:hAnsi="Arial" w:cs="Arial"/>
        <w:lang w:val="es-MX"/>
      </w:rPr>
      <w:t>4</w:t>
    </w:r>
    <w:r w:rsidR="00BE3134">
      <w:rPr>
        <w:rFonts w:ascii="Arial" w:hAnsi="Arial" w:cs="Arial"/>
        <w:lang w:val="es-MX"/>
      </w:rPr>
      <w:t xml:space="preserve">                                            </w:t>
    </w:r>
    <w:r w:rsidR="00D93C85">
      <w:rPr>
        <w:rFonts w:ascii="Arial" w:hAnsi="Arial" w:cs="Arial"/>
        <w:lang w:val="es-MX"/>
      </w:rPr>
      <w:t xml:space="preserve">                            </w:t>
    </w:r>
    <w:r w:rsidR="003015CF">
      <w:rPr>
        <w:rFonts w:ascii="Arial" w:hAnsi="Arial" w:cs="Arial"/>
        <w:b/>
        <w:lang w:val="es-MX"/>
      </w:rPr>
      <w:t>GUÍA SIMPLE DE ARCHIVO 2015</w:t>
    </w:r>
  </w:p>
  <w:p w:rsidR="008241DC" w:rsidRDefault="008241DC" w:rsidP="00D93C85">
    <w:pPr>
      <w:rPr>
        <w:rFonts w:ascii="Arial" w:hAnsi="Arial" w:cs="Arial"/>
        <w:b/>
        <w:sz w:val="20"/>
        <w:szCs w:val="20"/>
        <w:lang w:val="es-MX"/>
      </w:rPr>
    </w:pPr>
    <w:r w:rsidRPr="00980E51">
      <w:rPr>
        <w:rFonts w:ascii="Arial" w:hAnsi="Arial" w:cs="Arial"/>
        <w:b/>
        <w:sz w:val="20"/>
        <w:szCs w:val="20"/>
        <w:lang w:val="es-MX"/>
      </w:rPr>
      <w:t xml:space="preserve">Área de identificación                                                                        </w:t>
    </w:r>
    <w:r>
      <w:rPr>
        <w:rFonts w:ascii="Arial" w:hAnsi="Arial" w:cs="Arial"/>
        <w:b/>
        <w:sz w:val="20"/>
        <w:szCs w:val="20"/>
        <w:lang w:val="es-MX"/>
      </w:rPr>
      <w:t xml:space="preserve">                             </w:t>
    </w:r>
    <w:r w:rsidR="00E049AC">
      <w:rPr>
        <w:rFonts w:ascii="Arial" w:hAnsi="Arial" w:cs="Arial"/>
        <w:b/>
        <w:sz w:val="20"/>
        <w:szCs w:val="20"/>
        <w:lang w:val="es-MX"/>
      </w:rPr>
      <w:t xml:space="preserve">                               </w:t>
    </w:r>
    <w:r w:rsidRPr="00980E51">
      <w:rPr>
        <w:rFonts w:ascii="Arial" w:hAnsi="Arial" w:cs="Arial"/>
        <w:b/>
        <w:sz w:val="20"/>
        <w:szCs w:val="20"/>
        <w:lang w:val="es-MX"/>
      </w:rPr>
      <w:t xml:space="preserve">      </w:t>
    </w:r>
    <w:r w:rsidR="00AE46A5">
      <w:rPr>
        <w:rFonts w:ascii="Arial" w:hAnsi="Arial" w:cs="Arial"/>
        <w:b/>
        <w:sz w:val="20"/>
        <w:szCs w:val="20"/>
        <w:lang w:val="es-MX"/>
      </w:rPr>
      <w:t xml:space="preserve">Fecha de elaboración: </w:t>
    </w:r>
    <w:r w:rsidR="003015CF">
      <w:rPr>
        <w:rFonts w:ascii="Arial" w:hAnsi="Arial" w:cs="Arial"/>
        <w:b/>
        <w:sz w:val="20"/>
        <w:szCs w:val="20"/>
        <w:lang w:val="es-MX"/>
      </w:rPr>
      <w:t>11</w:t>
    </w:r>
    <w:r w:rsidRPr="00980E51">
      <w:rPr>
        <w:rFonts w:ascii="Arial" w:hAnsi="Arial" w:cs="Arial"/>
        <w:b/>
        <w:sz w:val="20"/>
        <w:szCs w:val="20"/>
        <w:lang w:val="es-MX"/>
      </w:rPr>
      <w:t>/1</w:t>
    </w:r>
    <w:r w:rsidR="00AE46A5">
      <w:rPr>
        <w:rFonts w:ascii="Arial" w:hAnsi="Arial" w:cs="Arial"/>
        <w:b/>
        <w:sz w:val="20"/>
        <w:szCs w:val="20"/>
        <w:lang w:val="es-MX"/>
      </w:rPr>
      <w:t>1</w:t>
    </w:r>
    <w:r w:rsidRPr="00980E51">
      <w:rPr>
        <w:rFonts w:ascii="Arial" w:hAnsi="Arial" w:cs="Arial"/>
        <w:b/>
        <w:sz w:val="20"/>
        <w:szCs w:val="20"/>
        <w:lang w:val="es-MX"/>
      </w:rPr>
      <w:t>/201</w:t>
    </w:r>
    <w:r w:rsidR="003015CF">
      <w:rPr>
        <w:rFonts w:ascii="Arial" w:hAnsi="Arial" w:cs="Arial"/>
        <w:b/>
        <w:sz w:val="20"/>
        <w:szCs w:val="20"/>
        <w:lang w:val="es-MX"/>
      </w:rPr>
      <w:t>5</w:t>
    </w:r>
  </w:p>
  <w:p w:rsidR="003D7B81" w:rsidRPr="008241DC" w:rsidRDefault="003D7B81" w:rsidP="00D93C85">
    <w:pPr>
      <w:rPr>
        <w:rFonts w:ascii="Arial" w:hAnsi="Arial" w:cs="Arial"/>
        <w:b/>
        <w:sz w:val="20"/>
        <w:szCs w:val="20"/>
        <w:lang w:val="es-MX"/>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9"/>
  </w:num>
  <w:num w:numId="3">
    <w:abstractNumId w:val="18"/>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6"/>
  </w:num>
  <w:num w:numId="17">
    <w:abstractNumId w:val="17"/>
  </w:num>
  <w:num w:numId="18">
    <w:abstractNumId w:val="12"/>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2719"/>
    <w:rsid w:val="000004F9"/>
    <w:rsid w:val="000016EA"/>
    <w:rsid w:val="00004E93"/>
    <w:rsid w:val="00005CC1"/>
    <w:rsid w:val="00006D6F"/>
    <w:rsid w:val="000128C8"/>
    <w:rsid w:val="00034FBA"/>
    <w:rsid w:val="00036086"/>
    <w:rsid w:val="00037082"/>
    <w:rsid w:val="00054A55"/>
    <w:rsid w:val="000667EA"/>
    <w:rsid w:val="000704CA"/>
    <w:rsid w:val="00086B0B"/>
    <w:rsid w:val="00096BA7"/>
    <w:rsid w:val="000B2062"/>
    <w:rsid w:val="000B34CE"/>
    <w:rsid w:val="000B4D88"/>
    <w:rsid w:val="000C6952"/>
    <w:rsid w:val="000D3911"/>
    <w:rsid w:val="000D44BB"/>
    <w:rsid w:val="000D5F9C"/>
    <w:rsid w:val="000E502F"/>
    <w:rsid w:val="000E62ED"/>
    <w:rsid w:val="000F6D5E"/>
    <w:rsid w:val="000F797F"/>
    <w:rsid w:val="000F7C63"/>
    <w:rsid w:val="00106274"/>
    <w:rsid w:val="00106485"/>
    <w:rsid w:val="001068A1"/>
    <w:rsid w:val="00107158"/>
    <w:rsid w:val="00112F0B"/>
    <w:rsid w:val="00113BBC"/>
    <w:rsid w:val="0011604F"/>
    <w:rsid w:val="00116859"/>
    <w:rsid w:val="00120488"/>
    <w:rsid w:val="0012406B"/>
    <w:rsid w:val="00136299"/>
    <w:rsid w:val="001362DB"/>
    <w:rsid w:val="00136B96"/>
    <w:rsid w:val="001374D3"/>
    <w:rsid w:val="001405D1"/>
    <w:rsid w:val="00144B60"/>
    <w:rsid w:val="00144DC5"/>
    <w:rsid w:val="00145391"/>
    <w:rsid w:val="001470D2"/>
    <w:rsid w:val="001519FD"/>
    <w:rsid w:val="001560EC"/>
    <w:rsid w:val="001654D0"/>
    <w:rsid w:val="001724FA"/>
    <w:rsid w:val="00174737"/>
    <w:rsid w:val="00184214"/>
    <w:rsid w:val="00190B7A"/>
    <w:rsid w:val="001A0CED"/>
    <w:rsid w:val="001A654C"/>
    <w:rsid w:val="001C0A38"/>
    <w:rsid w:val="001C11D7"/>
    <w:rsid w:val="001C18B0"/>
    <w:rsid w:val="001C510F"/>
    <w:rsid w:val="001D45DD"/>
    <w:rsid w:val="001E19B6"/>
    <w:rsid w:val="001F1828"/>
    <w:rsid w:val="001F5CFF"/>
    <w:rsid w:val="002040EF"/>
    <w:rsid w:val="00210D7F"/>
    <w:rsid w:val="0021113C"/>
    <w:rsid w:val="00215F92"/>
    <w:rsid w:val="002224C4"/>
    <w:rsid w:val="00240BDC"/>
    <w:rsid w:val="00244041"/>
    <w:rsid w:val="00245AC7"/>
    <w:rsid w:val="00252946"/>
    <w:rsid w:val="00252D23"/>
    <w:rsid w:val="00256899"/>
    <w:rsid w:val="002619F2"/>
    <w:rsid w:val="00274727"/>
    <w:rsid w:val="00282CAA"/>
    <w:rsid w:val="00284989"/>
    <w:rsid w:val="00291E92"/>
    <w:rsid w:val="00296383"/>
    <w:rsid w:val="002A3F9B"/>
    <w:rsid w:val="002A6025"/>
    <w:rsid w:val="002A70E4"/>
    <w:rsid w:val="002B4B8A"/>
    <w:rsid w:val="002B649D"/>
    <w:rsid w:val="002C4167"/>
    <w:rsid w:val="002C4B44"/>
    <w:rsid w:val="002C5F2F"/>
    <w:rsid w:val="002C6DEE"/>
    <w:rsid w:val="002D287A"/>
    <w:rsid w:val="002E0790"/>
    <w:rsid w:val="002E0AAC"/>
    <w:rsid w:val="002E7E1F"/>
    <w:rsid w:val="002F2F5C"/>
    <w:rsid w:val="003015CF"/>
    <w:rsid w:val="00301A6A"/>
    <w:rsid w:val="00301B7A"/>
    <w:rsid w:val="003040AD"/>
    <w:rsid w:val="003045EC"/>
    <w:rsid w:val="00315752"/>
    <w:rsid w:val="00317569"/>
    <w:rsid w:val="003209EE"/>
    <w:rsid w:val="00322DAC"/>
    <w:rsid w:val="00324C61"/>
    <w:rsid w:val="00332F3A"/>
    <w:rsid w:val="003332A6"/>
    <w:rsid w:val="00333303"/>
    <w:rsid w:val="00340A1A"/>
    <w:rsid w:val="00343A24"/>
    <w:rsid w:val="0034605F"/>
    <w:rsid w:val="003521BB"/>
    <w:rsid w:val="0035490E"/>
    <w:rsid w:val="003553BE"/>
    <w:rsid w:val="00355572"/>
    <w:rsid w:val="00356E12"/>
    <w:rsid w:val="003600C6"/>
    <w:rsid w:val="00361695"/>
    <w:rsid w:val="003633C6"/>
    <w:rsid w:val="00373DE1"/>
    <w:rsid w:val="003751FD"/>
    <w:rsid w:val="0037793D"/>
    <w:rsid w:val="00395EF4"/>
    <w:rsid w:val="0039750C"/>
    <w:rsid w:val="003B0B22"/>
    <w:rsid w:val="003B153A"/>
    <w:rsid w:val="003B472E"/>
    <w:rsid w:val="003C24E4"/>
    <w:rsid w:val="003C7EF4"/>
    <w:rsid w:val="003D3C3A"/>
    <w:rsid w:val="003D4D70"/>
    <w:rsid w:val="003D7B81"/>
    <w:rsid w:val="003F3BF7"/>
    <w:rsid w:val="003F6E8A"/>
    <w:rsid w:val="004030DA"/>
    <w:rsid w:val="00405C1D"/>
    <w:rsid w:val="00406A3B"/>
    <w:rsid w:val="00411177"/>
    <w:rsid w:val="00412D50"/>
    <w:rsid w:val="00414564"/>
    <w:rsid w:val="00423060"/>
    <w:rsid w:val="00430C22"/>
    <w:rsid w:val="0043100B"/>
    <w:rsid w:val="004333B5"/>
    <w:rsid w:val="00433C47"/>
    <w:rsid w:val="0043568B"/>
    <w:rsid w:val="0044044B"/>
    <w:rsid w:val="004471DB"/>
    <w:rsid w:val="00447EC1"/>
    <w:rsid w:val="00450D95"/>
    <w:rsid w:val="00463D75"/>
    <w:rsid w:val="00471F60"/>
    <w:rsid w:val="00486391"/>
    <w:rsid w:val="00491A98"/>
    <w:rsid w:val="00495522"/>
    <w:rsid w:val="004A052C"/>
    <w:rsid w:val="004A2624"/>
    <w:rsid w:val="004A3F0D"/>
    <w:rsid w:val="004A7F31"/>
    <w:rsid w:val="004B68D1"/>
    <w:rsid w:val="004C5ECD"/>
    <w:rsid w:val="004D3A40"/>
    <w:rsid w:val="004D4B61"/>
    <w:rsid w:val="004D60B9"/>
    <w:rsid w:val="004E325C"/>
    <w:rsid w:val="004E7436"/>
    <w:rsid w:val="00520A71"/>
    <w:rsid w:val="00520D90"/>
    <w:rsid w:val="005419E8"/>
    <w:rsid w:val="005422FF"/>
    <w:rsid w:val="00547CEC"/>
    <w:rsid w:val="005709D0"/>
    <w:rsid w:val="00577E3D"/>
    <w:rsid w:val="005911FA"/>
    <w:rsid w:val="005914F0"/>
    <w:rsid w:val="00591E36"/>
    <w:rsid w:val="005975AC"/>
    <w:rsid w:val="005A06B8"/>
    <w:rsid w:val="005A16F6"/>
    <w:rsid w:val="005A295D"/>
    <w:rsid w:val="005B1008"/>
    <w:rsid w:val="005B21F4"/>
    <w:rsid w:val="005B5EF0"/>
    <w:rsid w:val="005B6746"/>
    <w:rsid w:val="005B705D"/>
    <w:rsid w:val="005D5181"/>
    <w:rsid w:val="005E22D8"/>
    <w:rsid w:val="005F1C41"/>
    <w:rsid w:val="005F2AC6"/>
    <w:rsid w:val="0061004C"/>
    <w:rsid w:val="006128CC"/>
    <w:rsid w:val="00612B07"/>
    <w:rsid w:val="006135B4"/>
    <w:rsid w:val="00615F3C"/>
    <w:rsid w:val="0061626F"/>
    <w:rsid w:val="006203B9"/>
    <w:rsid w:val="006306DB"/>
    <w:rsid w:val="00630704"/>
    <w:rsid w:val="006327FB"/>
    <w:rsid w:val="00633DB2"/>
    <w:rsid w:val="006370A7"/>
    <w:rsid w:val="00637648"/>
    <w:rsid w:val="006401A1"/>
    <w:rsid w:val="00647530"/>
    <w:rsid w:val="00660955"/>
    <w:rsid w:val="00663326"/>
    <w:rsid w:val="00673527"/>
    <w:rsid w:val="00684AF7"/>
    <w:rsid w:val="00686074"/>
    <w:rsid w:val="0069282B"/>
    <w:rsid w:val="00692C48"/>
    <w:rsid w:val="006950A0"/>
    <w:rsid w:val="00696167"/>
    <w:rsid w:val="006A11D1"/>
    <w:rsid w:val="006A7F81"/>
    <w:rsid w:val="006B61B8"/>
    <w:rsid w:val="006C227C"/>
    <w:rsid w:val="006C497F"/>
    <w:rsid w:val="006D40FF"/>
    <w:rsid w:val="006D6389"/>
    <w:rsid w:val="006F3A38"/>
    <w:rsid w:val="00702F32"/>
    <w:rsid w:val="00706EB0"/>
    <w:rsid w:val="00710ED1"/>
    <w:rsid w:val="00711719"/>
    <w:rsid w:val="00721813"/>
    <w:rsid w:val="0072287B"/>
    <w:rsid w:val="00723E09"/>
    <w:rsid w:val="0072793F"/>
    <w:rsid w:val="0073263B"/>
    <w:rsid w:val="007343CB"/>
    <w:rsid w:val="00736C80"/>
    <w:rsid w:val="007476E6"/>
    <w:rsid w:val="00756C2A"/>
    <w:rsid w:val="00772B79"/>
    <w:rsid w:val="0077698C"/>
    <w:rsid w:val="00780627"/>
    <w:rsid w:val="00784320"/>
    <w:rsid w:val="0079118E"/>
    <w:rsid w:val="007A0761"/>
    <w:rsid w:val="007A3976"/>
    <w:rsid w:val="007A7B52"/>
    <w:rsid w:val="007B1820"/>
    <w:rsid w:val="007B58BB"/>
    <w:rsid w:val="007C07C7"/>
    <w:rsid w:val="007C637C"/>
    <w:rsid w:val="007C6DB2"/>
    <w:rsid w:val="007D1484"/>
    <w:rsid w:val="007D3143"/>
    <w:rsid w:val="007E2F83"/>
    <w:rsid w:val="007E7CE6"/>
    <w:rsid w:val="007F5FFB"/>
    <w:rsid w:val="00800359"/>
    <w:rsid w:val="008050F0"/>
    <w:rsid w:val="008060A2"/>
    <w:rsid w:val="008067DF"/>
    <w:rsid w:val="00807A2C"/>
    <w:rsid w:val="00811877"/>
    <w:rsid w:val="008122FA"/>
    <w:rsid w:val="008162F4"/>
    <w:rsid w:val="0082274B"/>
    <w:rsid w:val="00823357"/>
    <w:rsid w:val="008241DC"/>
    <w:rsid w:val="00825508"/>
    <w:rsid w:val="0084078F"/>
    <w:rsid w:val="00847696"/>
    <w:rsid w:val="00850F02"/>
    <w:rsid w:val="00855DA8"/>
    <w:rsid w:val="0086702F"/>
    <w:rsid w:val="00872B51"/>
    <w:rsid w:val="00876285"/>
    <w:rsid w:val="008803F6"/>
    <w:rsid w:val="00882387"/>
    <w:rsid w:val="00885170"/>
    <w:rsid w:val="00885CDA"/>
    <w:rsid w:val="00890D6E"/>
    <w:rsid w:val="008A4021"/>
    <w:rsid w:val="008B3B37"/>
    <w:rsid w:val="008C6111"/>
    <w:rsid w:val="008C7015"/>
    <w:rsid w:val="008D18C8"/>
    <w:rsid w:val="008D2100"/>
    <w:rsid w:val="008E0EB3"/>
    <w:rsid w:val="008E5DB4"/>
    <w:rsid w:val="008E5EF8"/>
    <w:rsid w:val="008F4B11"/>
    <w:rsid w:val="008F7481"/>
    <w:rsid w:val="00902719"/>
    <w:rsid w:val="00902987"/>
    <w:rsid w:val="00915E2F"/>
    <w:rsid w:val="00916E8E"/>
    <w:rsid w:val="00925F5E"/>
    <w:rsid w:val="00936471"/>
    <w:rsid w:val="009423DB"/>
    <w:rsid w:val="0095396C"/>
    <w:rsid w:val="0095536B"/>
    <w:rsid w:val="00960996"/>
    <w:rsid w:val="009671E5"/>
    <w:rsid w:val="00975A09"/>
    <w:rsid w:val="00976D92"/>
    <w:rsid w:val="00980E51"/>
    <w:rsid w:val="00981E23"/>
    <w:rsid w:val="00982522"/>
    <w:rsid w:val="009A0761"/>
    <w:rsid w:val="009A11AA"/>
    <w:rsid w:val="009A3914"/>
    <w:rsid w:val="009B6427"/>
    <w:rsid w:val="009C0B06"/>
    <w:rsid w:val="009C508D"/>
    <w:rsid w:val="009D060E"/>
    <w:rsid w:val="009D7DA9"/>
    <w:rsid w:val="009E0E4F"/>
    <w:rsid w:val="009E43DD"/>
    <w:rsid w:val="009E61D9"/>
    <w:rsid w:val="009E6365"/>
    <w:rsid w:val="009E7103"/>
    <w:rsid w:val="009F212A"/>
    <w:rsid w:val="009F2877"/>
    <w:rsid w:val="009F60DE"/>
    <w:rsid w:val="009F6128"/>
    <w:rsid w:val="00A01C8C"/>
    <w:rsid w:val="00A03170"/>
    <w:rsid w:val="00A038E3"/>
    <w:rsid w:val="00A0409F"/>
    <w:rsid w:val="00A11090"/>
    <w:rsid w:val="00A15B4C"/>
    <w:rsid w:val="00A164E1"/>
    <w:rsid w:val="00A20028"/>
    <w:rsid w:val="00A22C51"/>
    <w:rsid w:val="00A25C25"/>
    <w:rsid w:val="00A32465"/>
    <w:rsid w:val="00A32709"/>
    <w:rsid w:val="00A349F8"/>
    <w:rsid w:val="00A43739"/>
    <w:rsid w:val="00A462D7"/>
    <w:rsid w:val="00A75BB3"/>
    <w:rsid w:val="00A76177"/>
    <w:rsid w:val="00A771CF"/>
    <w:rsid w:val="00A82CB2"/>
    <w:rsid w:val="00A85A44"/>
    <w:rsid w:val="00A90FC3"/>
    <w:rsid w:val="00A93C00"/>
    <w:rsid w:val="00A95563"/>
    <w:rsid w:val="00A97398"/>
    <w:rsid w:val="00A97C2C"/>
    <w:rsid w:val="00AA36D2"/>
    <w:rsid w:val="00AB066B"/>
    <w:rsid w:val="00AB2C92"/>
    <w:rsid w:val="00AC04BA"/>
    <w:rsid w:val="00AC2C0F"/>
    <w:rsid w:val="00AC6E4C"/>
    <w:rsid w:val="00AD0E5F"/>
    <w:rsid w:val="00AD25C5"/>
    <w:rsid w:val="00AE46A5"/>
    <w:rsid w:val="00AF0440"/>
    <w:rsid w:val="00AF31D8"/>
    <w:rsid w:val="00AF76AE"/>
    <w:rsid w:val="00AF7D04"/>
    <w:rsid w:val="00B00F4A"/>
    <w:rsid w:val="00B03B73"/>
    <w:rsid w:val="00B14033"/>
    <w:rsid w:val="00B141C7"/>
    <w:rsid w:val="00B14A94"/>
    <w:rsid w:val="00B22DEF"/>
    <w:rsid w:val="00B267A8"/>
    <w:rsid w:val="00B31965"/>
    <w:rsid w:val="00B326B1"/>
    <w:rsid w:val="00B32D36"/>
    <w:rsid w:val="00B3799A"/>
    <w:rsid w:val="00B40B0B"/>
    <w:rsid w:val="00B41CD9"/>
    <w:rsid w:val="00B43BAB"/>
    <w:rsid w:val="00B44902"/>
    <w:rsid w:val="00B4528C"/>
    <w:rsid w:val="00B46580"/>
    <w:rsid w:val="00B473D6"/>
    <w:rsid w:val="00B54C8C"/>
    <w:rsid w:val="00B61177"/>
    <w:rsid w:val="00B62A8B"/>
    <w:rsid w:val="00B816AC"/>
    <w:rsid w:val="00B81FAE"/>
    <w:rsid w:val="00B8305D"/>
    <w:rsid w:val="00B90272"/>
    <w:rsid w:val="00B95002"/>
    <w:rsid w:val="00BA5C86"/>
    <w:rsid w:val="00BB1211"/>
    <w:rsid w:val="00BB26B9"/>
    <w:rsid w:val="00BB28F9"/>
    <w:rsid w:val="00BB62A4"/>
    <w:rsid w:val="00BB7A06"/>
    <w:rsid w:val="00BD2B51"/>
    <w:rsid w:val="00BE3134"/>
    <w:rsid w:val="00BF0D26"/>
    <w:rsid w:val="00BF31D2"/>
    <w:rsid w:val="00BF441C"/>
    <w:rsid w:val="00BF4785"/>
    <w:rsid w:val="00BF497A"/>
    <w:rsid w:val="00BF4D69"/>
    <w:rsid w:val="00BF508B"/>
    <w:rsid w:val="00C13A8E"/>
    <w:rsid w:val="00C14C16"/>
    <w:rsid w:val="00C164F9"/>
    <w:rsid w:val="00C1733A"/>
    <w:rsid w:val="00C36CEF"/>
    <w:rsid w:val="00C41849"/>
    <w:rsid w:val="00C41E99"/>
    <w:rsid w:val="00C4641C"/>
    <w:rsid w:val="00C47482"/>
    <w:rsid w:val="00C602E2"/>
    <w:rsid w:val="00C6157E"/>
    <w:rsid w:val="00C62E17"/>
    <w:rsid w:val="00C719F7"/>
    <w:rsid w:val="00C72EA8"/>
    <w:rsid w:val="00C75F6A"/>
    <w:rsid w:val="00C7708A"/>
    <w:rsid w:val="00C80F83"/>
    <w:rsid w:val="00C82DF2"/>
    <w:rsid w:val="00C91A0F"/>
    <w:rsid w:val="00C94145"/>
    <w:rsid w:val="00CA4D28"/>
    <w:rsid w:val="00CB2DBB"/>
    <w:rsid w:val="00CB3D57"/>
    <w:rsid w:val="00CB4DE1"/>
    <w:rsid w:val="00CB79AE"/>
    <w:rsid w:val="00CC12B8"/>
    <w:rsid w:val="00CC3B86"/>
    <w:rsid w:val="00CC48E9"/>
    <w:rsid w:val="00CD2247"/>
    <w:rsid w:val="00CD63B8"/>
    <w:rsid w:val="00CE5012"/>
    <w:rsid w:val="00CF15F6"/>
    <w:rsid w:val="00CF6A84"/>
    <w:rsid w:val="00D0161D"/>
    <w:rsid w:val="00D044F1"/>
    <w:rsid w:val="00D26CDD"/>
    <w:rsid w:val="00D442C8"/>
    <w:rsid w:val="00D50DDB"/>
    <w:rsid w:val="00D50E5F"/>
    <w:rsid w:val="00D52C3D"/>
    <w:rsid w:val="00D539D7"/>
    <w:rsid w:val="00D55F23"/>
    <w:rsid w:val="00D63D40"/>
    <w:rsid w:val="00D73988"/>
    <w:rsid w:val="00D87469"/>
    <w:rsid w:val="00D93C85"/>
    <w:rsid w:val="00D94129"/>
    <w:rsid w:val="00DA1F61"/>
    <w:rsid w:val="00DA7BA5"/>
    <w:rsid w:val="00DB4745"/>
    <w:rsid w:val="00DC4FCF"/>
    <w:rsid w:val="00DD426E"/>
    <w:rsid w:val="00DE208F"/>
    <w:rsid w:val="00DE5A9C"/>
    <w:rsid w:val="00DF4405"/>
    <w:rsid w:val="00E00A89"/>
    <w:rsid w:val="00E049AC"/>
    <w:rsid w:val="00E06B0B"/>
    <w:rsid w:val="00E06E19"/>
    <w:rsid w:val="00E15D8D"/>
    <w:rsid w:val="00E2332E"/>
    <w:rsid w:val="00E25AAF"/>
    <w:rsid w:val="00E328C0"/>
    <w:rsid w:val="00E3774E"/>
    <w:rsid w:val="00E437C4"/>
    <w:rsid w:val="00E53BF9"/>
    <w:rsid w:val="00E5490E"/>
    <w:rsid w:val="00E61695"/>
    <w:rsid w:val="00E66D2F"/>
    <w:rsid w:val="00E74BB6"/>
    <w:rsid w:val="00E8475A"/>
    <w:rsid w:val="00E91224"/>
    <w:rsid w:val="00EA1D88"/>
    <w:rsid w:val="00EB32E0"/>
    <w:rsid w:val="00ED2DEC"/>
    <w:rsid w:val="00ED33B3"/>
    <w:rsid w:val="00ED3C23"/>
    <w:rsid w:val="00ED5A33"/>
    <w:rsid w:val="00ED7089"/>
    <w:rsid w:val="00ED7225"/>
    <w:rsid w:val="00EE032F"/>
    <w:rsid w:val="00EE4DF8"/>
    <w:rsid w:val="00EE559A"/>
    <w:rsid w:val="00EF56C2"/>
    <w:rsid w:val="00EF636D"/>
    <w:rsid w:val="00F06599"/>
    <w:rsid w:val="00F07103"/>
    <w:rsid w:val="00F24365"/>
    <w:rsid w:val="00F24C02"/>
    <w:rsid w:val="00F24F67"/>
    <w:rsid w:val="00F260F9"/>
    <w:rsid w:val="00F319F6"/>
    <w:rsid w:val="00F4004B"/>
    <w:rsid w:val="00F46B56"/>
    <w:rsid w:val="00F5245A"/>
    <w:rsid w:val="00F5259B"/>
    <w:rsid w:val="00F57EFD"/>
    <w:rsid w:val="00F609BC"/>
    <w:rsid w:val="00F639E7"/>
    <w:rsid w:val="00F71559"/>
    <w:rsid w:val="00F73061"/>
    <w:rsid w:val="00F811B0"/>
    <w:rsid w:val="00F8563A"/>
    <w:rsid w:val="00F8785C"/>
    <w:rsid w:val="00F87A7C"/>
    <w:rsid w:val="00F87FB6"/>
    <w:rsid w:val="00FA1510"/>
    <w:rsid w:val="00FA3DBD"/>
    <w:rsid w:val="00FA4CF5"/>
    <w:rsid w:val="00FA4FC3"/>
    <w:rsid w:val="00FA5FF0"/>
    <w:rsid w:val="00FB14CF"/>
    <w:rsid w:val="00FD219C"/>
    <w:rsid w:val="00FD626A"/>
    <w:rsid w:val="00FE18A8"/>
    <w:rsid w:val="00FE1A4F"/>
    <w:rsid w:val="00FE2716"/>
    <w:rsid w:val="00FE5D6E"/>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C824054-519F-48C1-A08E-6B4E90C7E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qFormat/>
    <w:rsid w:val="00B141C7"/>
    <w:pPr>
      <w:keepNext/>
      <w:spacing w:before="240" w:after="60"/>
      <w:outlineLvl w:val="3"/>
    </w:pPr>
    <w:rPr>
      <w:b/>
      <w:bCs/>
      <w:sz w:val="28"/>
      <w:szCs w:val="28"/>
    </w:rPr>
  </w:style>
  <w:style w:type="paragraph" w:styleId="Ttulo6">
    <w:name w:val="heading 6"/>
    <w:basedOn w:val="Normal"/>
    <w:next w:val="Normal"/>
    <w:qFormat/>
    <w:rsid w:val="00B141C7"/>
    <w:pPr>
      <w:spacing w:before="240" w:after="60"/>
      <w:outlineLvl w:val="5"/>
    </w:pPr>
    <w:rPr>
      <w:b/>
      <w:bCs/>
      <w:sz w:val="22"/>
      <w:szCs w:val="22"/>
    </w:rPr>
  </w:style>
  <w:style w:type="paragraph" w:styleId="Ttulo8">
    <w:name w:val="heading 8"/>
    <w:basedOn w:val="Normal"/>
    <w:next w:val="Normal"/>
    <w:qFormat/>
    <w:rsid w:val="00B141C7"/>
    <w:pPr>
      <w:spacing w:before="240" w:after="60"/>
      <w:outlineLvl w:val="7"/>
    </w:pPr>
    <w:rPr>
      <w:i/>
      <w:iCs/>
    </w:rPr>
  </w:style>
  <w:style w:type="paragraph" w:styleId="Ttulo9">
    <w:name w:val="heading 9"/>
    <w:basedOn w:val="Normal"/>
    <w:next w:val="Normal"/>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aweb2">
    <w:name w:val="Table Web 2"/>
    <w:basedOn w:val="Tablanormal"/>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character" w:customStyle="1" w:styleId="EncabezadoCar">
    <w:name w:val="Encabezado Car"/>
    <w:link w:val="Encabezado"/>
    <w:uiPriority w:val="99"/>
    <w:rsid w:val="00317569"/>
    <w:rPr>
      <w:sz w:val="24"/>
      <w:szCs w:val="24"/>
    </w:rPr>
  </w:style>
  <w:style w:type="paragraph" w:styleId="Textodeglobo">
    <w:name w:val="Balloon Text"/>
    <w:basedOn w:val="Normal"/>
    <w:link w:val="TextodegloboCar"/>
    <w:uiPriority w:val="99"/>
    <w:semiHidden/>
    <w:unhideWhenUsed/>
    <w:rsid w:val="00317569"/>
    <w:rPr>
      <w:rFonts w:ascii="Tahoma" w:hAnsi="Tahoma" w:cs="Tahoma"/>
      <w:sz w:val="16"/>
      <w:szCs w:val="16"/>
    </w:rPr>
  </w:style>
  <w:style w:type="character" w:customStyle="1" w:styleId="TextodegloboCar">
    <w:name w:val="Texto de globo Car"/>
    <w:link w:val="Textodeglobo"/>
    <w:uiPriority w:val="99"/>
    <w:semiHidden/>
    <w:rsid w:val="003175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77735">
      <w:bodyDiv w:val="1"/>
      <w:marLeft w:val="0"/>
      <w:marRight w:val="0"/>
      <w:marTop w:val="0"/>
      <w:marBottom w:val="0"/>
      <w:divBdr>
        <w:top w:val="none" w:sz="0" w:space="0" w:color="auto"/>
        <w:left w:val="none" w:sz="0" w:space="0" w:color="auto"/>
        <w:bottom w:val="none" w:sz="0" w:space="0" w:color="auto"/>
        <w:right w:val="none" w:sz="0" w:space="0" w:color="auto"/>
      </w:divBdr>
    </w:div>
    <w:div w:id="111168428">
      <w:bodyDiv w:val="1"/>
      <w:marLeft w:val="0"/>
      <w:marRight w:val="0"/>
      <w:marTop w:val="0"/>
      <w:marBottom w:val="0"/>
      <w:divBdr>
        <w:top w:val="none" w:sz="0" w:space="0" w:color="auto"/>
        <w:left w:val="none" w:sz="0" w:space="0" w:color="auto"/>
        <w:bottom w:val="none" w:sz="0" w:space="0" w:color="auto"/>
        <w:right w:val="none" w:sz="0" w:space="0" w:color="auto"/>
      </w:divBdr>
    </w:div>
    <w:div w:id="117262440">
      <w:bodyDiv w:val="1"/>
      <w:marLeft w:val="0"/>
      <w:marRight w:val="0"/>
      <w:marTop w:val="0"/>
      <w:marBottom w:val="0"/>
      <w:divBdr>
        <w:top w:val="none" w:sz="0" w:space="0" w:color="auto"/>
        <w:left w:val="none" w:sz="0" w:space="0" w:color="auto"/>
        <w:bottom w:val="none" w:sz="0" w:space="0" w:color="auto"/>
        <w:right w:val="none" w:sz="0" w:space="0" w:color="auto"/>
      </w:divBdr>
    </w:div>
    <w:div w:id="324361213">
      <w:bodyDiv w:val="1"/>
      <w:marLeft w:val="0"/>
      <w:marRight w:val="0"/>
      <w:marTop w:val="0"/>
      <w:marBottom w:val="0"/>
      <w:divBdr>
        <w:top w:val="none" w:sz="0" w:space="0" w:color="auto"/>
        <w:left w:val="none" w:sz="0" w:space="0" w:color="auto"/>
        <w:bottom w:val="none" w:sz="0" w:space="0" w:color="auto"/>
        <w:right w:val="none" w:sz="0" w:space="0" w:color="auto"/>
      </w:divBdr>
    </w:div>
    <w:div w:id="349841371">
      <w:bodyDiv w:val="1"/>
      <w:marLeft w:val="0"/>
      <w:marRight w:val="0"/>
      <w:marTop w:val="0"/>
      <w:marBottom w:val="0"/>
      <w:divBdr>
        <w:top w:val="none" w:sz="0" w:space="0" w:color="auto"/>
        <w:left w:val="none" w:sz="0" w:space="0" w:color="auto"/>
        <w:bottom w:val="none" w:sz="0" w:space="0" w:color="auto"/>
        <w:right w:val="none" w:sz="0" w:space="0" w:color="auto"/>
      </w:divBdr>
    </w:div>
    <w:div w:id="356927507">
      <w:bodyDiv w:val="1"/>
      <w:marLeft w:val="0"/>
      <w:marRight w:val="0"/>
      <w:marTop w:val="0"/>
      <w:marBottom w:val="0"/>
      <w:divBdr>
        <w:top w:val="none" w:sz="0" w:space="0" w:color="auto"/>
        <w:left w:val="none" w:sz="0" w:space="0" w:color="auto"/>
        <w:bottom w:val="none" w:sz="0" w:space="0" w:color="auto"/>
        <w:right w:val="none" w:sz="0" w:space="0" w:color="auto"/>
      </w:divBdr>
    </w:div>
    <w:div w:id="395973171">
      <w:bodyDiv w:val="1"/>
      <w:marLeft w:val="0"/>
      <w:marRight w:val="0"/>
      <w:marTop w:val="0"/>
      <w:marBottom w:val="0"/>
      <w:divBdr>
        <w:top w:val="none" w:sz="0" w:space="0" w:color="auto"/>
        <w:left w:val="none" w:sz="0" w:space="0" w:color="auto"/>
        <w:bottom w:val="none" w:sz="0" w:space="0" w:color="auto"/>
        <w:right w:val="none" w:sz="0" w:space="0" w:color="auto"/>
      </w:divBdr>
    </w:div>
    <w:div w:id="421688465">
      <w:bodyDiv w:val="1"/>
      <w:marLeft w:val="0"/>
      <w:marRight w:val="0"/>
      <w:marTop w:val="0"/>
      <w:marBottom w:val="0"/>
      <w:divBdr>
        <w:top w:val="none" w:sz="0" w:space="0" w:color="auto"/>
        <w:left w:val="none" w:sz="0" w:space="0" w:color="auto"/>
        <w:bottom w:val="none" w:sz="0" w:space="0" w:color="auto"/>
        <w:right w:val="none" w:sz="0" w:space="0" w:color="auto"/>
      </w:divBdr>
    </w:div>
    <w:div w:id="580677298">
      <w:bodyDiv w:val="1"/>
      <w:marLeft w:val="0"/>
      <w:marRight w:val="0"/>
      <w:marTop w:val="0"/>
      <w:marBottom w:val="0"/>
      <w:divBdr>
        <w:top w:val="none" w:sz="0" w:space="0" w:color="auto"/>
        <w:left w:val="none" w:sz="0" w:space="0" w:color="auto"/>
        <w:bottom w:val="none" w:sz="0" w:space="0" w:color="auto"/>
        <w:right w:val="none" w:sz="0" w:space="0" w:color="auto"/>
      </w:divBdr>
    </w:div>
    <w:div w:id="669527654">
      <w:bodyDiv w:val="1"/>
      <w:marLeft w:val="0"/>
      <w:marRight w:val="0"/>
      <w:marTop w:val="0"/>
      <w:marBottom w:val="0"/>
      <w:divBdr>
        <w:top w:val="none" w:sz="0" w:space="0" w:color="auto"/>
        <w:left w:val="none" w:sz="0" w:space="0" w:color="auto"/>
        <w:bottom w:val="none" w:sz="0" w:space="0" w:color="auto"/>
        <w:right w:val="none" w:sz="0" w:space="0" w:color="auto"/>
      </w:divBdr>
    </w:div>
    <w:div w:id="693074166">
      <w:bodyDiv w:val="1"/>
      <w:marLeft w:val="0"/>
      <w:marRight w:val="0"/>
      <w:marTop w:val="0"/>
      <w:marBottom w:val="0"/>
      <w:divBdr>
        <w:top w:val="none" w:sz="0" w:space="0" w:color="auto"/>
        <w:left w:val="none" w:sz="0" w:space="0" w:color="auto"/>
        <w:bottom w:val="none" w:sz="0" w:space="0" w:color="auto"/>
        <w:right w:val="none" w:sz="0" w:space="0" w:color="auto"/>
      </w:divBdr>
    </w:div>
    <w:div w:id="726226752">
      <w:bodyDiv w:val="1"/>
      <w:marLeft w:val="0"/>
      <w:marRight w:val="0"/>
      <w:marTop w:val="0"/>
      <w:marBottom w:val="0"/>
      <w:divBdr>
        <w:top w:val="none" w:sz="0" w:space="0" w:color="auto"/>
        <w:left w:val="none" w:sz="0" w:space="0" w:color="auto"/>
        <w:bottom w:val="none" w:sz="0" w:space="0" w:color="auto"/>
        <w:right w:val="none" w:sz="0" w:space="0" w:color="auto"/>
      </w:divBdr>
    </w:div>
    <w:div w:id="739525478">
      <w:bodyDiv w:val="1"/>
      <w:marLeft w:val="0"/>
      <w:marRight w:val="0"/>
      <w:marTop w:val="0"/>
      <w:marBottom w:val="0"/>
      <w:divBdr>
        <w:top w:val="none" w:sz="0" w:space="0" w:color="auto"/>
        <w:left w:val="none" w:sz="0" w:space="0" w:color="auto"/>
        <w:bottom w:val="none" w:sz="0" w:space="0" w:color="auto"/>
        <w:right w:val="none" w:sz="0" w:space="0" w:color="auto"/>
      </w:divBdr>
    </w:div>
    <w:div w:id="858004181">
      <w:bodyDiv w:val="1"/>
      <w:marLeft w:val="0"/>
      <w:marRight w:val="0"/>
      <w:marTop w:val="0"/>
      <w:marBottom w:val="0"/>
      <w:divBdr>
        <w:top w:val="none" w:sz="0" w:space="0" w:color="auto"/>
        <w:left w:val="none" w:sz="0" w:space="0" w:color="auto"/>
        <w:bottom w:val="none" w:sz="0" w:space="0" w:color="auto"/>
        <w:right w:val="none" w:sz="0" w:space="0" w:color="auto"/>
      </w:divBdr>
    </w:div>
    <w:div w:id="862550646">
      <w:bodyDiv w:val="1"/>
      <w:marLeft w:val="0"/>
      <w:marRight w:val="0"/>
      <w:marTop w:val="0"/>
      <w:marBottom w:val="0"/>
      <w:divBdr>
        <w:top w:val="none" w:sz="0" w:space="0" w:color="auto"/>
        <w:left w:val="none" w:sz="0" w:space="0" w:color="auto"/>
        <w:bottom w:val="none" w:sz="0" w:space="0" w:color="auto"/>
        <w:right w:val="none" w:sz="0" w:space="0" w:color="auto"/>
      </w:divBdr>
    </w:div>
    <w:div w:id="903836142">
      <w:bodyDiv w:val="1"/>
      <w:marLeft w:val="0"/>
      <w:marRight w:val="0"/>
      <w:marTop w:val="0"/>
      <w:marBottom w:val="0"/>
      <w:divBdr>
        <w:top w:val="none" w:sz="0" w:space="0" w:color="auto"/>
        <w:left w:val="none" w:sz="0" w:space="0" w:color="auto"/>
        <w:bottom w:val="none" w:sz="0" w:space="0" w:color="auto"/>
        <w:right w:val="none" w:sz="0" w:space="0" w:color="auto"/>
      </w:divBdr>
    </w:div>
    <w:div w:id="927537951">
      <w:bodyDiv w:val="1"/>
      <w:marLeft w:val="0"/>
      <w:marRight w:val="0"/>
      <w:marTop w:val="0"/>
      <w:marBottom w:val="0"/>
      <w:divBdr>
        <w:top w:val="none" w:sz="0" w:space="0" w:color="auto"/>
        <w:left w:val="none" w:sz="0" w:space="0" w:color="auto"/>
        <w:bottom w:val="none" w:sz="0" w:space="0" w:color="auto"/>
        <w:right w:val="none" w:sz="0" w:space="0" w:color="auto"/>
      </w:divBdr>
    </w:div>
    <w:div w:id="1039281494">
      <w:bodyDiv w:val="1"/>
      <w:marLeft w:val="0"/>
      <w:marRight w:val="0"/>
      <w:marTop w:val="0"/>
      <w:marBottom w:val="0"/>
      <w:divBdr>
        <w:top w:val="none" w:sz="0" w:space="0" w:color="auto"/>
        <w:left w:val="none" w:sz="0" w:space="0" w:color="auto"/>
        <w:bottom w:val="none" w:sz="0" w:space="0" w:color="auto"/>
        <w:right w:val="none" w:sz="0" w:space="0" w:color="auto"/>
      </w:divBdr>
    </w:div>
    <w:div w:id="1068648815">
      <w:bodyDiv w:val="1"/>
      <w:marLeft w:val="0"/>
      <w:marRight w:val="0"/>
      <w:marTop w:val="0"/>
      <w:marBottom w:val="0"/>
      <w:divBdr>
        <w:top w:val="none" w:sz="0" w:space="0" w:color="auto"/>
        <w:left w:val="none" w:sz="0" w:space="0" w:color="auto"/>
        <w:bottom w:val="none" w:sz="0" w:space="0" w:color="auto"/>
        <w:right w:val="none" w:sz="0" w:space="0" w:color="auto"/>
      </w:divBdr>
    </w:div>
    <w:div w:id="1125349709">
      <w:bodyDiv w:val="1"/>
      <w:marLeft w:val="0"/>
      <w:marRight w:val="0"/>
      <w:marTop w:val="0"/>
      <w:marBottom w:val="0"/>
      <w:divBdr>
        <w:top w:val="none" w:sz="0" w:space="0" w:color="auto"/>
        <w:left w:val="none" w:sz="0" w:space="0" w:color="auto"/>
        <w:bottom w:val="none" w:sz="0" w:space="0" w:color="auto"/>
        <w:right w:val="none" w:sz="0" w:space="0" w:color="auto"/>
      </w:divBdr>
    </w:div>
    <w:div w:id="1147746307">
      <w:bodyDiv w:val="1"/>
      <w:marLeft w:val="0"/>
      <w:marRight w:val="0"/>
      <w:marTop w:val="0"/>
      <w:marBottom w:val="0"/>
      <w:divBdr>
        <w:top w:val="none" w:sz="0" w:space="0" w:color="auto"/>
        <w:left w:val="none" w:sz="0" w:space="0" w:color="auto"/>
        <w:bottom w:val="none" w:sz="0" w:space="0" w:color="auto"/>
        <w:right w:val="none" w:sz="0" w:space="0" w:color="auto"/>
      </w:divBdr>
    </w:div>
    <w:div w:id="1151367496">
      <w:bodyDiv w:val="1"/>
      <w:marLeft w:val="0"/>
      <w:marRight w:val="0"/>
      <w:marTop w:val="0"/>
      <w:marBottom w:val="0"/>
      <w:divBdr>
        <w:top w:val="none" w:sz="0" w:space="0" w:color="auto"/>
        <w:left w:val="none" w:sz="0" w:space="0" w:color="auto"/>
        <w:bottom w:val="none" w:sz="0" w:space="0" w:color="auto"/>
        <w:right w:val="none" w:sz="0" w:space="0" w:color="auto"/>
      </w:divBdr>
    </w:div>
    <w:div w:id="1194225384">
      <w:bodyDiv w:val="1"/>
      <w:marLeft w:val="0"/>
      <w:marRight w:val="0"/>
      <w:marTop w:val="0"/>
      <w:marBottom w:val="0"/>
      <w:divBdr>
        <w:top w:val="none" w:sz="0" w:space="0" w:color="auto"/>
        <w:left w:val="none" w:sz="0" w:space="0" w:color="auto"/>
        <w:bottom w:val="none" w:sz="0" w:space="0" w:color="auto"/>
        <w:right w:val="none" w:sz="0" w:space="0" w:color="auto"/>
      </w:divBdr>
    </w:div>
    <w:div w:id="1217594334">
      <w:bodyDiv w:val="1"/>
      <w:marLeft w:val="0"/>
      <w:marRight w:val="0"/>
      <w:marTop w:val="0"/>
      <w:marBottom w:val="0"/>
      <w:divBdr>
        <w:top w:val="none" w:sz="0" w:space="0" w:color="auto"/>
        <w:left w:val="none" w:sz="0" w:space="0" w:color="auto"/>
        <w:bottom w:val="none" w:sz="0" w:space="0" w:color="auto"/>
        <w:right w:val="none" w:sz="0" w:space="0" w:color="auto"/>
      </w:divBdr>
    </w:div>
    <w:div w:id="1278174168">
      <w:bodyDiv w:val="1"/>
      <w:marLeft w:val="0"/>
      <w:marRight w:val="0"/>
      <w:marTop w:val="0"/>
      <w:marBottom w:val="0"/>
      <w:divBdr>
        <w:top w:val="none" w:sz="0" w:space="0" w:color="auto"/>
        <w:left w:val="none" w:sz="0" w:space="0" w:color="auto"/>
        <w:bottom w:val="none" w:sz="0" w:space="0" w:color="auto"/>
        <w:right w:val="none" w:sz="0" w:space="0" w:color="auto"/>
      </w:divBdr>
    </w:div>
    <w:div w:id="1309088288">
      <w:bodyDiv w:val="1"/>
      <w:marLeft w:val="0"/>
      <w:marRight w:val="0"/>
      <w:marTop w:val="0"/>
      <w:marBottom w:val="0"/>
      <w:divBdr>
        <w:top w:val="none" w:sz="0" w:space="0" w:color="auto"/>
        <w:left w:val="none" w:sz="0" w:space="0" w:color="auto"/>
        <w:bottom w:val="none" w:sz="0" w:space="0" w:color="auto"/>
        <w:right w:val="none" w:sz="0" w:space="0" w:color="auto"/>
      </w:divBdr>
    </w:div>
    <w:div w:id="1350061794">
      <w:bodyDiv w:val="1"/>
      <w:marLeft w:val="0"/>
      <w:marRight w:val="0"/>
      <w:marTop w:val="0"/>
      <w:marBottom w:val="0"/>
      <w:divBdr>
        <w:top w:val="none" w:sz="0" w:space="0" w:color="auto"/>
        <w:left w:val="none" w:sz="0" w:space="0" w:color="auto"/>
        <w:bottom w:val="none" w:sz="0" w:space="0" w:color="auto"/>
        <w:right w:val="none" w:sz="0" w:space="0" w:color="auto"/>
      </w:divBdr>
    </w:div>
    <w:div w:id="1384984161">
      <w:bodyDiv w:val="1"/>
      <w:marLeft w:val="0"/>
      <w:marRight w:val="0"/>
      <w:marTop w:val="0"/>
      <w:marBottom w:val="0"/>
      <w:divBdr>
        <w:top w:val="none" w:sz="0" w:space="0" w:color="auto"/>
        <w:left w:val="none" w:sz="0" w:space="0" w:color="auto"/>
        <w:bottom w:val="none" w:sz="0" w:space="0" w:color="auto"/>
        <w:right w:val="none" w:sz="0" w:space="0" w:color="auto"/>
      </w:divBdr>
    </w:div>
    <w:div w:id="1510751385">
      <w:bodyDiv w:val="1"/>
      <w:marLeft w:val="0"/>
      <w:marRight w:val="0"/>
      <w:marTop w:val="0"/>
      <w:marBottom w:val="0"/>
      <w:divBdr>
        <w:top w:val="none" w:sz="0" w:space="0" w:color="auto"/>
        <w:left w:val="none" w:sz="0" w:space="0" w:color="auto"/>
        <w:bottom w:val="none" w:sz="0" w:space="0" w:color="auto"/>
        <w:right w:val="none" w:sz="0" w:space="0" w:color="auto"/>
      </w:divBdr>
    </w:div>
    <w:div w:id="1526869275">
      <w:bodyDiv w:val="1"/>
      <w:marLeft w:val="0"/>
      <w:marRight w:val="0"/>
      <w:marTop w:val="0"/>
      <w:marBottom w:val="0"/>
      <w:divBdr>
        <w:top w:val="none" w:sz="0" w:space="0" w:color="auto"/>
        <w:left w:val="none" w:sz="0" w:space="0" w:color="auto"/>
        <w:bottom w:val="none" w:sz="0" w:space="0" w:color="auto"/>
        <w:right w:val="none" w:sz="0" w:space="0" w:color="auto"/>
      </w:divBdr>
    </w:div>
    <w:div w:id="1575892093">
      <w:bodyDiv w:val="1"/>
      <w:marLeft w:val="0"/>
      <w:marRight w:val="0"/>
      <w:marTop w:val="0"/>
      <w:marBottom w:val="0"/>
      <w:divBdr>
        <w:top w:val="none" w:sz="0" w:space="0" w:color="auto"/>
        <w:left w:val="none" w:sz="0" w:space="0" w:color="auto"/>
        <w:bottom w:val="none" w:sz="0" w:space="0" w:color="auto"/>
        <w:right w:val="none" w:sz="0" w:space="0" w:color="auto"/>
      </w:divBdr>
    </w:div>
    <w:div w:id="1591427764">
      <w:bodyDiv w:val="1"/>
      <w:marLeft w:val="0"/>
      <w:marRight w:val="0"/>
      <w:marTop w:val="0"/>
      <w:marBottom w:val="0"/>
      <w:divBdr>
        <w:top w:val="none" w:sz="0" w:space="0" w:color="auto"/>
        <w:left w:val="none" w:sz="0" w:space="0" w:color="auto"/>
        <w:bottom w:val="none" w:sz="0" w:space="0" w:color="auto"/>
        <w:right w:val="none" w:sz="0" w:space="0" w:color="auto"/>
      </w:divBdr>
    </w:div>
    <w:div w:id="1609695801">
      <w:bodyDiv w:val="1"/>
      <w:marLeft w:val="0"/>
      <w:marRight w:val="0"/>
      <w:marTop w:val="0"/>
      <w:marBottom w:val="0"/>
      <w:divBdr>
        <w:top w:val="none" w:sz="0" w:space="0" w:color="auto"/>
        <w:left w:val="none" w:sz="0" w:space="0" w:color="auto"/>
        <w:bottom w:val="none" w:sz="0" w:space="0" w:color="auto"/>
        <w:right w:val="none" w:sz="0" w:space="0" w:color="auto"/>
      </w:divBdr>
    </w:div>
    <w:div w:id="1621690718">
      <w:bodyDiv w:val="1"/>
      <w:marLeft w:val="0"/>
      <w:marRight w:val="0"/>
      <w:marTop w:val="0"/>
      <w:marBottom w:val="0"/>
      <w:divBdr>
        <w:top w:val="none" w:sz="0" w:space="0" w:color="auto"/>
        <w:left w:val="none" w:sz="0" w:space="0" w:color="auto"/>
        <w:bottom w:val="none" w:sz="0" w:space="0" w:color="auto"/>
        <w:right w:val="none" w:sz="0" w:space="0" w:color="auto"/>
      </w:divBdr>
    </w:div>
    <w:div w:id="1630479946">
      <w:bodyDiv w:val="1"/>
      <w:marLeft w:val="0"/>
      <w:marRight w:val="0"/>
      <w:marTop w:val="0"/>
      <w:marBottom w:val="0"/>
      <w:divBdr>
        <w:top w:val="none" w:sz="0" w:space="0" w:color="auto"/>
        <w:left w:val="none" w:sz="0" w:space="0" w:color="auto"/>
        <w:bottom w:val="none" w:sz="0" w:space="0" w:color="auto"/>
        <w:right w:val="none" w:sz="0" w:space="0" w:color="auto"/>
      </w:divBdr>
    </w:div>
    <w:div w:id="1637905786">
      <w:bodyDiv w:val="1"/>
      <w:marLeft w:val="0"/>
      <w:marRight w:val="0"/>
      <w:marTop w:val="0"/>
      <w:marBottom w:val="0"/>
      <w:divBdr>
        <w:top w:val="none" w:sz="0" w:space="0" w:color="auto"/>
        <w:left w:val="none" w:sz="0" w:space="0" w:color="auto"/>
        <w:bottom w:val="none" w:sz="0" w:space="0" w:color="auto"/>
        <w:right w:val="none" w:sz="0" w:space="0" w:color="auto"/>
      </w:divBdr>
    </w:div>
    <w:div w:id="1691183700">
      <w:bodyDiv w:val="1"/>
      <w:marLeft w:val="0"/>
      <w:marRight w:val="0"/>
      <w:marTop w:val="0"/>
      <w:marBottom w:val="0"/>
      <w:divBdr>
        <w:top w:val="none" w:sz="0" w:space="0" w:color="auto"/>
        <w:left w:val="none" w:sz="0" w:space="0" w:color="auto"/>
        <w:bottom w:val="none" w:sz="0" w:space="0" w:color="auto"/>
        <w:right w:val="none" w:sz="0" w:space="0" w:color="auto"/>
      </w:divBdr>
    </w:div>
    <w:div w:id="1727416253">
      <w:bodyDiv w:val="1"/>
      <w:marLeft w:val="0"/>
      <w:marRight w:val="0"/>
      <w:marTop w:val="0"/>
      <w:marBottom w:val="0"/>
      <w:divBdr>
        <w:top w:val="none" w:sz="0" w:space="0" w:color="auto"/>
        <w:left w:val="none" w:sz="0" w:space="0" w:color="auto"/>
        <w:bottom w:val="none" w:sz="0" w:space="0" w:color="auto"/>
        <w:right w:val="none" w:sz="0" w:space="0" w:color="auto"/>
      </w:divBdr>
    </w:div>
    <w:div w:id="1734500424">
      <w:bodyDiv w:val="1"/>
      <w:marLeft w:val="0"/>
      <w:marRight w:val="0"/>
      <w:marTop w:val="0"/>
      <w:marBottom w:val="0"/>
      <w:divBdr>
        <w:top w:val="none" w:sz="0" w:space="0" w:color="auto"/>
        <w:left w:val="none" w:sz="0" w:space="0" w:color="auto"/>
        <w:bottom w:val="none" w:sz="0" w:space="0" w:color="auto"/>
        <w:right w:val="none" w:sz="0" w:space="0" w:color="auto"/>
      </w:divBdr>
    </w:div>
    <w:div w:id="1792482008">
      <w:bodyDiv w:val="1"/>
      <w:marLeft w:val="0"/>
      <w:marRight w:val="0"/>
      <w:marTop w:val="0"/>
      <w:marBottom w:val="0"/>
      <w:divBdr>
        <w:top w:val="none" w:sz="0" w:space="0" w:color="auto"/>
        <w:left w:val="none" w:sz="0" w:space="0" w:color="auto"/>
        <w:bottom w:val="none" w:sz="0" w:space="0" w:color="auto"/>
        <w:right w:val="none" w:sz="0" w:space="0" w:color="auto"/>
      </w:divBdr>
    </w:div>
    <w:div w:id="1827819544">
      <w:bodyDiv w:val="1"/>
      <w:marLeft w:val="0"/>
      <w:marRight w:val="0"/>
      <w:marTop w:val="0"/>
      <w:marBottom w:val="0"/>
      <w:divBdr>
        <w:top w:val="none" w:sz="0" w:space="0" w:color="auto"/>
        <w:left w:val="none" w:sz="0" w:space="0" w:color="auto"/>
        <w:bottom w:val="none" w:sz="0" w:space="0" w:color="auto"/>
        <w:right w:val="none" w:sz="0" w:space="0" w:color="auto"/>
      </w:divBdr>
    </w:div>
    <w:div w:id="1867988325">
      <w:bodyDiv w:val="1"/>
      <w:marLeft w:val="0"/>
      <w:marRight w:val="0"/>
      <w:marTop w:val="0"/>
      <w:marBottom w:val="0"/>
      <w:divBdr>
        <w:top w:val="none" w:sz="0" w:space="0" w:color="auto"/>
        <w:left w:val="none" w:sz="0" w:space="0" w:color="auto"/>
        <w:bottom w:val="none" w:sz="0" w:space="0" w:color="auto"/>
        <w:right w:val="none" w:sz="0" w:space="0" w:color="auto"/>
      </w:divBdr>
    </w:div>
    <w:div w:id="1904221279">
      <w:bodyDiv w:val="1"/>
      <w:marLeft w:val="0"/>
      <w:marRight w:val="0"/>
      <w:marTop w:val="0"/>
      <w:marBottom w:val="0"/>
      <w:divBdr>
        <w:top w:val="none" w:sz="0" w:space="0" w:color="auto"/>
        <w:left w:val="none" w:sz="0" w:space="0" w:color="auto"/>
        <w:bottom w:val="none" w:sz="0" w:space="0" w:color="auto"/>
        <w:right w:val="none" w:sz="0" w:space="0" w:color="auto"/>
      </w:divBdr>
    </w:div>
    <w:div w:id="1957103213">
      <w:bodyDiv w:val="1"/>
      <w:marLeft w:val="0"/>
      <w:marRight w:val="0"/>
      <w:marTop w:val="0"/>
      <w:marBottom w:val="0"/>
      <w:divBdr>
        <w:top w:val="none" w:sz="0" w:space="0" w:color="auto"/>
        <w:left w:val="none" w:sz="0" w:space="0" w:color="auto"/>
        <w:bottom w:val="none" w:sz="0" w:space="0" w:color="auto"/>
        <w:right w:val="none" w:sz="0" w:space="0" w:color="auto"/>
      </w:divBdr>
    </w:div>
    <w:div w:id="1966885037">
      <w:bodyDiv w:val="1"/>
      <w:marLeft w:val="0"/>
      <w:marRight w:val="0"/>
      <w:marTop w:val="0"/>
      <w:marBottom w:val="0"/>
      <w:divBdr>
        <w:top w:val="none" w:sz="0" w:space="0" w:color="auto"/>
        <w:left w:val="none" w:sz="0" w:space="0" w:color="auto"/>
        <w:bottom w:val="none" w:sz="0" w:space="0" w:color="auto"/>
        <w:right w:val="none" w:sz="0" w:space="0" w:color="auto"/>
      </w:divBdr>
    </w:div>
    <w:div w:id="2002349975">
      <w:bodyDiv w:val="1"/>
      <w:marLeft w:val="0"/>
      <w:marRight w:val="0"/>
      <w:marTop w:val="0"/>
      <w:marBottom w:val="0"/>
      <w:divBdr>
        <w:top w:val="none" w:sz="0" w:space="0" w:color="auto"/>
        <w:left w:val="none" w:sz="0" w:space="0" w:color="auto"/>
        <w:bottom w:val="none" w:sz="0" w:space="0" w:color="auto"/>
        <w:right w:val="none" w:sz="0" w:space="0" w:color="auto"/>
      </w:divBdr>
    </w:div>
    <w:div w:id="2027515361">
      <w:bodyDiv w:val="1"/>
      <w:marLeft w:val="0"/>
      <w:marRight w:val="0"/>
      <w:marTop w:val="0"/>
      <w:marBottom w:val="0"/>
      <w:divBdr>
        <w:top w:val="none" w:sz="0" w:space="0" w:color="auto"/>
        <w:left w:val="none" w:sz="0" w:space="0" w:color="auto"/>
        <w:bottom w:val="none" w:sz="0" w:space="0" w:color="auto"/>
        <w:right w:val="none" w:sz="0" w:space="0" w:color="auto"/>
      </w:divBdr>
    </w:div>
    <w:div w:id="2032534705">
      <w:bodyDiv w:val="1"/>
      <w:marLeft w:val="0"/>
      <w:marRight w:val="0"/>
      <w:marTop w:val="0"/>
      <w:marBottom w:val="0"/>
      <w:divBdr>
        <w:top w:val="none" w:sz="0" w:space="0" w:color="auto"/>
        <w:left w:val="none" w:sz="0" w:space="0" w:color="auto"/>
        <w:bottom w:val="none" w:sz="0" w:space="0" w:color="auto"/>
        <w:right w:val="none" w:sz="0" w:space="0" w:color="auto"/>
      </w:divBdr>
    </w:div>
    <w:div w:id="2113739009">
      <w:bodyDiv w:val="1"/>
      <w:marLeft w:val="0"/>
      <w:marRight w:val="0"/>
      <w:marTop w:val="0"/>
      <w:marBottom w:val="0"/>
      <w:divBdr>
        <w:top w:val="none" w:sz="0" w:space="0" w:color="auto"/>
        <w:left w:val="none" w:sz="0" w:space="0" w:color="auto"/>
        <w:bottom w:val="none" w:sz="0" w:space="0" w:color="auto"/>
        <w:right w:val="none" w:sz="0" w:space="0" w:color="auto"/>
      </w:divBdr>
    </w:div>
    <w:div w:id="2114008147">
      <w:bodyDiv w:val="1"/>
      <w:marLeft w:val="0"/>
      <w:marRight w:val="0"/>
      <w:marTop w:val="0"/>
      <w:marBottom w:val="0"/>
      <w:divBdr>
        <w:top w:val="none" w:sz="0" w:space="0" w:color="auto"/>
        <w:left w:val="none" w:sz="0" w:space="0" w:color="auto"/>
        <w:bottom w:val="none" w:sz="0" w:space="0" w:color="auto"/>
        <w:right w:val="none" w:sz="0" w:space="0" w:color="auto"/>
      </w:divBdr>
    </w:div>
    <w:div w:id="2136824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FCC45-1485-4DDD-91D2-8B322E464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5388</Words>
  <Characters>29636</Characters>
  <Application>Microsoft Office Word</Application>
  <DocSecurity>0</DocSecurity>
  <Lines>246</Lines>
  <Paragraphs>69</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34955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3</cp:revision>
  <cp:lastPrinted>2016-09-09T17:07:00Z</cp:lastPrinted>
  <dcterms:created xsi:type="dcterms:W3CDTF">2016-09-09T17:46:00Z</dcterms:created>
  <dcterms:modified xsi:type="dcterms:W3CDTF">2016-10-27T23:11:00Z</dcterms:modified>
</cp:coreProperties>
</file>