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7125E60A"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930A33">
        <w:rPr>
          <w:rFonts w:ascii="Arial" w:hAnsi="Arial" w:cs="Arial"/>
          <w:b/>
          <w:smallCaps/>
          <w:sz w:val="28"/>
          <w:szCs w:val="28"/>
        </w:rPr>
        <w:t>001</w:t>
      </w:r>
      <w:r w:rsidR="0017411D">
        <w:rPr>
          <w:rFonts w:ascii="Arial" w:hAnsi="Arial" w:cs="Arial"/>
          <w:b/>
          <w:smallCaps/>
          <w:sz w:val="28"/>
          <w:szCs w:val="28"/>
        </w:rPr>
        <w:t>/</w:t>
      </w:r>
      <w:r w:rsidRPr="009047C7">
        <w:rPr>
          <w:rFonts w:ascii="Arial" w:hAnsi="Arial" w:cs="Arial"/>
          <w:b/>
          <w:smallCaps/>
          <w:sz w:val="28"/>
          <w:szCs w:val="28"/>
        </w:rPr>
        <w:t>202</w:t>
      </w:r>
      <w:r w:rsidR="0080647E">
        <w:rPr>
          <w:rFonts w:ascii="Arial" w:hAnsi="Arial" w:cs="Arial"/>
          <w:b/>
          <w:smallCaps/>
          <w:sz w:val="28"/>
          <w:szCs w:val="28"/>
        </w:rPr>
        <w:t>6</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6EA5DA58" w:rsidR="00CC1403" w:rsidRDefault="00624CF1" w:rsidP="0017411D">
      <w:pPr>
        <w:tabs>
          <w:tab w:val="left" w:pos="3686"/>
          <w:tab w:val="left" w:pos="7020"/>
        </w:tabs>
        <w:rPr>
          <w:rFonts w:ascii="Arial" w:hAnsi="Arial" w:cs="Arial"/>
          <w:b/>
          <w:smallCaps/>
        </w:rPr>
      </w:pPr>
      <w:r w:rsidRPr="00662771">
        <w:rPr>
          <w:rFonts w:ascii="Arial" w:hAnsi="Arial" w:cs="Arial"/>
          <w:b/>
          <w:smallCaps/>
        </w:rPr>
        <w:tab/>
      </w:r>
      <w:r w:rsidR="0017411D">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644AD653" w14:textId="0D72A39B" w:rsidR="009047C7" w:rsidRDefault="0080647E" w:rsidP="00E63114">
      <w:pPr>
        <w:pStyle w:val="Textoindependiente"/>
        <w:tabs>
          <w:tab w:val="center" w:pos="4666"/>
          <w:tab w:val="left" w:pos="6468"/>
        </w:tabs>
        <w:spacing w:before="8"/>
        <w:ind w:right="284"/>
        <w:jc w:val="center"/>
        <w:rPr>
          <w:rFonts w:cs="Arial"/>
          <w:b/>
          <w:bCs/>
          <w:sz w:val="20"/>
        </w:rPr>
      </w:pPr>
      <w:r>
        <w:rPr>
          <w:rFonts w:cs="Arial"/>
          <w:b/>
          <w:bCs/>
          <w:sz w:val="28"/>
          <w:szCs w:val="28"/>
        </w:rPr>
        <w:t>Servicio de Suministro de Agua Embotellada para las Oficinas Centrales del Instituto Nacional Electoral en la Ciudad de México y para el Centro de Cómputo y Resguardo Documental (CECyRD) en Pachuca, Hidalgo</w:t>
      </w: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57AD2E2E"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64BE5B79"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7A801079"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780AF5">
        <w:rPr>
          <w:rFonts w:ascii="Arial" w:hAnsi="Arial" w:cs="Arial"/>
          <w:b/>
        </w:rPr>
        <w:t>202</w:t>
      </w:r>
      <w:r w:rsidR="00E63114">
        <w:rPr>
          <w:rFonts w:ascii="Arial" w:hAnsi="Arial" w:cs="Arial"/>
          <w:b/>
        </w:rPr>
        <w:t>6</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332024D6"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930A33">
        <w:rPr>
          <w:rFonts w:ascii="Arial" w:hAnsi="Arial" w:cs="Arial"/>
          <w:b/>
        </w:rPr>
        <w:t>001</w:t>
      </w:r>
      <w:r w:rsidRPr="00662771">
        <w:rPr>
          <w:rFonts w:ascii="Arial" w:hAnsi="Arial" w:cs="Arial"/>
          <w:b/>
        </w:rPr>
        <w:t>/202</w:t>
      </w:r>
      <w:r w:rsidR="0080647E">
        <w:rPr>
          <w:rFonts w:ascii="Arial" w:hAnsi="Arial" w:cs="Arial"/>
          <w:b/>
        </w:rPr>
        <w:t>6</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779CA53E" w:rsidR="00E376C7" w:rsidRPr="00662771" w:rsidRDefault="00624CF1" w:rsidP="00E63114">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80647E" w:rsidRPr="0080647E">
        <w:rPr>
          <w:rFonts w:cs="Arial"/>
          <w:b/>
          <w:bCs/>
          <w:sz w:val="20"/>
        </w:rPr>
        <w:t>Servicio de Suministro de Agua Embotellada para las Oficinas Centrales del Instituto Nacional Electoral en la Ciudad de México y para el Centro de Cómputo y Resguardo Documental (CECyRD) en Pachuca, Hidalgo</w:t>
      </w:r>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7AABC1F1" w14:textId="49D48BFB" w:rsidR="00943892" w:rsidRPr="00662771" w:rsidRDefault="00943892" w:rsidP="00713CE7">
      <w:pPr>
        <w:spacing w:line="276" w:lineRule="auto"/>
        <w:jc w:val="both"/>
        <w:outlineLvl w:val="0"/>
        <w:rPr>
          <w:rFonts w:ascii="Arial" w:hAnsi="Arial" w:cs="Arial"/>
          <w:b/>
        </w:rPr>
      </w:pP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3C9425E5"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 xml:space="preserve">El presente documento se emite en el marco de los artículos 41 </w:t>
      </w:r>
      <w:r w:rsidR="0080647E">
        <w:rPr>
          <w:rFonts w:ascii="Arial" w:hAnsi="Arial" w:cs="Arial"/>
          <w:b w:val="0"/>
          <w:bCs w:val="0"/>
          <w:color w:val="000000"/>
          <w:sz w:val="20"/>
          <w:szCs w:val="20"/>
          <w:lang w:eastAsia="es-ES"/>
        </w:rPr>
        <w:t xml:space="preserve">párrafo tercero, </w:t>
      </w:r>
      <w:r w:rsidRPr="00662771">
        <w:rPr>
          <w:rFonts w:ascii="Arial" w:hAnsi="Arial" w:cs="Arial"/>
          <w:b w:val="0"/>
          <w:bCs w:val="0"/>
          <w:color w:val="000000"/>
          <w:sz w:val="20"/>
          <w:szCs w:val="20"/>
          <w:lang w:eastAsia="es-ES"/>
        </w:rPr>
        <w:t>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78A24641" w:rsidR="00101D53" w:rsidRPr="00662771" w:rsidRDefault="00930A33" w:rsidP="00C1229D">
            <w:pPr>
              <w:jc w:val="center"/>
              <w:rPr>
                <w:rFonts w:ascii="Arial" w:hAnsi="Arial" w:cs="Arial"/>
                <w:b/>
              </w:rPr>
            </w:pPr>
            <w:r>
              <w:rPr>
                <w:rFonts w:ascii="Arial" w:hAnsi="Arial" w:cs="Arial"/>
                <w:b/>
              </w:rPr>
              <w:t>12</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02717D35" w:rsidR="00101D53" w:rsidRPr="00662771" w:rsidRDefault="00930A33" w:rsidP="00C1229D">
            <w:pPr>
              <w:jc w:val="center"/>
              <w:rPr>
                <w:rFonts w:ascii="Arial" w:hAnsi="Arial" w:cs="Arial"/>
                <w:b/>
              </w:rPr>
            </w:pPr>
            <w:r>
              <w:rPr>
                <w:rFonts w:ascii="Arial" w:hAnsi="Arial" w:cs="Arial"/>
                <w:b/>
              </w:rPr>
              <w:t>FEBRERO</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36923DF8" w:rsidR="00101D53" w:rsidRPr="00662771" w:rsidRDefault="00930A33" w:rsidP="00193004">
            <w:pPr>
              <w:jc w:val="center"/>
              <w:rPr>
                <w:rFonts w:ascii="Arial" w:hAnsi="Arial" w:cs="Arial"/>
                <w:b/>
              </w:rPr>
            </w:pPr>
            <w:r>
              <w:rPr>
                <w:rFonts w:ascii="Arial" w:hAnsi="Arial" w:cs="Arial"/>
                <w:b/>
              </w:rPr>
              <w:t>2026</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7884D5B1" w:rsidR="00101D53" w:rsidRPr="00662771" w:rsidRDefault="00930A33" w:rsidP="00C1229D">
            <w:pPr>
              <w:jc w:val="center"/>
              <w:rPr>
                <w:rFonts w:ascii="Arial" w:hAnsi="Arial" w:cs="Arial"/>
                <w:b/>
              </w:rPr>
            </w:pPr>
            <w:r>
              <w:rPr>
                <w:rFonts w:ascii="Arial" w:hAnsi="Arial" w:cs="Arial"/>
                <w:b/>
              </w:rPr>
              <w:t xml:space="preserve">10:00 </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017E3906"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713CE7">
              <w:rPr>
                <w:rFonts w:ascii="Arial" w:hAnsi="Arial" w:cs="Arial"/>
                <w:b/>
                <w:bCs/>
              </w:rPr>
              <w:t xml:space="preserve"> </w:t>
            </w:r>
            <w:r w:rsidR="00930A33">
              <w:rPr>
                <w:rFonts w:ascii="Arial" w:hAnsi="Arial" w:cs="Arial"/>
                <w:b/>
                <w:bCs/>
              </w:rPr>
              <w:t>10</w:t>
            </w:r>
            <w:r w:rsidR="00193004">
              <w:rPr>
                <w:rFonts w:ascii="Arial" w:hAnsi="Arial" w:cs="Arial"/>
                <w:b/>
                <w:bCs/>
              </w:rPr>
              <w:t xml:space="preserve"> </w:t>
            </w:r>
            <w:r w:rsidRPr="00662771">
              <w:rPr>
                <w:rFonts w:ascii="Arial" w:hAnsi="Arial" w:cs="Arial"/>
                <w:b/>
              </w:rPr>
              <w:t xml:space="preserve">de </w:t>
            </w:r>
            <w:r w:rsidR="00930A33">
              <w:rPr>
                <w:rFonts w:ascii="Arial" w:hAnsi="Arial" w:cs="Arial"/>
                <w:b/>
              </w:rPr>
              <w:t>febrero</w:t>
            </w:r>
            <w:r w:rsidR="00193004">
              <w:rPr>
                <w:rFonts w:ascii="Arial" w:hAnsi="Arial" w:cs="Arial"/>
                <w:b/>
              </w:rPr>
              <w:t xml:space="preserve"> </w:t>
            </w:r>
            <w:r w:rsidRPr="00662771">
              <w:rPr>
                <w:rFonts w:ascii="Arial" w:hAnsi="Arial" w:cs="Arial"/>
                <w:b/>
              </w:rPr>
              <w:t>de 202</w:t>
            </w:r>
            <w:r w:rsidR="0080647E">
              <w:rPr>
                <w:rFonts w:ascii="Arial" w:hAnsi="Arial" w:cs="Arial"/>
                <w:b/>
              </w:rPr>
              <w:t xml:space="preserve">6 </w:t>
            </w:r>
            <w:r w:rsidRPr="00662771">
              <w:rPr>
                <w:rFonts w:ascii="Arial" w:hAnsi="Arial" w:cs="Arial"/>
                <w:b/>
              </w:rPr>
              <w:t xml:space="preserve">a las </w:t>
            </w:r>
            <w:r w:rsidR="00930A33">
              <w:rPr>
                <w:rFonts w:ascii="Arial" w:hAnsi="Arial" w:cs="Arial"/>
                <w:b/>
              </w:rPr>
              <w:t>10</w:t>
            </w:r>
            <w:r w:rsidR="00713CE7">
              <w:rPr>
                <w:rFonts w:ascii="Arial" w:hAnsi="Arial" w:cs="Arial"/>
                <w:b/>
              </w:rPr>
              <w:t>:</w:t>
            </w:r>
            <w:r w:rsidR="00930A33">
              <w:rPr>
                <w:rFonts w:ascii="Arial" w:hAnsi="Arial" w:cs="Arial"/>
                <w:b/>
              </w:rPr>
              <w:t>00</w:t>
            </w:r>
            <w:r w:rsidR="00780AF5">
              <w:rPr>
                <w:rFonts w:ascii="Arial" w:hAnsi="Arial" w:cs="Arial"/>
                <w:b/>
              </w:rPr>
              <w:t xml:space="preserve">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593B3AD6" w:rsidR="003842A7" w:rsidRPr="00662771" w:rsidRDefault="00930A33" w:rsidP="00C1229D">
            <w:pPr>
              <w:jc w:val="center"/>
              <w:rPr>
                <w:rFonts w:ascii="Arial" w:hAnsi="Arial" w:cs="Arial"/>
                <w:b/>
              </w:rPr>
            </w:pPr>
            <w:r>
              <w:rPr>
                <w:rFonts w:ascii="Arial" w:hAnsi="Arial" w:cs="Arial"/>
                <w:b/>
              </w:rPr>
              <w:t>19</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261A5B48" w:rsidR="003842A7" w:rsidRPr="00662771" w:rsidRDefault="00930A33" w:rsidP="00C1229D">
            <w:pPr>
              <w:jc w:val="center"/>
              <w:rPr>
                <w:rFonts w:ascii="Arial" w:hAnsi="Arial" w:cs="Arial"/>
                <w:b/>
              </w:rPr>
            </w:pPr>
            <w:r>
              <w:rPr>
                <w:rFonts w:ascii="Arial" w:hAnsi="Arial" w:cs="Arial"/>
                <w:b/>
              </w:rPr>
              <w:t>FEBRERO</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63D3A179" w:rsidR="003842A7" w:rsidRPr="00662771" w:rsidRDefault="00930A33" w:rsidP="00C1229D">
            <w:pPr>
              <w:jc w:val="center"/>
              <w:rPr>
                <w:rFonts w:ascii="Arial" w:hAnsi="Arial" w:cs="Arial"/>
                <w:b/>
              </w:rPr>
            </w:pPr>
            <w:r>
              <w:rPr>
                <w:rFonts w:ascii="Arial" w:hAnsi="Arial" w:cs="Arial"/>
                <w:b/>
              </w:rPr>
              <w:t>2026</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27AE6FAA" w:rsidR="003842A7" w:rsidRPr="00662771" w:rsidRDefault="00930A33" w:rsidP="00C1229D">
            <w:pPr>
              <w:jc w:val="center"/>
              <w:rPr>
                <w:rFonts w:ascii="Arial" w:hAnsi="Arial" w:cs="Arial"/>
                <w:b/>
              </w:rPr>
            </w:pPr>
            <w:r>
              <w:rPr>
                <w:rFonts w:ascii="Arial" w:hAnsi="Arial" w:cs="Arial"/>
                <w:b/>
              </w:rPr>
              <w:t>10:00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0" w:name="_Hlk210118502"/>
      <w:r w:rsidRPr="001575A0">
        <w:rPr>
          <w:rFonts w:ascii="Arial" w:hAnsi="Arial" w:cs="Arial"/>
          <w:b/>
          <w:sz w:val="24"/>
          <w:szCs w:val="24"/>
        </w:rPr>
        <w:t>ACTO DE FALLO</w:t>
      </w:r>
      <w:bookmarkEnd w:id="10"/>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690DAFF8" w:rsidR="00F22686" w:rsidRPr="00662771" w:rsidRDefault="00930A33" w:rsidP="00A2176A">
            <w:pPr>
              <w:jc w:val="center"/>
              <w:rPr>
                <w:rFonts w:ascii="Arial" w:hAnsi="Arial" w:cs="Arial"/>
                <w:b/>
              </w:rPr>
            </w:pPr>
            <w:r>
              <w:rPr>
                <w:rFonts w:ascii="Arial" w:hAnsi="Arial" w:cs="Arial"/>
                <w:b/>
              </w:rPr>
              <w:t>25</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20DA8D77" w:rsidR="00F22686" w:rsidRPr="00662771" w:rsidRDefault="00930A33" w:rsidP="00C1229D">
            <w:pPr>
              <w:jc w:val="center"/>
              <w:rPr>
                <w:rFonts w:ascii="Arial" w:hAnsi="Arial" w:cs="Arial"/>
                <w:b/>
              </w:rPr>
            </w:pPr>
            <w:r>
              <w:rPr>
                <w:rFonts w:ascii="Arial" w:hAnsi="Arial" w:cs="Arial"/>
                <w:b/>
              </w:rPr>
              <w:t>FEBRERO</w:t>
            </w:r>
          </w:p>
        </w:tc>
        <w:tc>
          <w:tcPr>
            <w:tcW w:w="2160" w:type="dxa"/>
            <w:shd w:val="clear" w:color="auto" w:fill="D9D9D9" w:themeFill="background1" w:themeFillShade="D9"/>
            <w:vAlign w:val="center"/>
          </w:tcPr>
          <w:p w14:paraId="79ED7B21" w14:textId="233579AB" w:rsidR="00F22686" w:rsidRPr="00662771" w:rsidRDefault="00930A33" w:rsidP="00C1229D">
            <w:pPr>
              <w:jc w:val="center"/>
              <w:rPr>
                <w:rFonts w:ascii="Arial" w:hAnsi="Arial" w:cs="Arial"/>
                <w:b/>
              </w:rPr>
            </w:pPr>
            <w:r>
              <w:rPr>
                <w:rFonts w:ascii="Arial" w:hAnsi="Arial" w:cs="Arial"/>
                <w:b/>
              </w:rPr>
              <w:t>2026</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1689CB62"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9C66CC">
        <w:rPr>
          <w:rFonts w:ascii="Arial" w:hAnsi="Arial" w:cs="Arial"/>
          <w:bCs/>
        </w:rPr>
        <w:t>04</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9C66CC">
        <w:rPr>
          <w:rFonts w:ascii="Arial" w:hAnsi="Arial" w:cs="Arial"/>
          <w:bCs/>
        </w:rPr>
        <w:t>febrero</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w:t>
      </w:r>
      <w:r w:rsidR="009C66CC">
        <w:rPr>
          <w:rFonts w:ascii="Arial" w:hAnsi="Arial" w:cs="Arial"/>
          <w:bCs/>
        </w:rPr>
        <w:t xml:space="preserve">6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9C66CC">
        <w:rPr>
          <w:rFonts w:ascii="Arial" w:hAnsi="Arial" w:cs="Arial"/>
          <w:bCs/>
        </w:rPr>
        <w:t>10</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9C66CC">
        <w:rPr>
          <w:rFonts w:ascii="Arial" w:hAnsi="Arial" w:cs="Arial"/>
          <w:bCs/>
        </w:rPr>
        <w:t>febrero</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w:t>
      </w:r>
      <w:r w:rsidR="009C66CC">
        <w:rPr>
          <w:rFonts w:ascii="Arial" w:hAnsi="Arial" w:cs="Arial"/>
          <w:bCs/>
        </w:rPr>
        <w:t>6</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1874A40F"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 xml:space="preserve">Identificación oficial del representante legal vigente (credencial para votar o pasaporte o </w:t>
      </w:r>
      <w:r w:rsidR="000D1E23">
        <w:rPr>
          <w:rFonts w:ascii="Arial" w:hAnsi="Arial" w:cs="Arial"/>
          <w:lang w:eastAsia="es-MX"/>
        </w:rPr>
        <w:t>cédula profesional con fotografía</w:t>
      </w:r>
      <w:r w:rsidRPr="00662771">
        <w:rPr>
          <w:rFonts w:ascii="Arial" w:hAnsi="Arial" w:cs="Arial"/>
          <w:lang w:eastAsia="es-MX"/>
        </w:rPr>
        <w:t>).</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5321F00E"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w:t>
      </w:r>
      <w:r w:rsidR="000D1E23">
        <w:rPr>
          <w:rFonts w:ascii="Arial" w:hAnsi="Arial" w:cs="Arial"/>
          <w:lang w:eastAsia="es-MX"/>
        </w:rPr>
        <w:t>cédula profesional con fotografía</w:t>
      </w:r>
      <w:r w:rsidRPr="00662771">
        <w:rPr>
          <w:rFonts w:ascii="Arial" w:hAnsi="Arial" w:cs="Arial"/>
          <w:lang w:eastAsia="es-MX"/>
        </w:rPr>
        <w:t>).</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55387DD5"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5836D4">
        <w:rPr>
          <w:rFonts w:ascii="Arial" w:hAnsi="Arial" w:cs="Arial"/>
        </w:rPr>
        <w:t xml:space="preserve"> y 56</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4D8FB025" w:rsidR="00CC1403" w:rsidRPr="00662771" w:rsidRDefault="00624CF1" w:rsidP="000544D4">
      <w:pPr>
        <w:spacing w:line="276" w:lineRule="auto"/>
        <w:ind w:right="49"/>
        <w:jc w:val="both"/>
        <w:rPr>
          <w:rFonts w:ascii="Arial" w:hAnsi="Arial" w:cs="Arial"/>
        </w:rPr>
      </w:pPr>
      <w:r w:rsidRPr="00662771">
        <w:rPr>
          <w:rFonts w:ascii="Arial" w:hAnsi="Arial" w:cs="Arial"/>
        </w:rPr>
        <w:t>El presente procedimiento para la</w:t>
      </w:r>
      <w:r w:rsidR="0080647E">
        <w:rPr>
          <w:rFonts w:ascii="Arial" w:hAnsi="Arial" w:cs="Arial"/>
        </w:rPr>
        <w:t xml:space="preserve"> contratación del</w:t>
      </w:r>
      <w:r w:rsidR="003963B6" w:rsidRPr="00662771">
        <w:rPr>
          <w:rFonts w:ascii="Arial" w:hAnsi="Arial" w:cs="Arial"/>
        </w:rPr>
        <w:t xml:space="preserve"> </w:t>
      </w:r>
      <w:r w:rsidR="008B2623" w:rsidRPr="008B2623">
        <w:rPr>
          <w:rFonts w:ascii="Arial" w:hAnsi="Arial" w:cs="Arial"/>
          <w:b/>
          <w:bCs/>
        </w:rPr>
        <w:t>“</w:t>
      </w:r>
      <w:r w:rsidR="0080647E" w:rsidRPr="0080647E">
        <w:rPr>
          <w:rFonts w:ascii="Arial" w:hAnsi="Arial" w:cs="Arial"/>
          <w:b/>
          <w:bCs/>
        </w:rPr>
        <w:t>Servicio de Suministro de Agua Embotellada para las Oficinas Centrales del Instituto Nacional Electoral en la Ciudad de México y para el Centro de Cómputo y Resguardo Documental (CECyRD) en Pachuca, Hidalgo</w:t>
      </w:r>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89631C">
        <w:rPr>
          <w:rFonts w:ascii="Arial" w:hAnsi="Arial" w:cs="Arial"/>
        </w:rPr>
        <w:t>Dirección de Recursos Materiales y Servicios</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549476AE"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9C66CC">
        <w:rPr>
          <w:rFonts w:ascii="Arial" w:hAnsi="Arial" w:cs="Arial"/>
          <w:b/>
        </w:rPr>
        <w:t>Segunda</w:t>
      </w:r>
      <w:r w:rsidR="00A2176A">
        <w:rPr>
          <w:rFonts w:ascii="Arial" w:hAnsi="Arial" w:cs="Arial"/>
          <w:b/>
        </w:rPr>
        <w:t xml:space="preserve"> Sesión </w:t>
      </w:r>
      <w:r w:rsidR="009C66CC">
        <w:rPr>
          <w:rFonts w:ascii="Arial" w:hAnsi="Arial" w:cs="Arial"/>
          <w:b/>
        </w:rPr>
        <w:t>Extraordinaria</w:t>
      </w:r>
      <w:r w:rsidR="005E42CF" w:rsidRPr="0018580C">
        <w:rPr>
          <w:rFonts w:ascii="Arial" w:hAnsi="Arial" w:cs="Arial"/>
          <w:b/>
        </w:rPr>
        <w:t xml:space="preserve"> </w:t>
      </w:r>
      <w:r w:rsidRPr="0018580C">
        <w:rPr>
          <w:rFonts w:ascii="Arial" w:hAnsi="Arial" w:cs="Arial"/>
          <w:b/>
        </w:rPr>
        <w:t>202</w:t>
      </w:r>
      <w:r w:rsidR="0089631C">
        <w:rPr>
          <w:rFonts w:ascii="Arial" w:hAnsi="Arial" w:cs="Arial"/>
          <w:b/>
        </w:rPr>
        <w:t>6</w:t>
      </w:r>
      <w:r w:rsidRPr="0018580C">
        <w:rPr>
          <w:rFonts w:ascii="Arial" w:hAnsi="Arial" w:cs="Arial"/>
          <w:b/>
        </w:rPr>
        <w:t xml:space="preserve"> </w:t>
      </w:r>
      <w:r w:rsidRPr="0018580C">
        <w:rPr>
          <w:rFonts w:ascii="Arial" w:hAnsi="Arial" w:cs="Arial"/>
        </w:rPr>
        <w:t>celebrada con fecha</w:t>
      </w:r>
      <w:r w:rsidR="00E77736" w:rsidRPr="0018580C">
        <w:rPr>
          <w:rFonts w:ascii="Arial" w:hAnsi="Arial" w:cs="Arial"/>
        </w:rPr>
        <w:t xml:space="preserve"> </w:t>
      </w:r>
      <w:r w:rsidR="009C66CC">
        <w:rPr>
          <w:rFonts w:ascii="Arial" w:hAnsi="Arial" w:cs="Arial"/>
          <w:b/>
          <w:bCs/>
        </w:rPr>
        <w:t>29</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w:t>
      </w:r>
      <w:r w:rsidR="009C66CC">
        <w:rPr>
          <w:rFonts w:ascii="Arial" w:hAnsi="Arial" w:cs="Arial"/>
          <w:b/>
          <w:bCs/>
        </w:rPr>
        <w:t>enero</w:t>
      </w:r>
      <w:r w:rsidR="009C66CC" w:rsidRPr="009C66CC">
        <w:rPr>
          <w:rFonts w:ascii="Arial" w:hAnsi="Arial" w:cs="Arial"/>
        </w:rPr>
        <w:t xml:space="preserve"> y</w:t>
      </w:r>
      <w:r w:rsidR="009C66CC">
        <w:rPr>
          <w:rFonts w:ascii="Arial" w:hAnsi="Arial" w:cs="Arial"/>
          <w:b/>
          <w:bCs/>
        </w:rPr>
        <w:t xml:space="preserve"> 03 de febrero</w:t>
      </w:r>
      <w:r w:rsidR="00145E26">
        <w:rPr>
          <w:rFonts w:ascii="Arial" w:hAnsi="Arial" w:cs="Arial"/>
          <w:b/>
          <w:bCs/>
        </w:rPr>
        <w:t xml:space="preserve"> </w:t>
      </w:r>
      <w:r w:rsidRPr="0018580C">
        <w:rPr>
          <w:rFonts w:ascii="Arial" w:hAnsi="Arial" w:cs="Arial"/>
          <w:b/>
        </w:rPr>
        <w:t>de 202</w:t>
      </w:r>
      <w:r w:rsidR="0089631C">
        <w:rPr>
          <w:rFonts w:ascii="Arial" w:hAnsi="Arial" w:cs="Arial"/>
          <w:b/>
        </w:rPr>
        <w:t>6</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71327A1"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Con fundamento en el artículo 44</w:t>
      </w:r>
      <w:r w:rsidR="0089631C">
        <w:rPr>
          <w:rFonts w:ascii="Arial" w:hAnsi="Arial" w:cs="Arial"/>
          <w:bCs/>
          <w:iCs/>
        </w:rPr>
        <w:t xml:space="preserve"> primer párrafo,</w:t>
      </w:r>
      <w:r w:rsidRPr="00662771">
        <w:rPr>
          <w:rFonts w:ascii="Arial" w:hAnsi="Arial" w:cs="Arial"/>
          <w:bCs/>
          <w:iCs/>
        </w:rPr>
        <w:t xml:space="preserve">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AE66EA">
        <w:rPr>
          <w:rFonts w:cs="Arial"/>
          <w:bCs/>
          <w:iCs/>
          <w:sz w:val="20"/>
        </w:rPr>
        <w:t>1</w:t>
      </w:r>
      <w:r w:rsidRPr="00AE66EA">
        <w:rPr>
          <w:rFonts w:cs="Arial"/>
          <w:bCs/>
          <w:iCs/>
          <w:sz w:val="20"/>
        </w:rPr>
        <w:t xml:space="preserve"> (</w:t>
      </w:r>
      <w:r w:rsidR="006B663D" w:rsidRPr="00AE66EA">
        <w:rPr>
          <w:rFonts w:cs="Arial"/>
          <w:bCs/>
          <w:iCs/>
          <w:sz w:val="20"/>
        </w:rPr>
        <w:t>una</w:t>
      </w:r>
      <w:r w:rsidRPr="00AE66EA">
        <w:rPr>
          <w:rFonts w:cs="Arial"/>
          <w:bCs/>
          <w:iCs/>
          <w:sz w:val="20"/>
        </w:rPr>
        <w:t>) partida</w:t>
      </w:r>
      <w:r w:rsidRPr="00AE66EA">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5E99DEFB" w:rsidR="009C66CC" w:rsidRDefault="009C66CC">
      <w:pPr>
        <w:rPr>
          <w:rFonts w:ascii="Arial" w:hAnsi="Arial" w:cs="Arial"/>
          <w:b/>
          <w:smallCaps/>
        </w:rPr>
      </w:pPr>
      <w:r>
        <w:rPr>
          <w:rFonts w:ascii="Arial" w:hAnsi="Arial" w:cs="Arial"/>
          <w:b/>
          <w:smallCaps/>
        </w:rPr>
        <w:br w:type="page"/>
      </w:r>
    </w:p>
    <w:p w14:paraId="500C20FE"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4EFE1EB3"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BA3656">
          <w:rPr>
            <w:noProof/>
            <w:webHidden/>
          </w:rPr>
          <w:t>13</w:t>
        </w:r>
        <w:r w:rsidRPr="005D06B0">
          <w:rPr>
            <w:noProof/>
            <w:webHidden/>
          </w:rPr>
          <w:fldChar w:fldCharType="end"/>
        </w:r>
      </w:hyperlink>
    </w:p>
    <w:p w14:paraId="576C3047" w14:textId="02D1FE96"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BA3656">
          <w:rPr>
            <w:noProof/>
            <w:webHidden/>
          </w:rPr>
          <w:t>13</w:t>
        </w:r>
        <w:r w:rsidRPr="005D06B0">
          <w:rPr>
            <w:noProof/>
            <w:webHidden/>
          </w:rPr>
          <w:fldChar w:fldCharType="end"/>
        </w:r>
      </w:hyperlink>
    </w:p>
    <w:p w14:paraId="6C84FF50" w14:textId="6CAF6038"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BA3656">
          <w:rPr>
            <w:noProof/>
            <w:webHidden/>
          </w:rPr>
          <w:t>13</w:t>
        </w:r>
        <w:r w:rsidRPr="005D06B0">
          <w:rPr>
            <w:noProof/>
            <w:webHidden/>
          </w:rPr>
          <w:fldChar w:fldCharType="end"/>
        </w:r>
      </w:hyperlink>
    </w:p>
    <w:p w14:paraId="45439301" w14:textId="1177EDBB"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BA3656">
          <w:rPr>
            <w:noProof/>
            <w:webHidden/>
          </w:rPr>
          <w:t>13</w:t>
        </w:r>
        <w:r w:rsidRPr="005D06B0">
          <w:rPr>
            <w:noProof/>
            <w:webHidden/>
          </w:rPr>
          <w:fldChar w:fldCharType="end"/>
        </w:r>
      </w:hyperlink>
    </w:p>
    <w:p w14:paraId="4C6B596A" w14:textId="5B515BA6"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BA3656">
          <w:rPr>
            <w:noProof/>
            <w:webHidden/>
          </w:rPr>
          <w:t>13</w:t>
        </w:r>
        <w:r w:rsidRPr="005D06B0">
          <w:rPr>
            <w:noProof/>
            <w:webHidden/>
          </w:rPr>
          <w:fldChar w:fldCharType="end"/>
        </w:r>
      </w:hyperlink>
    </w:p>
    <w:p w14:paraId="4D521F5C" w14:textId="5FF8BB89"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BA3656">
          <w:rPr>
            <w:noProof/>
            <w:webHidden/>
          </w:rPr>
          <w:t>14</w:t>
        </w:r>
        <w:r w:rsidRPr="005D06B0">
          <w:rPr>
            <w:noProof/>
            <w:webHidden/>
          </w:rPr>
          <w:fldChar w:fldCharType="end"/>
        </w:r>
      </w:hyperlink>
    </w:p>
    <w:p w14:paraId="6289DCD1" w14:textId="3E55525F"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BA3656">
          <w:rPr>
            <w:noProof/>
            <w:webHidden/>
          </w:rPr>
          <w:t>14</w:t>
        </w:r>
        <w:r w:rsidRPr="005D06B0">
          <w:rPr>
            <w:noProof/>
            <w:webHidden/>
          </w:rPr>
          <w:fldChar w:fldCharType="end"/>
        </w:r>
      </w:hyperlink>
    </w:p>
    <w:p w14:paraId="5DE93A4E" w14:textId="34BCEE30"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BA3656">
          <w:rPr>
            <w:noProof/>
            <w:webHidden/>
          </w:rPr>
          <w:t>15</w:t>
        </w:r>
        <w:r w:rsidRPr="005D06B0">
          <w:rPr>
            <w:noProof/>
            <w:webHidden/>
          </w:rPr>
          <w:fldChar w:fldCharType="end"/>
        </w:r>
      </w:hyperlink>
    </w:p>
    <w:p w14:paraId="576EB041" w14:textId="0EFC6B69"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BA3656">
          <w:rPr>
            <w:noProof/>
            <w:webHidden/>
          </w:rPr>
          <w:t>15</w:t>
        </w:r>
        <w:r w:rsidRPr="005D06B0">
          <w:rPr>
            <w:noProof/>
            <w:webHidden/>
          </w:rPr>
          <w:fldChar w:fldCharType="end"/>
        </w:r>
      </w:hyperlink>
    </w:p>
    <w:p w14:paraId="4C6C995C" w14:textId="42D7E9E9"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BA3656">
          <w:rPr>
            <w:noProof/>
            <w:webHidden/>
          </w:rPr>
          <w:t>15</w:t>
        </w:r>
        <w:r w:rsidRPr="005D06B0">
          <w:rPr>
            <w:noProof/>
            <w:webHidden/>
          </w:rPr>
          <w:fldChar w:fldCharType="end"/>
        </w:r>
      </w:hyperlink>
    </w:p>
    <w:p w14:paraId="7D443FE6" w14:textId="58C41356"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BA3656">
          <w:rPr>
            <w:noProof/>
            <w:webHidden/>
          </w:rPr>
          <w:t>16</w:t>
        </w:r>
        <w:r w:rsidRPr="005D06B0">
          <w:rPr>
            <w:noProof/>
            <w:webHidden/>
          </w:rPr>
          <w:fldChar w:fldCharType="end"/>
        </w:r>
      </w:hyperlink>
    </w:p>
    <w:p w14:paraId="3E5466D2" w14:textId="49CD3AEC"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BA3656">
          <w:rPr>
            <w:noProof/>
            <w:webHidden/>
          </w:rPr>
          <w:t>16</w:t>
        </w:r>
        <w:r w:rsidRPr="005D06B0">
          <w:rPr>
            <w:noProof/>
            <w:webHidden/>
          </w:rPr>
          <w:fldChar w:fldCharType="end"/>
        </w:r>
      </w:hyperlink>
    </w:p>
    <w:p w14:paraId="46F96154" w14:textId="0C7306C2"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BA3656">
          <w:rPr>
            <w:noProof/>
            <w:webHidden/>
          </w:rPr>
          <w:t>17</w:t>
        </w:r>
        <w:r w:rsidRPr="005D06B0">
          <w:rPr>
            <w:noProof/>
            <w:webHidden/>
          </w:rPr>
          <w:fldChar w:fldCharType="end"/>
        </w:r>
      </w:hyperlink>
    </w:p>
    <w:p w14:paraId="6817A197" w14:textId="0C341C17"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BA3656">
          <w:rPr>
            <w:noProof/>
            <w:webHidden/>
          </w:rPr>
          <w:t>17</w:t>
        </w:r>
        <w:r w:rsidRPr="005D06B0">
          <w:rPr>
            <w:noProof/>
            <w:webHidden/>
          </w:rPr>
          <w:fldChar w:fldCharType="end"/>
        </w:r>
      </w:hyperlink>
    </w:p>
    <w:p w14:paraId="6D9F0208" w14:textId="7932F3CC"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BA3656">
          <w:rPr>
            <w:noProof/>
            <w:webHidden/>
          </w:rPr>
          <w:t>17</w:t>
        </w:r>
        <w:r w:rsidRPr="005D06B0">
          <w:rPr>
            <w:noProof/>
            <w:webHidden/>
          </w:rPr>
          <w:fldChar w:fldCharType="end"/>
        </w:r>
      </w:hyperlink>
    </w:p>
    <w:p w14:paraId="081DE77E" w14:textId="29BD964E"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BA3656">
          <w:rPr>
            <w:noProof/>
            <w:webHidden/>
          </w:rPr>
          <w:t>17</w:t>
        </w:r>
        <w:r w:rsidRPr="005D06B0">
          <w:rPr>
            <w:noProof/>
            <w:webHidden/>
          </w:rPr>
          <w:fldChar w:fldCharType="end"/>
        </w:r>
      </w:hyperlink>
    </w:p>
    <w:p w14:paraId="7E46868A" w14:textId="0E543C35"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BA3656">
          <w:rPr>
            <w:noProof/>
            <w:webHidden/>
          </w:rPr>
          <w:t>18</w:t>
        </w:r>
        <w:r w:rsidRPr="005D06B0">
          <w:rPr>
            <w:noProof/>
            <w:webHidden/>
          </w:rPr>
          <w:fldChar w:fldCharType="end"/>
        </w:r>
      </w:hyperlink>
    </w:p>
    <w:p w14:paraId="72A45E0E" w14:textId="5B799B79"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BA3656">
          <w:rPr>
            <w:noProof/>
            <w:webHidden/>
          </w:rPr>
          <w:t>18</w:t>
        </w:r>
        <w:r w:rsidRPr="005D06B0">
          <w:rPr>
            <w:noProof/>
            <w:webHidden/>
          </w:rPr>
          <w:fldChar w:fldCharType="end"/>
        </w:r>
      </w:hyperlink>
    </w:p>
    <w:p w14:paraId="26B93E17" w14:textId="0B79E77D"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BA3656">
          <w:rPr>
            <w:noProof/>
            <w:webHidden/>
          </w:rPr>
          <w:t>19</w:t>
        </w:r>
        <w:r w:rsidRPr="005D06B0">
          <w:rPr>
            <w:noProof/>
            <w:webHidden/>
          </w:rPr>
          <w:fldChar w:fldCharType="end"/>
        </w:r>
      </w:hyperlink>
    </w:p>
    <w:p w14:paraId="5D869A69" w14:textId="650E37E9"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BA3656">
          <w:rPr>
            <w:noProof/>
            <w:webHidden/>
          </w:rPr>
          <w:t>20</w:t>
        </w:r>
        <w:r w:rsidRPr="005D06B0">
          <w:rPr>
            <w:noProof/>
            <w:webHidden/>
          </w:rPr>
          <w:fldChar w:fldCharType="end"/>
        </w:r>
      </w:hyperlink>
    </w:p>
    <w:p w14:paraId="51ED521F" w14:textId="42A10C6A"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BA3656">
          <w:rPr>
            <w:noProof/>
            <w:webHidden/>
          </w:rPr>
          <w:t>22</w:t>
        </w:r>
        <w:r w:rsidRPr="005D06B0">
          <w:rPr>
            <w:noProof/>
            <w:webHidden/>
          </w:rPr>
          <w:fldChar w:fldCharType="end"/>
        </w:r>
      </w:hyperlink>
    </w:p>
    <w:p w14:paraId="4990BB8A" w14:textId="62E7BC8B"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BA3656">
          <w:rPr>
            <w:noProof/>
            <w:webHidden/>
          </w:rPr>
          <w:t>23</w:t>
        </w:r>
        <w:r w:rsidRPr="005D06B0">
          <w:rPr>
            <w:noProof/>
            <w:webHidden/>
          </w:rPr>
          <w:fldChar w:fldCharType="end"/>
        </w:r>
      </w:hyperlink>
    </w:p>
    <w:p w14:paraId="5F9A3FE9" w14:textId="553D5CF5"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BA3656">
          <w:rPr>
            <w:noProof/>
            <w:webHidden/>
          </w:rPr>
          <w:t>27</w:t>
        </w:r>
        <w:r w:rsidRPr="005D06B0">
          <w:rPr>
            <w:noProof/>
            <w:webHidden/>
          </w:rPr>
          <w:fldChar w:fldCharType="end"/>
        </w:r>
      </w:hyperlink>
    </w:p>
    <w:p w14:paraId="6C62B4A0" w14:textId="2ECE001E"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BA3656">
          <w:rPr>
            <w:noProof/>
            <w:webHidden/>
          </w:rPr>
          <w:t>32</w:t>
        </w:r>
        <w:r w:rsidRPr="005D06B0">
          <w:rPr>
            <w:noProof/>
            <w:webHidden/>
          </w:rPr>
          <w:fldChar w:fldCharType="end"/>
        </w:r>
      </w:hyperlink>
    </w:p>
    <w:p w14:paraId="21B86260" w14:textId="3DE07C5C"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BA3656">
          <w:rPr>
            <w:noProof/>
            <w:webHidden/>
          </w:rPr>
          <w:t>33</w:t>
        </w:r>
        <w:r w:rsidRPr="005D06B0">
          <w:rPr>
            <w:noProof/>
            <w:webHidden/>
          </w:rPr>
          <w:fldChar w:fldCharType="end"/>
        </w:r>
      </w:hyperlink>
    </w:p>
    <w:p w14:paraId="39A2C748" w14:textId="670DD290"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BA3656">
          <w:rPr>
            <w:noProof/>
            <w:webHidden/>
          </w:rPr>
          <w:t>34</w:t>
        </w:r>
        <w:r w:rsidRPr="005D06B0">
          <w:rPr>
            <w:noProof/>
            <w:webHidden/>
          </w:rPr>
          <w:fldChar w:fldCharType="end"/>
        </w:r>
      </w:hyperlink>
    </w:p>
    <w:p w14:paraId="34C3D6CB" w14:textId="10715FD5"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BA3656">
          <w:rPr>
            <w:noProof/>
            <w:webHidden/>
          </w:rPr>
          <w:t>34</w:t>
        </w:r>
        <w:r w:rsidRPr="005D06B0">
          <w:rPr>
            <w:noProof/>
            <w:webHidden/>
          </w:rPr>
          <w:fldChar w:fldCharType="end"/>
        </w:r>
      </w:hyperlink>
    </w:p>
    <w:p w14:paraId="58140814" w14:textId="27032A3A"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BA3656">
          <w:rPr>
            <w:noProof/>
            <w:webHidden/>
          </w:rPr>
          <w:t>34</w:t>
        </w:r>
        <w:r w:rsidRPr="005D06B0">
          <w:rPr>
            <w:noProof/>
            <w:webHidden/>
          </w:rPr>
          <w:fldChar w:fldCharType="end"/>
        </w:r>
      </w:hyperlink>
    </w:p>
    <w:p w14:paraId="1386DB68" w14:textId="66F16485"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BA3656">
          <w:rPr>
            <w:noProof/>
            <w:webHidden/>
          </w:rPr>
          <w:t>35</w:t>
        </w:r>
        <w:r w:rsidRPr="005D06B0">
          <w:rPr>
            <w:noProof/>
            <w:webHidden/>
          </w:rPr>
          <w:fldChar w:fldCharType="end"/>
        </w:r>
      </w:hyperlink>
    </w:p>
    <w:p w14:paraId="379BED17" w14:textId="6E39E755"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BA3656">
          <w:rPr>
            <w:noProof/>
            <w:webHidden/>
          </w:rPr>
          <w:t>35</w:t>
        </w:r>
        <w:r w:rsidRPr="005D06B0">
          <w:rPr>
            <w:noProof/>
            <w:webHidden/>
          </w:rPr>
          <w:fldChar w:fldCharType="end"/>
        </w:r>
      </w:hyperlink>
    </w:p>
    <w:p w14:paraId="467F2B1B" w14:textId="41E18CE8"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BA3656">
          <w:rPr>
            <w:noProof/>
            <w:webHidden/>
          </w:rPr>
          <w:t>37</w:t>
        </w:r>
        <w:r w:rsidRPr="005D06B0">
          <w:rPr>
            <w:noProof/>
            <w:webHidden/>
          </w:rPr>
          <w:fldChar w:fldCharType="end"/>
        </w:r>
      </w:hyperlink>
    </w:p>
    <w:p w14:paraId="17A593DC" w14:textId="554205F7"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BA3656">
          <w:rPr>
            <w:noProof/>
            <w:webHidden/>
          </w:rPr>
          <w:t>37</w:t>
        </w:r>
        <w:r w:rsidRPr="005D06B0">
          <w:rPr>
            <w:noProof/>
            <w:webHidden/>
          </w:rPr>
          <w:fldChar w:fldCharType="end"/>
        </w:r>
      </w:hyperlink>
    </w:p>
    <w:p w14:paraId="46262BB9" w14:textId="17605C2E"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BA3656">
          <w:rPr>
            <w:noProof/>
            <w:webHidden/>
          </w:rPr>
          <w:t>37</w:t>
        </w:r>
        <w:r w:rsidRPr="005D06B0">
          <w:rPr>
            <w:noProof/>
            <w:webHidden/>
          </w:rPr>
          <w:fldChar w:fldCharType="end"/>
        </w:r>
      </w:hyperlink>
    </w:p>
    <w:p w14:paraId="41683904" w14:textId="049AE5AB"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BA3656">
          <w:rPr>
            <w:noProof/>
            <w:webHidden/>
          </w:rPr>
          <w:t>37</w:t>
        </w:r>
        <w:r w:rsidRPr="005D06B0">
          <w:rPr>
            <w:noProof/>
            <w:webHidden/>
          </w:rPr>
          <w:fldChar w:fldCharType="end"/>
        </w:r>
      </w:hyperlink>
    </w:p>
    <w:p w14:paraId="56601C01" w14:textId="150EB2DE"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BA3656">
          <w:rPr>
            <w:noProof/>
            <w:webHidden/>
          </w:rPr>
          <w:t>38</w:t>
        </w:r>
        <w:r w:rsidRPr="005D06B0">
          <w:rPr>
            <w:noProof/>
            <w:webHidden/>
          </w:rPr>
          <w:fldChar w:fldCharType="end"/>
        </w:r>
      </w:hyperlink>
    </w:p>
    <w:p w14:paraId="06ECB8B2" w14:textId="1ADC1CE7"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BA3656">
          <w:rPr>
            <w:noProof/>
            <w:webHidden/>
          </w:rPr>
          <w:t>38</w:t>
        </w:r>
        <w:r w:rsidRPr="005D06B0">
          <w:rPr>
            <w:noProof/>
            <w:webHidden/>
          </w:rPr>
          <w:fldChar w:fldCharType="end"/>
        </w:r>
      </w:hyperlink>
    </w:p>
    <w:p w14:paraId="42763BD0" w14:textId="4A6E78C5"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BA3656">
          <w:rPr>
            <w:noProof/>
            <w:webHidden/>
          </w:rPr>
          <w:t>48</w:t>
        </w:r>
        <w:r w:rsidRPr="005D06B0">
          <w:rPr>
            <w:noProof/>
            <w:webHidden/>
          </w:rPr>
          <w:fldChar w:fldCharType="end"/>
        </w:r>
      </w:hyperlink>
    </w:p>
    <w:p w14:paraId="4CE1686A" w14:textId="0C326E97"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BA3656">
          <w:rPr>
            <w:noProof/>
            <w:webHidden/>
          </w:rPr>
          <w:t>50</w:t>
        </w:r>
        <w:r w:rsidRPr="005D06B0">
          <w:rPr>
            <w:noProof/>
            <w:webHidden/>
          </w:rPr>
          <w:fldChar w:fldCharType="end"/>
        </w:r>
      </w:hyperlink>
    </w:p>
    <w:p w14:paraId="7E6F79C7" w14:textId="2B6DC2FC"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BA3656">
          <w:rPr>
            <w:noProof/>
            <w:webHidden/>
          </w:rPr>
          <w:t>51</w:t>
        </w:r>
        <w:r w:rsidRPr="005D06B0">
          <w:rPr>
            <w:noProof/>
            <w:webHidden/>
          </w:rPr>
          <w:fldChar w:fldCharType="end"/>
        </w:r>
      </w:hyperlink>
    </w:p>
    <w:p w14:paraId="159FCE3E" w14:textId="66C3F511"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BA3656">
          <w:rPr>
            <w:noProof/>
            <w:webHidden/>
          </w:rPr>
          <w:t>52</w:t>
        </w:r>
        <w:r w:rsidRPr="005D06B0">
          <w:rPr>
            <w:noProof/>
            <w:webHidden/>
          </w:rPr>
          <w:fldChar w:fldCharType="end"/>
        </w:r>
      </w:hyperlink>
    </w:p>
    <w:p w14:paraId="5E160C9E" w14:textId="77FECCE8"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BA3656">
          <w:rPr>
            <w:noProof/>
            <w:webHidden/>
          </w:rPr>
          <w:t>53</w:t>
        </w:r>
        <w:r w:rsidRPr="005D06B0">
          <w:rPr>
            <w:noProof/>
            <w:webHidden/>
          </w:rPr>
          <w:fldChar w:fldCharType="end"/>
        </w:r>
      </w:hyperlink>
    </w:p>
    <w:p w14:paraId="0EEEF539" w14:textId="65E04917"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BA3656">
          <w:rPr>
            <w:noProof/>
            <w:webHidden/>
          </w:rPr>
          <w:t>54</w:t>
        </w:r>
        <w:r w:rsidRPr="005D06B0">
          <w:rPr>
            <w:noProof/>
            <w:webHidden/>
          </w:rPr>
          <w:fldChar w:fldCharType="end"/>
        </w:r>
      </w:hyperlink>
    </w:p>
    <w:p w14:paraId="00424DCC" w14:textId="35A1EF6C"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BA3656">
          <w:rPr>
            <w:noProof/>
            <w:webHidden/>
          </w:rPr>
          <w:t>55</w:t>
        </w:r>
        <w:r w:rsidRPr="005D06B0">
          <w:rPr>
            <w:noProof/>
            <w:webHidden/>
          </w:rPr>
          <w:fldChar w:fldCharType="end"/>
        </w:r>
      </w:hyperlink>
    </w:p>
    <w:p w14:paraId="0AAF4688" w14:textId="531CCA0E"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BA3656">
          <w:rPr>
            <w:noProof/>
            <w:webHidden/>
          </w:rPr>
          <w:t>56</w:t>
        </w:r>
        <w:r w:rsidRPr="005D06B0">
          <w:rPr>
            <w:noProof/>
            <w:webHidden/>
          </w:rPr>
          <w:fldChar w:fldCharType="end"/>
        </w:r>
      </w:hyperlink>
    </w:p>
    <w:p w14:paraId="01318476" w14:textId="3CAAC758"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BA3656">
          <w:rPr>
            <w:noProof/>
            <w:webHidden/>
          </w:rPr>
          <w:t>57</w:t>
        </w:r>
        <w:r w:rsidRPr="005D06B0">
          <w:rPr>
            <w:noProof/>
            <w:webHidden/>
          </w:rPr>
          <w:fldChar w:fldCharType="end"/>
        </w:r>
      </w:hyperlink>
    </w:p>
    <w:p w14:paraId="71E16535" w14:textId="30E094A4"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BA3656">
          <w:rPr>
            <w:noProof/>
            <w:webHidden/>
          </w:rPr>
          <w:t>67</w:t>
        </w:r>
        <w:r w:rsidRPr="005D06B0">
          <w:rPr>
            <w:noProof/>
            <w:webHidden/>
          </w:rPr>
          <w:fldChar w:fldCharType="end"/>
        </w:r>
      </w:hyperlink>
    </w:p>
    <w:p w14:paraId="38658722" w14:textId="4D52C2F5"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BA3656">
          <w:rPr>
            <w:noProof/>
            <w:webHidden/>
          </w:rPr>
          <w:t>68</w:t>
        </w:r>
        <w:r w:rsidRPr="005D06B0">
          <w:rPr>
            <w:noProof/>
            <w:webHidden/>
          </w:rPr>
          <w:fldChar w:fldCharType="end"/>
        </w:r>
      </w:hyperlink>
    </w:p>
    <w:p w14:paraId="0F125C0C" w14:textId="45F9F18F"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BA3656">
          <w:rPr>
            <w:noProof/>
            <w:webHidden/>
          </w:rPr>
          <w:t>69</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49" w:name="_Toc314085291"/>
      <w:bookmarkStart w:id="50" w:name="_Toc434004079"/>
      <w:bookmarkStart w:id="51" w:name="_Toc289064560"/>
      <w:bookmarkStart w:id="52" w:name="_Toc314094112"/>
      <w:bookmarkStart w:id="53" w:name="_Toc144317456"/>
      <w:bookmarkStart w:id="54" w:name="_Toc149156088"/>
      <w:bookmarkStart w:id="55" w:name="_Toc289064579"/>
      <w:bookmarkStart w:id="56" w:name="_Toc284238903"/>
      <w:bookmarkStart w:id="57" w:name="_Toc313943738"/>
      <w:bookmarkStart w:id="58" w:name="_Toc289064581"/>
      <w:bookmarkStart w:id="59" w:name="_Toc314007645"/>
      <w:bookmarkStart w:id="60" w:name="_Toc312083757"/>
      <w:bookmarkStart w:id="61" w:name="_Toc312402702"/>
      <w:bookmarkStart w:id="62" w:name="_Toc313999941"/>
      <w:bookmarkStart w:id="63" w:name="_Toc313943676"/>
      <w:bookmarkStart w:id="64" w:name="_Toc310514791"/>
      <w:bookmarkEnd w:id="36"/>
      <w:r w:rsidRPr="00662771">
        <w:rPr>
          <w:rFonts w:cs="Arial"/>
          <w:color w:val="244061" w:themeColor="accent1" w:themeShade="80"/>
          <w:kern w:val="32"/>
          <w:sz w:val="20"/>
        </w:rPr>
        <w:t>INFORMACIÓN GENÉRICA Y ALCANCE DE LA CONTRATACIÓN</w:t>
      </w:r>
      <w:bookmarkEnd w:id="49"/>
      <w:bookmarkEnd w:id="50"/>
      <w:bookmarkEnd w:id="51"/>
      <w:bookmarkEnd w:id="52"/>
      <w:bookmarkEnd w:id="53"/>
      <w:bookmarkEnd w:id="54"/>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5" w:name="_Toc434004080"/>
      <w:bookmarkStart w:id="66" w:name="_Toc289064561"/>
      <w:bookmarkStart w:id="67" w:name="_Toc314094113"/>
      <w:bookmarkStart w:id="68" w:name="_Toc314085292"/>
      <w:bookmarkStart w:id="69" w:name="_Toc149156089"/>
      <w:r w:rsidRPr="00662771">
        <w:rPr>
          <w:rFonts w:cs="Arial"/>
          <w:bCs/>
          <w:color w:val="244061" w:themeColor="accent1" w:themeShade="80"/>
          <w:sz w:val="20"/>
        </w:rPr>
        <w:t>Objeto de la contratación</w:t>
      </w:r>
      <w:bookmarkEnd w:id="65"/>
      <w:bookmarkEnd w:id="66"/>
      <w:bookmarkEnd w:id="67"/>
      <w:bookmarkEnd w:id="68"/>
      <w:bookmarkEnd w:id="69"/>
    </w:p>
    <w:p w14:paraId="15E84CE5" w14:textId="1CFE7C9E" w:rsidR="00B21B34" w:rsidRPr="004172C9" w:rsidRDefault="00624CF1" w:rsidP="00133991">
      <w:pPr>
        <w:ind w:left="709" w:right="-1"/>
        <w:jc w:val="both"/>
        <w:rPr>
          <w:rFonts w:ascii="Arial" w:hAnsi="Arial" w:cs="Arial"/>
          <w:b/>
          <w:bCs/>
        </w:rPr>
      </w:pPr>
      <w:bookmarkStart w:id="70" w:name="_Toc314094114"/>
      <w:bookmarkStart w:id="71" w:name="_Toc314085293"/>
      <w:bookmarkStart w:id="72"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contratación de</w:t>
      </w:r>
      <w:r w:rsidR="0089631C">
        <w:rPr>
          <w:rFonts w:ascii="Arial" w:hAnsi="Arial" w:cs="Arial"/>
        </w:rPr>
        <w:t>l</w:t>
      </w:r>
      <w:r w:rsidR="001B7A2E" w:rsidRPr="00662771">
        <w:rPr>
          <w:rFonts w:ascii="Arial" w:hAnsi="Arial" w:cs="Arial"/>
        </w:rPr>
        <w:t xml:space="preserve"> </w:t>
      </w:r>
      <w:r w:rsidR="004172C9" w:rsidRPr="004172C9">
        <w:rPr>
          <w:rFonts w:ascii="Arial" w:hAnsi="Arial" w:cs="Arial"/>
          <w:b/>
          <w:bCs/>
        </w:rPr>
        <w:t>“</w:t>
      </w:r>
      <w:r w:rsidR="0089631C" w:rsidRPr="0089631C">
        <w:rPr>
          <w:rFonts w:ascii="Arial" w:hAnsi="Arial" w:cs="Arial"/>
          <w:b/>
          <w:bCs/>
        </w:rPr>
        <w:t>Servicio de Suministro de Agua Embotellada para las Oficinas Centrales del Instituto Nacional Electoral en la Ciudad de México y para el Centro de Cómputo y Resguardo Documental (CECyRD) en Pachuca, Hidalgo</w:t>
      </w:r>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69EB0E6F" w:rsidR="00CC1403" w:rsidRPr="00662771" w:rsidRDefault="00624CF1" w:rsidP="000B3C44">
      <w:pPr>
        <w:ind w:left="709"/>
        <w:jc w:val="both"/>
        <w:rPr>
          <w:rFonts w:ascii="Arial" w:hAnsi="Arial" w:cs="Arial"/>
        </w:rPr>
      </w:pPr>
      <w:r w:rsidRPr="00662771">
        <w:rPr>
          <w:rFonts w:ascii="Arial" w:hAnsi="Arial" w:cs="Arial"/>
        </w:rPr>
        <w:t xml:space="preserve">La descripción detallada de los servicios y el alcance de la presente contratación se encuentran en </w:t>
      </w:r>
      <w:r w:rsidR="00952639" w:rsidRPr="00952639">
        <w:rPr>
          <w:rFonts w:ascii="Arial" w:hAnsi="Arial" w:cs="Arial"/>
          <w:bCs/>
        </w:rPr>
        <w:t xml:space="preserve">el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3"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4" w:name="_Toc149156090"/>
      <w:r w:rsidRPr="00662771">
        <w:rPr>
          <w:rFonts w:cs="Arial"/>
          <w:bCs/>
          <w:color w:val="244061" w:themeColor="accent1" w:themeShade="80"/>
          <w:sz w:val="20"/>
        </w:rPr>
        <w:t>Tipo de contratación</w:t>
      </w:r>
      <w:bookmarkEnd w:id="70"/>
      <w:bookmarkEnd w:id="71"/>
      <w:bookmarkEnd w:id="72"/>
      <w:bookmarkEnd w:id="73"/>
      <w:bookmarkEnd w:id="74"/>
    </w:p>
    <w:p w14:paraId="12E4AB84" w14:textId="77777777" w:rsidR="000B3C44" w:rsidRPr="000B3C44" w:rsidRDefault="000B3C44" w:rsidP="000B3C44">
      <w:pPr>
        <w:rPr>
          <w:lang w:val="es-ES"/>
        </w:rPr>
      </w:pPr>
    </w:p>
    <w:p w14:paraId="1775A76D" w14:textId="7465D30A" w:rsidR="009E3069" w:rsidRDefault="009E3069" w:rsidP="009E3069">
      <w:pPr>
        <w:ind w:left="705"/>
        <w:jc w:val="both"/>
        <w:textAlignment w:val="baseline"/>
        <w:rPr>
          <w:rFonts w:ascii="Arial" w:hAnsi="Arial" w:cs="Arial"/>
          <w:lang w:eastAsia="es-MX"/>
        </w:rPr>
      </w:pPr>
      <w:bookmarkStart w:id="75" w:name="_Toc289064563"/>
      <w:bookmarkStart w:id="76" w:name="_Toc314085294"/>
      <w:bookmarkStart w:id="77" w:name="_Toc314094115"/>
      <w:bookmarkStart w:id="78" w:name="_Toc434004082"/>
      <w:bookmarkStart w:id="79" w:name="_Toc149156091"/>
      <w:r w:rsidRPr="009E3069">
        <w:rPr>
          <w:rFonts w:ascii="Arial" w:hAnsi="Arial" w:cs="Arial"/>
          <w:lang w:eastAsia="es-MX"/>
        </w:rPr>
        <w:t>Para la presente contratación se utilizarán recursos del</w:t>
      </w:r>
      <w:r w:rsidR="009C66CC">
        <w:rPr>
          <w:rFonts w:ascii="Arial" w:hAnsi="Arial" w:cs="Arial"/>
          <w:lang w:eastAsia="es-MX"/>
        </w:rPr>
        <w:t xml:space="preserve"> </w:t>
      </w:r>
      <w:r w:rsidRPr="009E3069">
        <w:rPr>
          <w:rFonts w:ascii="Arial" w:hAnsi="Arial" w:cs="Arial"/>
          <w:lang w:eastAsia="es-MX"/>
        </w:rPr>
        <w:t>ejercicio</w:t>
      </w:r>
      <w:r w:rsidR="009C66CC">
        <w:rPr>
          <w:rFonts w:ascii="Arial" w:hAnsi="Arial" w:cs="Arial"/>
          <w:lang w:eastAsia="es-MX"/>
        </w:rPr>
        <w:t xml:space="preserve"> </w:t>
      </w:r>
      <w:r w:rsidRPr="009E3069">
        <w:rPr>
          <w:rFonts w:ascii="Arial" w:hAnsi="Arial" w:cs="Arial"/>
          <w:lang w:eastAsia="es-MX"/>
        </w:rPr>
        <w:t>fiscal</w:t>
      </w:r>
      <w:r w:rsidR="009C66CC">
        <w:rPr>
          <w:rFonts w:ascii="Arial" w:hAnsi="Arial" w:cs="Arial"/>
          <w:lang w:eastAsia="es-MX"/>
        </w:rPr>
        <w:t xml:space="preserve"> </w:t>
      </w:r>
      <w:r w:rsidRPr="009E3069">
        <w:rPr>
          <w:rFonts w:ascii="Arial" w:hAnsi="Arial" w:cs="Arial"/>
          <w:lang w:eastAsia="es-MX"/>
        </w:rPr>
        <w:t>202</w:t>
      </w:r>
      <w:r w:rsidR="00FD7C0E">
        <w:rPr>
          <w:rFonts w:ascii="Arial" w:hAnsi="Arial" w:cs="Arial"/>
          <w:lang w:eastAsia="es-MX"/>
        </w:rPr>
        <w:t>6</w:t>
      </w:r>
      <w:r w:rsidR="009C66CC">
        <w:rPr>
          <w:rFonts w:ascii="Arial" w:hAnsi="Arial" w:cs="Arial"/>
          <w:lang w:eastAsia="es-MX"/>
        </w:rPr>
        <w:t xml:space="preserve"> </w:t>
      </w:r>
      <w:r w:rsidRPr="009E3069">
        <w:rPr>
          <w:rFonts w:ascii="Arial" w:hAnsi="Arial" w:cs="Arial"/>
          <w:lang w:eastAsia="es-MX"/>
        </w:rPr>
        <w:t>y se</w:t>
      </w:r>
      <w:r w:rsidR="009C66CC">
        <w:rPr>
          <w:rFonts w:ascii="Arial" w:hAnsi="Arial" w:cs="Arial"/>
          <w:lang w:eastAsia="es-MX"/>
        </w:rPr>
        <w:t xml:space="preserve"> </w:t>
      </w:r>
      <w:r w:rsidRPr="009E3069">
        <w:rPr>
          <w:rFonts w:ascii="Arial" w:hAnsi="Arial" w:cs="Arial"/>
          <w:lang w:eastAsia="es-MX"/>
        </w:rPr>
        <w:t>adjudicará al LICITANTE cuya proposición resulte solvente y será un contrato abierto en términos del artículo 56 del REGLAMENTO conforme a las cantidades mínimas y cantidades máximas que se podrá</w:t>
      </w:r>
      <w:r w:rsidR="00AA1D1A">
        <w:rPr>
          <w:rFonts w:ascii="Arial" w:hAnsi="Arial" w:cs="Arial"/>
          <w:lang w:eastAsia="es-MX"/>
        </w:rPr>
        <w:t>n</w:t>
      </w:r>
      <w:r w:rsidRPr="009E3069">
        <w:rPr>
          <w:rFonts w:ascii="Arial" w:hAnsi="Arial" w:cs="Arial"/>
          <w:lang w:eastAsia="es-MX"/>
        </w:rPr>
        <w:t> solicitar y que se señalan a continuación: </w:t>
      </w:r>
    </w:p>
    <w:p w14:paraId="6C415BFB" w14:textId="77777777" w:rsidR="009E3069" w:rsidRPr="009E3069" w:rsidRDefault="009E3069" w:rsidP="009E3069">
      <w:pPr>
        <w:ind w:left="705"/>
        <w:jc w:val="both"/>
        <w:textAlignment w:val="baseline"/>
        <w:rPr>
          <w:rFonts w:ascii="Segoe UI" w:hAnsi="Segoe UI" w:cs="Segoe UI"/>
          <w:sz w:val="18"/>
          <w:szCs w:val="18"/>
          <w:lang w:eastAsia="es-MX"/>
        </w:rPr>
      </w:pPr>
    </w:p>
    <w:tbl>
      <w:tblPr>
        <w:tblStyle w:val="Tablaclsica21"/>
        <w:tblW w:w="8850" w:type="dxa"/>
        <w:tblInd w:w="6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1418"/>
        <w:gridCol w:w="3212"/>
        <w:gridCol w:w="1185"/>
        <w:gridCol w:w="1200"/>
      </w:tblGrid>
      <w:tr w:rsidR="004E5FF1" w:rsidRPr="004E5FF1" w14:paraId="37D685F3" w14:textId="77777777" w:rsidTr="00952639">
        <w:trPr>
          <w:cnfStyle w:val="100000000000" w:firstRow="1" w:lastRow="0" w:firstColumn="0" w:lastColumn="0" w:oddVBand="0" w:evenVBand="0" w:oddHBand="0" w:evenHBand="0" w:firstRowFirstColumn="0" w:firstRowLastColumn="0" w:lastRowFirstColumn="0" w:lastRowLastColumn="0"/>
          <w:trHeight w:val="255"/>
        </w:trPr>
        <w:tc>
          <w:tcPr>
            <w:cnfStyle w:val="001000000100" w:firstRow="0" w:lastRow="0" w:firstColumn="1" w:lastColumn="0" w:oddVBand="0" w:evenVBand="0" w:oddHBand="0" w:evenHBand="0" w:firstRowFirstColumn="1" w:firstRowLastColumn="0" w:lastRowFirstColumn="0" w:lastRowLastColumn="0"/>
            <w:tcW w:w="1835" w:type="dxa"/>
            <w:vMerge w:val="restart"/>
            <w:tcBorders>
              <w:bottom w:val="none" w:sz="0" w:space="0" w:color="auto"/>
              <w:tl2br w:val="none" w:sz="0" w:space="0" w:color="auto"/>
              <w:tr2bl w:val="none" w:sz="0" w:space="0" w:color="auto"/>
            </w:tcBorders>
            <w:vAlign w:val="center"/>
            <w:hideMark/>
          </w:tcPr>
          <w:p w14:paraId="6362DBE2" w14:textId="7FF24BE3" w:rsidR="004E5FF1" w:rsidRPr="004E5FF1" w:rsidRDefault="004E5FF1" w:rsidP="00952639">
            <w:pPr>
              <w:jc w:val="center"/>
              <w:textAlignment w:val="baseline"/>
              <w:rPr>
                <w:rFonts w:ascii="Arial" w:hAnsi="Arial" w:cs="Arial"/>
                <w:b w:val="0"/>
                <w:bCs w:val="0"/>
                <w:sz w:val="18"/>
                <w:szCs w:val="18"/>
                <w:lang w:eastAsia="es-MX"/>
              </w:rPr>
            </w:pPr>
            <w:r w:rsidRPr="004E5FF1">
              <w:rPr>
                <w:rFonts w:ascii="Arial" w:hAnsi="Arial" w:cs="Arial"/>
                <w:sz w:val="18"/>
                <w:szCs w:val="18"/>
                <w:lang w:eastAsia="es-MX"/>
              </w:rPr>
              <w:t>No. de Partida</w:t>
            </w:r>
          </w:p>
        </w:tc>
        <w:tc>
          <w:tcPr>
            <w:tcW w:w="1418" w:type="dxa"/>
            <w:vMerge w:val="restart"/>
            <w:tcBorders>
              <w:bottom w:val="none" w:sz="0" w:space="0" w:color="auto"/>
              <w:tl2br w:val="none" w:sz="0" w:space="0" w:color="auto"/>
              <w:tr2bl w:val="none" w:sz="0" w:space="0" w:color="auto"/>
            </w:tcBorders>
            <w:vAlign w:val="center"/>
            <w:hideMark/>
          </w:tcPr>
          <w:p w14:paraId="629A4A16" w14:textId="0D564C5D" w:rsidR="004E5FF1" w:rsidRPr="004E5FF1" w:rsidRDefault="004E5FF1" w:rsidP="00952639">
            <w:pPr>
              <w:jc w:val="center"/>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b/>
                <w:bCs/>
                <w:sz w:val="18"/>
                <w:szCs w:val="18"/>
                <w:lang w:eastAsia="es-MX"/>
              </w:rPr>
            </w:pPr>
            <w:r w:rsidRPr="004E5FF1">
              <w:rPr>
                <w:rFonts w:ascii="Arial" w:hAnsi="Arial" w:cs="Arial"/>
                <w:b/>
                <w:bCs/>
                <w:sz w:val="18"/>
                <w:szCs w:val="18"/>
                <w:lang w:eastAsia="es-MX"/>
              </w:rPr>
              <w:t>Concepto</w:t>
            </w:r>
          </w:p>
        </w:tc>
        <w:tc>
          <w:tcPr>
            <w:tcW w:w="3212" w:type="dxa"/>
            <w:vMerge w:val="restart"/>
            <w:tcBorders>
              <w:bottom w:val="none" w:sz="0" w:space="0" w:color="auto"/>
              <w:tl2br w:val="none" w:sz="0" w:space="0" w:color="auto"/>
              <w:tr2bl w:val="none" w:sz="0" w:space="0" w:color="auto"/>
            </w:tcBorders>
            <w:vAlign w:val="center"/>
            <w:hideMark/>
          </w:tcPr>
          <w:p w14:paraId="541917CA" w14:textId="42BC39DE" w:rsidR="004E5FF1" w:rsidRPr="004E5FF1" w:rsidRDefault="004E5FF1" w:rsidP="00952639">
            <w:pPr>
              <w:jc w:val="center"/>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b/>
                <w:bCs/>
                <w:sz w:val="18"/>
                <w:szCs w:val="18"/>
                <w:lang w:eastAsia="es-MX"/>
              </w:rPr>
            </w:pPr>
            <w:r w:rsidRPr="004E5FF1">
              <w:rPr>
                <w:rFonts w:ascii="Arial" w:hAnsi="Arial" w:cs="Arial"/>
                <w:b/>
                <w:bCs/>
                <w:sz w:val="18"/>
                <w:szCs w:val="18"/>
                <w:lang w:eastAsia="es-MX"/>
              </w:rPr>
              <w:t>Descripción</w:t>
            </w:r>
          </w:p>
        </w:tc>
        <w:tc>
          <w:tcPr>
            <w:tcW w:w="2385" w:type="dxa"/>
            <w:gridSpan w:val="2"/>
            <w:tcBorders>
              <w:bottom w:val="none" w:sz="0" w:space="0" w:color="auto"/>
              <w:tl2br w:val="none" w:sz="0" w:space="0" w:color="auto"/>
              <w:tr2bl w:val="none" w:sz="0" w:space="0" w:color="auto"/>
            </w:tcBorders>
            <w:hideMark/>
          </w:tcPr>
          <w:p w14:paraId="61B28C81" w14:textId="77777777" w:rsidR="004E5FF1" w:rsidRPr="004E5FF1" w:rsidRDefault="004E5FF1" w:rsidP="004E5FF1">
            <w:pPr>
              <w:jc w:val="center"/>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b/>
                <w:bCs/>
                <w:sz w:val="18"/>
                <w:szCs w:val="18"/>
                <w:lang w:eastAsia="es-MX"/>
              </w:rPr>
            </w:pPr>
            <w:r w:rsidRPr="004E5FF1">
              <w:rPr>
                <w:rFonts w:ascii="Arial" w:hAnsi="Arial" w:cs="Arial"/>
                <w:b/>
                <w:bCs/>
                <w:sz w:val="18"/>
                <w:szCs w:val="18"/>
                <w:lang w:eastAsia="es-MX"/>
              </w:rPr>
              <w:t>Cantidades </w:t>
            </w:r>
          </w:p>
          <w:p w14:paraId="19C50ED3" w14:textId="77777777" w:rsidR="004E5FF1" w:rsidRPr="004E5FF1" w:rsidRDefault="004E5FF1" w:rsidP="004E5FF1">
            <w:pPr>
              <w:jc w:val="center"/>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b/>
                <w:bCs/>
                <w:sz w:val="18"/>
                <w:szCs w:val="18"/>
                <w:lang w:eastAsia="es-MX"/>
              </w:rPr>
            </w:pPr>
            <w:r w:rsidRPr="004E5FF1">
              <w:rPr>
                <w:rFonts w:ascii="Arial" w:hAnsi="Arial" w:cs="Arial"/>
                <w:b/>
                <w:bCs/>
                <w:sz w:val="18"/>
                <w:szCs w:val="18"/>
                <w:lang w:eastAsia="es-MX"/>
              </w:rPr>
              <w:t> (estimadas por pza.) </w:t>
            </w:r>
          </w:p>
        </w:tc>
      </w:tr>
      <w:tr w:rsidR="004E5FF1" w:rsidRPr="004E5FF1" w14:paraId="13C8A0E4" w14:textId="77777777" w:rsidTr="00952639">
        <w:trPr>
          <w:trHeight w:val="255"/>
        </w:trPr>
        <w:tc>
          <w:tcPr>
            <w:cnfStyle w:val="001000000000" w:firstRow="0" w:lastRow="0" w:firstColumn="1" w:lastColumn="0" w:oddVBand="0" w:evenVBand="0" w:oddHBand="0" w:evenHBand="0" w:firstRowFirstColumn="0" w:firstRowLastColumn="0" w:lastRowFirstColumn="0" w:lastRowLastColumn="0"/>
            <w:tcW w:w="1835" w:type="dxa"/>
            <w:vMerge/>
            <w:tcBorders>
              <w:tl2br w:val="none" w:sz="0" w:space="0" w:color="auto"/>
              <w:tr2bl w:val="none" w:sz="0" w:space="0" w:color="auto"/>
            </w:tcBorders>
            <w:hideMark/>
          </w:tcPr>
          <w:p w14:paraId="3BDD9830" w14:textId="77777777" w:rsidR="004E5FF1" w:rsidRPr="004E5FF1" w:rsidRDefault="004E5FF1" w:rsidP="004E5FF1">
            <w:pPr>
              <w:rPr>
                <w:rFonts w:ascii="Arial" w:hAnsi="Arial" w:cs="Arial"/>
                <w:b w:val="0"/>
                <w:bCs w:val="0"/>
                <w:sz w:val="18"/>
                <w:szCs w:val="18"/>
                <w:lang w:eastAsia="es-MX"/>
              </w:rPr>
            </w:pPr>
          </w:p>
        </w:tc>
        <w:tc>
          <w:tcPr>
            <w:tcW w:w="1418" w:type="dxa"/>
            <w:vMerge/>
            <w:hideMark/>
          </w:tcPr>
          <w:p w14:paraId="3F244C45" w14:textId="77777777" w:rsidR="004E5FF1" w:rsidRPr="004E5FF1" w:rsidRDefault="004E5FF1" w:rsidP="004E5FF1">
            <w:pP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lang w:eastAsia="es-MX"/>
              </w:rPr>
            </w:pPr>
          </w:p>
        </w:tc>
        <w:tc>
          <w:tcPr>
            <w:tcW w:w="3212" w:type="dxa"/>
            <w:vMerge/>
            <w:hideMark/>
          </w:tcPr>
          <w:p w14:paraId="6E8EBCF1" w14:textId="77777777" w:rsidR="004E5FF1" w:rsidRPr="004E5FF1" w:rsidRDefault="004E5FF1" w:rsidP="004E5FF1">
            <w:pP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lang w:eastAsia="es-MX"/>
              </w:rPr>
            </w:pPr>
          </w:p>
        </w:tc>
        <w:tc>
          <w:tcPr>
            <w:tcW w:w="1185" w:type="dxa"/>
            <w:shd w:val="clear" w:color="auto" w:fill="BFBFBF" w:themeFill="background1" w:themeFillShade="BF"/>
            <w:hideMark/>
          </w:tcPr>
          <w:p w14:paraId="74F36D7F" w14:textId="77777777" w:rsidR="004E5FF1" w:rsidRPr="004E5FF1"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lang w:eastAsia="es-MX"/>
              </w:rPr>
            </w:pPr>
            <w:r w:rsidRPr="004E5FF1">
              <w:rPr>
                <w:rFonts w:ascii="Arial" w:hAnsi="Arial" w:cs="Arial"/>
                <w:b/>
                <w:bCs/>
                <w:sz w:val="18"/>
                <w:szCs w:val="18"/>
                <w:lang w:eastAsia="es-MX"/>
              </w:rPr>
              <w:t>Mínimo </w:t>
            </w:r>
          </w:p>
        </w:tc>
        <w:tc>
          <w:tcPr>
            <w:tcW w:w="1200" w:type="dxa"/>
            <w:shd w:val="clear" w:color="auto" w:fill="BFBFBF" w:themeFill="background1" w:themeFillShade="BF"/>
            <w:hideMark/>
          </w:tcPr>
          <w:p w14:paraId="39BC9C65" w14:textId="77777777" w:rsidR="004E5FF1" w:rsidRPr="004E5FF1"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lang w:eastAsia="es-MX"/>
              </w:rPr>
            </w:pPr>
            <w:r w:rsidRPr="004E5FF1">
              <w:rPr>
                <w:rFonts w:ascii="Arial" w:hAnsi="Arial" w:cs="Arial"/>
                <w:b/>
                <w:bCs/>
                <w:sz w:val="18"/>
                <w:szCs w:val="18"/>
                <w:lang w:eastAsia="es-MX"/>
              </w:rPr>
              <w:t>Máximo </w:t>
            </w:r>
          </w:p>
        </w:tc>
      </w:tr>
      <w:tr w:rsidR="004E5FF1" w:rsidRPr="004E5FF1" w14:paraId="644D217F" w14:textId="77777777" w:rsidTr="00952639">
        <w:trPr>
          <w:trHeight w:val="255"/>
        </w:trPr>
        <w:tc>
          <w:tcPr>
            <w:cnfStyle w:val="001000000000" w:firstRow="0" w:lastRow="0" w:firstColumn="1" w:lastColumn="0" w:oddVBand="0" w:evenVBand="0" w:oddHBand="0" w:evenHBand="0" w:firstRowFirstColumn="0" w:firstRowLastColumn="0" w:lastRowFirstColumn="0" w:lastRowLastColumn="0"/>
            <w:tcW w:w="1835" w:type="dxa"/>
            <w:vMerge w:val="restart"/>
            <w:tcBorders>
              <w:tl2br w:val="none" w:sz="0" w:space="0" w:color="auto"/>
              <w:tr2bl w:val="none" w:sz="0" w:space="0" w:color="auto"/>
            </w:tcBorders>
            <w:vAlign w:val="center"/>
            <w:hideMark/>
          </w:tcPr>
          <w:p w14:paraId="12D10846" w14:textId="3485E75A" w:rsidR="004E5FF1" w:rsidRPr="004E5FF1" w:rsidRDefault="004E5FF1" w:rsidP="00952639">
            <w:pPr>
              <w:jc w:val="center"/>
              <w:textAlignment w:val="baseline"/>
              <w:rPr>
                <w:rFonts w:ascii="Arial" w:hAnsi="Arial" w:cs="Arial"/>
                <w:sz w:val="18"/>
                <w:szCs w:val="18"/>
                <w:lang w:eastAsia="es-MX"/>
              </w:rPr>
            </w:pPr>
            <w:r w:rsidRPr="004E5FF1">
              <w:rPr>
                <w:rFonts w:ascii="Arial" w:hAnsi="Arial" w:cs="Arial"/>
                <w:sz w:val="18"/>
                <w:szCs w:val="18"/>
                <w:lang w:eastAsia="es-MX"/>
              </w:rPr>
              <w:t xml:space="preserve">PARTIDA </w:t>
            </w:r>
            <w:r w:rsidR="00952639">
              <w:rPr>
                <w:rFonts w:ascii="Arial" w:hAnsi="Arial" w:cs="Arial"/>
                <w:sz w:val="18"/>
                <w:szCs w:val="18"/>
                <w:lang w:eastAsia="es-MX"/>
              </w:rPr>
              <w:t>Ú</w:t>
            </w:r>
            <w:r w:rsidRPr="004E5FF1">
              <w:rPr>
                <w:rFonts w:ascii="Arial" w:hAnsi="Arial" w:cs="Arial"/>
                <w:sz w:val="18"/>
                <w:szCs w:val="18"/>
                <w:lang w:eastAsia="es-MX"/>
              </w:rPr>
              <w:t>NICA</w:t>
            </w:r>
          </w:p>
        </w:tc>
        <w:tc>
          <w:tcPr>
            <w:tcW w:w="1418" w:type="dxa"/>
            <w:hideMark/>
          </w:tcPr>
          <w:p w14:paraId="783716CE" w14:textId="77777777" w:rsidR="004E5FF1" w:rsidRPr="004E5FF1"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1 </w:t>
            </w:r>
          </w:p>
        </w:tc>
        <w:tc>
          <w:tcPr>
            <w:tcW w:w="3212" w:type="dxa"/>
            <w:hideMark/>
          </w:tcPr>
          <w:p w14:paraId="7472D192" w14:textId="77777777" w:rsidR="004E5FF1" w:rsidRPr="004E5FF1" w:rsidRDefault="004E5FF1" w:rsidP="004E5FF1">
            <w:pP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Garrafón de 20 litros </w:t>
            </w:r>
          </w:p>
        </w:tc>
        <w:tc>
          <w:tcPr>
            <w:tcW w:w="1185" w:type="dxa"/>
            <w:hideMark/>
          </w:tcPr>
          <w:p w14:paraId="73DECE3D" w14:textId="77777777" w:rsidR="004E5FF1" w:rsidRPr="004E5FF1"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16,657 </w:t>
            </w:r>
          </w:p>
        </w:tc>
        <w:tc>
          <w:tcPr>
            <w:tcW w:w="1200" w:type="dxa"/>
            <w:hideMark/>
          </w:tcPr>
          <w:p w14:paraId="459AF245" w14:textId="77777777" w:rsidR="004E5FF1" w:rsidRPr="004E5FF1"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41,642 </w:t>
            </w:r>
          </w:p>
        </w:tc>
      </w:tr>
      <w:tr w:rsidR="004E5FF1" w:rsidRPr="004E5FF1" w14:paraId="4A2D86B2" w14:textId="77777777" w:rsidTr="00952639">
        <w:trPr>
          <w:trHeight w:val="255"/>
        </w:trPr>
        <w:tc>
          <w:tcPr>
            <w:cnfStyle w:val="001000000000" w:firstRow="0" w:lastRow="0" w:firstColumn="1" w:lastColumn="0" w:oddVBand="0" w:evenVBand="0" w:oddHBand="0" w:evenHBand="0" w:firstRowFirstColumn="0" w:firstRowLastColumn="0" w:lastRowFirstColumn="0" w:lastRowLastColumn="0"/>
            <w:tcW w:w="1835" w:type="dxa"/>
            <w:vMerge/>
            <w:tcBorders>
              <w:tl2br w:val="none" w:sz="0" w:space="0" w:color="auto"/>
              <w:tr2bl w:val="none" w:sz="0" w:space="0" w:color="auto"/>
            </w:tcBorders>
            <w:hideMark/>
          </w:tcPr>
          <w:p w14:paraId="7E0AFC92" w14:textId="77777777" w:rsidR="004E5FF1" w:rsidRPr="004E5FF1" w:rsidRDefault="004E5FF1" w:rsidP="004E5FF1">
            <w:pPr>
              <w:rPr>
                <w:rFonts w:ascii="Arial" w:hAnsi="Arial" w:cs="Arial"/>
                <w:sz w:val="18"/>
                <w:szCs w:val="18"/>
                <w:lang w:eastAsia="es-MX"/>
              </w:rPr>
            </w:pPr>
          </w:p>
        </w:tc>
        <w:tc>
          <w:tcPr>
            <w:tcW w:w="1418" w:type="dxa"/>
            <w:hideMark/>
          </w:tcPr>
          <w:p w14:paraId="06885B6A" w14:textId="77777777" w:rsidR="004E5FF1" w:rsidRPr="004E5FF1"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2 </w:t>
            </w:r>
          </w:p>
        </w:tc>
        <w:tc>
          <w:tcPr>
            <w:tcW w:w="3212" w:type="dxa"/>
            <w:hideMark/>
          </w:tcPr>
          <w:p w14:paraId="3827940D" w14:textId="77777777" w:rsidR="004E5FF1" w:rsidRPr="004E5FF1" w:rsidRDefault="004E5FF1" w:rsidP="004E5FF1">
            <w:pP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Botellas de 500 a 600 mililitros </w:t>
            </w:r>
          </w:p>
        </w:tc>
        <w:tc>
          <w:tcPr>
            <w:tcW w:w="1185" w:type="dxa"/>
            <w:hideMark/>
          </w:tcPr>
          <w:p w14:paraId="61678672" w14:textId="12F8ADC6" w:rsidR="004E5FF1" w:rsidRPr="003D185E"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lang w:eastAsia="es-MX"/>
              </w:rPr>
            </w:pPr>
            <w:r w:rsidRPr="003D185E">
              <w:rPr>
                <w:rFonts w:ascii="Arial" w:hAnsi="Arial" w:cs="Arial"/>
                <w:color w:val="000000" w:themeColor="text1"/>
                <w:sz w:val="18"/>
                <w:szCs w:val="18"/>
                <w:lang w:eastAsia="es-MX"/>
              </w:rPr>
              <w:t>15,11</w:t>
            </w:r>
            <w:r w:rsidR="003D185E" w:rsidRPr="003D185E">
              <w:rPr>
                <w:rFonts w:ascii="Arial" w:hAnsi="Arial" w:cs="Arial"/>
                <w:color w:val="000000" w:themeColor="text1"/>
                <w:sz w:val="18"/>
                <w:szCs w:val="18"/>
                <w:lang w:eastAsia="es-MX"/>
              </w:rPr>
              <w:t>0</w:t>
            </w:r>
            <w:r w:rsidRPr="003D185E">
              <w:rPr>
                <w:rFonts w:ascii="Arial" w:hAnsi="Arial" w:cs="Arial"/>
                <w:color w:val="000000" w:themeColor="text1"/>
                <w:sz w:val="18"/>
                <w:szCs w:val="18"/>
                <w:lang w:eastAsia="es-MX"/>
              </w:rPr>
              <w:t>  </w:t>
            </w:r>
          </w:p>
        </w:tc>
        <w:tc>
          <w:tcPr>
            <w:tcW w:w="1200" w:type="dxa"/>
            <w:hideMark/>
          </w:tcPr>
          <w:p w14:paraId="5B9DA771" w14:textId="56905D0D" w:rsidR="004E5FF1" w:rsidRPr="00382D92"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382D92">
              <w:rPr>
                <w:rFonts w:ascii="Arial" w:hAnsi="Arial" w:cs="Arial"/>
                <w:sz w:val="18"/>
                <w:szCs w:val="18"/>
                <w:lang w:eastAsia="es-MX"/>
              </w:rPr>
              <w:t> 37,77</w:t>
            </w:r>
            <w:r w:rsidR="003D185E" w:rsidRPr="00382D92">
              <w:rPr>
                <w:rFonts w:ascii="Arial" w:hAnsi="Arial" w:cs="Arial"/>
                <w:sz w:val="18"/>
                <w:szCs w:val="18"/>
                <w:lang w:eastAsia="es-MX"/>
              </w:rPr>
              <w:t>5</w:t>
            </w:r>
            <w:r w:rsidRPr="00382D92">
              <w:rPr>
                <w:rFonts w:ascii="Arial" w:hAnsi="Arial" w:cs="Arial"/>
                <w:sz w:val="18"/>
                <w:szCs w:val="18"/>
                <w:lang w:eastAsia="es-MX"/>
              </w:rPr>
              <w:t> </w:t>
            </w:r>
          </w:p>
        </w:tc>
      </w:tr>
      <w:tr w:rsidR="004E5FF1" w:rsidRPr="004E5FF1" w14:paraId="6B390047" w14:textId="77777777" w:rsidTr="00952639">
        <w:trPr>
          <w:trHeight w:val="255"/>
        </w:trPr>
        <w:tc>
          <w:tcPr>
            <w:cnfStyle w:val="001000000000" w:firstRow="0" w:lastRow="0" w:firstColumn="1" w:lastColumn="0" w:oddVBand="0" w:evenVBand="0" w:oddHBand="0" w:evenHBand="0" w:firstRowFirstColumn="0" w:firstRowLastColumn="0" w:lastRowFirstColumn="0" w:lastRowLastColumn="0"/>
            <w:tcW w:w="1835" w:type="dxa"/>
            <w:vMerge/>
            <w:tcBorders>
              <w:tl2br w:val="none" w:sz="0" w:space="0" w:color="auto"/>
              <w:tr2bl w:val="none" w:sz="0" w:space="0" w:color="auto"/>
            </w:tcBorders>
            <w:hideMark/>
          </w:tcPr>
          <w:p w14:paraId="4F95430A" w14:textId="77777777" w:rsidR="004E5FF1" w:rsidRPr="004E5FF1" w:rsidRDefault="004E5FF1" w:rsidP="004E5FF1">
            <w:pPr>
              <w:rPr>
                <w:rFonts w:ascii="Arial" w:hAnsi="Arial" w:cs="Arial"/>
                <w:sz w:val="18"/>
                <w:szCs w:val="18"/>
                <w:lang w:eastAsia="es-MX"/>
              </w:rPr>
            </w:pPr>
          </w:p>
        </w:tc>
        <w:tc>
          <w:tcPr>
            <w:tcW w:w="1418" w:type="dxa"/>
            <w:hideMark/>
          </w:tcPr>
          <w:p w14:paraId="2C39B173" w14:textId="77777777" w:rsidR="004E5FF1" w:rsidRPr="004E5FF1"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3 </w:t>
            </w:r>
          </w:p>
        </w:tc>
        <w:tc>
          <w:tcPr>
            <w:tcW w:w="3212" w:type="dxa"/>
            <w:hideMark/>
          </w:tcPr>
          <w:p w14:paraId="3C5941F3" w14:textId="77777777" w:rsidR="004E5FF1" w:rsidRPr="004E5FF1" w:rsidRDefault="004E5FF1" w:rsidP="004E5FF1">
            <w:pP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4E5FF1">
              <w:rPr>
                <w:rFonts w:ascii="Arial" w:hAnsi="Arial" w:cs="Arial"/>
                <w:sz w:val="18"/>
                <w:szCs w:val="18"/>
                <w:lang w:eastAsia="es-MX"/>
              </w:rPr>
              <w:t>Botellas de 300 a 355 mililitros </w:t>
            </w:r>
          </w:p>
        </w:tc>
        <w:tc>
          <w:tcPr>
            <w:tcW w:w="1185" w:type="dxa"/>
            <w:hideMark/>
          </w:tcPr>
          <w:p w14:paraId="4743D175" w14:textId="77777777" w:rsidR="004E5FF1" w:rsidRPr="003D185E"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lang w:eastAsia="es-MX"/>
              </w:rPr>
            </w:pPr>
            <w:r w:rsidRPr="003D185E">
              <w:rPr>
                <w:rFonts w:ascii="Arial" w:hAnsi="Arial" w:cs="Arial"/>
                <w:color w:val="000000" w:themeColor="text1"/>
                <w:sz w:val="18"/>
                <w:szCs w:val="18"/>
                <w:lang w:eastAsia="es-MX"/>
              </w:rPr>
              <w:t>38, 054 </w:t>
            </w:r>
          </w:p>
        </w:tc>
        <w:tc>
          <w:tcPr>
            <w:tcW w:w="1200" w:type="dxa"/>
            <w:hideMark/>
          </w:tcPr>
          <w:p w14:paraId="0FC7489A" w14:textId="132DEB92" w:rsidR="004E5FF1" w:rsidRPr="00382D92" w:rsidRDefault="004E5FF1" w:rsidP="004E5FF1">
            <w:pPr>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eastAsia="es-MX"/>
              </w:rPr>
            </w:pPr>
            <w:r w:rsidRPr="00382D92">
              <w:rPr>
                <w:rFonts w:ascii="Arial" w:hAnsi="Arial" w:cs="Arial"/>
                <w:sz w:val="18"/>
                <w:szCs w:val="18"/>
                <w:lang w:eastAsia="es-MX"/>
              </w:rPr>
              <w:t>95,13</w:t>
            </w:r>
            <w:r w:rsidR="003D185E" w:rsidRPr="00382D92">
              <w:rPr>
                <w:rFonts w:ascii="Arial" w:hAnsi="Arial" w:cs="Arial"/>
                <w:sz w:val="18"/>
                <w:szCs w:val="18"/>
                <w:lang w:eastAsia="es-MX"/>
              </w:rPr>
              <w:t>5</w:t>
            </w:r>
            <w:r w:rsidRPr="00382D92">
              <w:rPr>
                <w:rFonts w:ascii="Arial" w:hAnsi="Arial" w:cs="Arial"/>
                <w:sz w:val="18"/>
                <w:szCs w:val="18"/>
                <w:lang w:eastAsia="es-MX"/>
              </w:rPr>
              <w:t> </w:t>
            </w:r>
          </w:p>
        </w:tc>
      </w:tr>
    </w:tbl>
    <w:p w14:paraId="5820D80D" w14:textId="7E20E57D" w:rsidR="00133991" w:rsidRDefault="001F4794" w:rsidP="00133991">
      <w:pPr>
        <w:pStyle w:val="Ttulo1"/>
        <w:tabs>
          <w:tab w:val="left" w:pos="705"/>
        </w:tabs>
        <w:spacing w:before="120" w:after="120"/>
        <w:ind w:left="720"/>
        <w:jc w:val="both"/>
        <w:rPr>
          <w:rFonts w:cs="Arial"/>
          <w:b w:val="0"/>
          <w:sz w:val="20"/>
          <w:lang w:val="es-MX"/>
        </w:rPr>
      </w:pPr>
      <w:r w:rsidRPr="001F4794">
        <w:rPr>
          <w:rFonts w:cs="Arial"/>
          <w:b w:val="0"/>
          <w:sz w:val="20"/>
          <w:lang w:val="es-MX"/>
        </w:rPr>
        <w:t xml:space="preserve">Para la presente contratación se </w:t>
      </w:r>
      <w:r w:rsidR="00133991">
        <w:rPr>
          <w:rFonts w:cs="Arial"/>
          <w:b w:val="0"/>
          <w:sz w:val="20"/>
          <w:lang w:val="es-MX"/>
        </w:rPr>
        <w:t xml:space="preserve">cuenta </w:t>
      </w:r>
      <w:r w:rsidRPr="001F4794">
        <w:rPr>
          <w:rFonts w:cs="Arial"/>
          <w:b w:val="0"/>
          <w:sz w:val="20"/>
          <w:lang w:val="es-MX"/>
        </w:rPr>
        <w:t>recursos</w:t>
      </w:r>
      <w:r w:rsidR="00AA1D1A">
        <w:rPr>
          <w:rFonts w:cs="Arial"/>
          <w:b w:val="0"/>
          <w:sz w:val="20"/>
          <w:lang w:val="es-MX"/>
        </w:rPr>
        <w:t xml:space="preserve"> para ejercer</w:t>
      </w:r>
      <w:r w:rsidRPr="001F4794">
        <w:rPr>
          <w:rFonts w:cs="Arial"/>
          <w:b w:val="0"/>
          <w:sz w:val="20"/>
          <w:lang w:val="es-MX"/>
        </w:rPr>
        <w:t xml:space="preserve"> la partida presupuestal </w:t>
      </w:r>
      <w:r w:rsidR="0089631C">
        <w:rPr>
          <w:rFonts w:cs="Arial"/>
          <w:b w:val="0"/>
          <w:sz w:val="20"/>
          <w:lang w:val="es-MX"/>
        </w:rPr>
        <w:t>22104</w:t>
      </w:r>
      <w:r w:rsidRPr="001F4794">
        <w:rPr>
          <w:rFonts w:cs="Arial"/>
          <w:b w:val="0"/>
          <w:sz w:val="20"/>
          <w:lang w:val="es-MX"/>
        </w:rPr>
        <w:t xml:space="preserve"> “</w:t>
      </w:r>
      <w:r w:rsidR="0089631C">
        <w:rPr>
          <w:rFonts w:cs="Arial"/>
          <w:b w:val="0"/>
          <w:sz w:val="20"/>
          <w:lang w:val="es-MX"/>
        </w:rPr>
        <w:t>Productos alimenticios para el personal en las instalaciones de las Unidades Responsables</w:t>
      </w:r>
      <w:r w:rsidRPr="001F4794">
        <w:rPr>
          <w:rFonts w:cs="Arial"/>
          <w:b w:val="0"/>
          <w:sz w:val="20"/>
          <w:lang w:val="es-MX"/>
        </w:rPr>
        <w:t>”</w:t>
      </w:r>
      <w:r w:rsidR="00133991">
        <w:rPr>
          <w:rFonts w:cs="Arial"/>
          <w:b w:val="0"/>
          <w:sz w:val="20"/>
          <w:lang w:val="es-MX"/>
        </w:rPr>
        <w:t xml:space="preserve">. </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5"/>
      <w:r w:rsidRPr="00662771">
        <w:rPr>
          <w:rFonts w:cs="Arial"/>
          <w:bCs/>
          <w:color w:val="244061" w:themeColor="accent1" w:themeShade="80"/>
          <w:sz w:val="20"/>
        </w:rPr>
        <w:t xml:space="preserve"> del contrato</w:t>
      </w:r>
      <w:bookmarkStart w:id="80" w:name="_Toc298959961"/>
      <w:bookmarkStart w:id="81" w:name="_Toc289064564"/>
      <w:bookmarkStart w:id="82" w:name="_Toc289064565"/>
      <w:bookmarkEnd w:id="76"/>
      <w:bookmarkEnd w:id="77"/>
      <w:bookmarkEnd w:id="78"/>
      <w:bookmarkEnd w:id="79"/>
    </w:p>
    <w:p w14:paraId="51AE19AF" w14:textId="196E31E3" w:rsidR="003E73E0" w:rsidRDefault="001F4794" w:rsidP="001F4794">
      <w:pPr>
        <w:pStyle w:val="Listavistosa-nfasis11"/>
        <w:ind w:right="50"/>
        <w:jc w:val="both"/>
        <w:rPr>
          <w:rFonts w:ascii="Arial" w:hAnsi="Arial" w:cs="Arial"/>
          <w:sz w:val="20"/>
          <w:szCs w:val="20"/>
          <w:lang w:val="es-ES" w:eastAsia="es-ES"/>
        </w:rPr>
      </w:pPr>
      <w:r w:rsidRPr="001F4794">
        <w:rPr>
          <w:rFonts w:ascii="Arial" w:hAnsi="Arial" w:cs="Arial"/>
          <w:sz w:val="20"/>
          <w:szCs w:val="20"/>
          <w:lang w:val="es-ES" w:eastAsia="es-ES"/>
        </w:rPr>
        <w:t>La vigencia del contrato será a partir d</w:t>
      </w:r>
      <w:r w:rsidR="00E62991">
        <w:rPr>
          <w:rFonts w:ascii="Arial" w:hAnsi="Arial" w:cs="Arial"/>
          <w:sz w:val="20"/>
          <w:szCs w:val="20"/>
          <w:lang w:val="es-ES" w:eastAsia="es-ES"/>
        </w:rPr>
        <w:t xml:space="preserve">el </w:t>
      </w:r>
      <w:r w:rsidR="0089631C" w:rsidRPr="0089631C">
        <w:rPr>
          <w:rFonts w:ascii="Arial" w:hAnsi="Arial" w:cs="Arial"/>
          <w:sz w:val="20"/>
          <w:szCs w:val="20"/>
          <w:lang w:val="es-ES" w:eastAsia="es-ES"/>
        </w:rPr>
        <w:t>01 de marzo de 2026 y hasta el 31 de diciembre de 2026.</w:t>
      </w:r>
    </w:p>
    <w:p w14:paraId="5E5C8D2F" w14:textId="77777777" w:rsidR="001F4794" w:rsidRPr="00662771" w:rsidRDefault="001F4794" w:rsidP="001F4794">
      <w:pPr>
        <w:pStyle w:val="Listavistosa-nfasis11"/>
        <w:ind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3" w:name="_Toc314085295"/>
      <w:bookmarkStart w:id="84" w:name="_Toc314094116"/>
      <w:bookmarkStart w:id="85" w:name="_Toc434004083"/>
      <w:bookmarkStart w:id="86" w:name="_Toc149156092"/>
      <w:r w:rsidRPr="00662771">
        <w:rPr>
          <w:rFonts w:cs="Arial"/>
          <w:bCs/>
          <w:color w:val="244061" w:themeColor="accent1" w:themeShade="80"/>
          <w:sz w:val="20"/>
        </w:rPr>
        <w:t xml:space="preserve">Plazo, lugar y condiciones para </w:t>
      </w:r>
      <w:bookmarkStart w:id="87" w:name="_Toc390246797"/>
      <w:bookmarkEnd w:id="83"/>
      <w:bookmarkEnd w:id="84"/>
      <w:r w:rsidRPr="00662771">
        <w:rPr>
          <w:rFonts w:cs="Arial"/>
          <w:bCs/>
          <w:color w:val="244061" w:themeColor="accent1" w:themeShade="80"/>
          <w:sz w:val="20"/>
        </w:rPr>
        <w:t>la</w:t>
      </w:r>
      <w:bookmarkEnd w:id="85"/>
      <w:bookmarkEnd w:id="87"/>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6"/>
    </w:p>
    <w:p w14:paraId="38CBFBA1" w14:textId="560964EA"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8" w:name="_Toc314085297"/>
      <w:bookmarkStart w:id="89"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0" w:name="_Toc390246799"/>
      <w:r w:rsidR="00CB198F" w:rsidRPr="00662771">
        <w:rPr>
          <w:rFonts w:cs="Arial"/>
          <w:b/>
          <w:bCs/>
          <w:color w:val="244061" w:themeColor="accent1" w:themeShade="80"/>
          <w:sz w:val="20"/>
          <w:lang w:val="es-MX"/>
        </w:rPr>
        <w:t>prestación del servicio</w:t>
      </w:r>
    </w:p>
    <w:p w14:paraId="40DD436D" w14:textId="31C04709" w:rsidR="004A1C08" w:rsidRDefault="0089631C" w:rsidP="009B7593">
      <w:pPr>
        <w:pStyle w:val="Texto0"/>
        <w:tabs>
          <w:tab w:val="left" w:pos="567"/>
        </w:tabs>
        <w:spacing w:before="120" w:after="120" w:line="240" w:lineRule="auto"/>
        <w:ind w:left="851" w:firstLine="0"/>
        <w:rPr>
          <w:rFonts w:cs="Arial"/>
          <w:sz w:val="20"/>
        </w:rPr>
      </w:pPr>
      <w:r w:rsidRPr="0089631C">
        <w:rPr>
          <w:rFonts w:cs="Arial"/>
          <w:sz w:val="20"/>
        </w:rPr>
        <w:t>El plazo para la prestación del servicio será a partir del 01 de marzo de 2026 y hasta el 31 de diciembre de 2026.</w:t>
      </w:r>
    </w:p>
    <w:p w14:paraId="0CA64219" w14:textId="77777777" w:rsidR="004A1C08" w:rsidRDefault="004A1C08" w:rsidP="009B7593">
      <w:pPr>
        <w:pStyle w:val="Texto0"/>
        <w:tabs>
          <w:tab w:val="left" w:pos="567"/>
        </w:tabs>
        <w:spacing w:before="120" w:after="120" w:line="240" w:lineRule="auto"/>
        <w:ind w:left="851" w:firstLine="0"/>
        <w:rPr>
          <w:rFonts w:cs="Arial"/>
          <w:sz w:val="20"/>
        </w:rPr>
      </w:pPr>
    </w:p>
    <w:p w14:paraId="3B62A24D" w14:textId="77777777" w:rsidR="000F5FC0" w:rsidRPr="009B7593" w:rsidRDefault="000F5FC0" w:rsidP="009B7593">
      <w:pPr>
        <w:pStyle w:val="Texto0"/>
        <w:tabs>
          <w:tab w:val="left" w:pos="567"/>
        </w:tabs>
        <w:spacing w:before="120" w:after="120" w:line="240" w:lineRule="auto"/>
        <w:ind w:left="851" w:firstLine="0"/>
        <w:rPr>
          <w:rFonts w:cs="Arial"/>
          <w:sz w:val="20"/>
        </w:rPr>
      </w:pPr>
    </w:p>
    <w:p w14:paraId="7206A0CE" w14:textId="020115A4"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lastRenderedPageBreak/>
        <w:t>Lugar</w:t>
      </w:r>
      <w:r w:rsidR="00FF1567">
        <w:rPr>
          <w:rFonts w:cs="Arial"/>
          <w:b/>
          <w:bCs/>
          <w:color w:val="244061" w:themeColor="accent1" w:themeShade="80"/>
          <w:sz w:val="20"/>
        </w:rPr>
        <w:t xml:space="preserve"> </w:t>
      </w:r>
      <w:r w:rsidR="000F5FC0">
        <w:rPr>
          <w:rFonts w:cs="Arial"/>
          <w:b/>
          <w:bCs/>
          <w:color w:val="244061" w:themeColor="accent1" w:themeShade="80"/>
          <w:sz w:val="20"/>
        </w:rPr>
        <w:t>para la</w:t>
      </w:r>
      <w:r w:rsidR="004446C8">
        <w:rPr>
          <w:rFonts w:cs="Arial"/>
          <w:b/>
          <w:bCs/>
          <w:color w:val="244061" w:themeColor="accent1" w:themeShade="80"/>
          <w:sz w:val="20"/>
        </w:rPr>
        <w:t xml:space="preserve"> prestación de</w:t>
      </w:r>
      <w:r w:rsidR="000F5FC0">
        <w:rPr>
          <w:rFonts w:cs="Arial"/>
          <w:b/>
          <w:bCs/>
          <w:color w:val="244061" w:themeColor="accent1" w:themeShade="80"/>
          <w:sz w:val="20"/>
        </w:rPr>
        <w:t>l</w:t>
      </w:r>
      <w:r w:rsidR="004446C8">
        <w:rPr>
          <w:rFonts w:cs="Arial"/>
          <w:b/>
          <w:bCs/>
          <w:color w:val="244061" w:themeColor="accent1" w:themeShade="80"/>
          <w:sz w:val="20"/>
        </w:rPr>
        <w:t xml:space="preserve"> </w:t>
      </w:r>
      <w:r w:rsidR="000F5FC0">
        <w:rPr>
          <w:rFonts w:cs="Arial"/>
          <w:b/>
          <w:bCs/>
          <w:color w:val="244061" w:themeColor="accent1" w:themeShade="80"/>
          <w:sz w:val="20"/>
        </w:rPr>
        <w:t>servicio</w:t>
      </w:r>
    </w:p>
    <w:p w14:paraId="7A052277" w14:textId="22B0912F" w:rsidR="004446C8" w:rsidRDefault="0089631C" w:rsidP="004446C8">
      <w:pPr>
        <w:pStyle w:val="Texto0"/>
        <w:tabs>
          <w:tab w:val="left" w:pos="567"/>
        </w:tabs>
        <w:spacing w:before="120" w:after="120" w:line="240" w:lineRule="auto"/>
        <w:ind w:left="720" w:firstLine="0"/>
        <w:rPr>
          <w:rFonts w:cs="Arial"/>
          <w:sz w:val="20"/>
          <w:lang w:val="es-MX"/>
        </w:rPr>
      </w:pPr>
      <w:r w:rsidRPr="0089631C">
        <w:rPr>
          <w:rFonts w:cs="Arial"/>
          <w:sz w:val="20"/>
          <w:lang w:val="es-MX"/>
        </w:rPr>
        <w:t xml:space="preserve">Los servicios se realizarán en los inmuebles de acuerdo con el Anexo A, RELACIÓN DE INMUEBLES Y ÁREAS EN LAS QUE SE SUMINISTRARÁN LOS BIENES del Anexo </w:t>
      </w:r>
      <w:r>
        <w:rPr>
          <w:rFonts w:cs="Arial"/>
          <w:sz w:val="20"/>
          <w:lang w:val="es-MX"/>
        </w:rPr>
        <w:t>1, “Especificaciones Técnicas”.</w:t>
      </w:r>
    </w:p>
    <w:p w14:paraId="6CCB03F6" w14:textId="5016003A" w:rsidR="00FC7AC8" w:rsidRDefault="004446C8" w:rsidP="00B32ACF">
      <w:pPr>
        <w:pStyle w:val="Texto0"/>
        <w:tabs>
          <w:tab w:val="left" w:pos="567"/>
        </w:tabs>
        <w:ind w:left="709" w:firstLine="0"/>
        <w:rPr>
          <w:rFonts w:cs="Arial"/>
          <w:bCs/>
          <w:iCs/>
          <w:sz w:val="20"/>
        </w:rPr>
      </w:pPr>
      <w:r>
        <w:rPr>
          <w:rFonts w:cs="Arial"/>
          <w:bCs/>
          <w:iCs/>
          <w:sz w:val="20"/>
        </w:rPr>
        <w:t xml:space="preserve">El </w:t>
      </w:r>
      <w:r w:rsidR="00472002">
        <w:rPr>
          <w:rFonts w:cs="Arial"/>
          <w:bCs/>
          <w:iCs/>
          <w:sz w:val="20"/>
        </w:rPr>
        <w:t xml:space="preserve">PROVEEDOR </w:t>
      </w:r>
      <w:r>
        <w:rPr>
          <w:rFonts w:cs="Arial"/>
          <w:bCs/>
          <w:iCs/>
          <w:sz w:val="20"/>
        </w:rPr>
        <w:t xml:space="preserve">debe presentar los entregables de conformidad con </w:t>
      </w:r>
      <w:r w:rsidR="00735476">
        <w:rPr>
          <w:rFonts w:cs="Arial"/>
          <w:bCs/>
          <w:iCs/>
          <w:sz w:val="20"/>
        </w:rPr>
        <w:t xml:space="preserve">el </w:t>
      </w:r>
      <w:r>
        <w:rPr>
          <w:rFonts w:cs="Arial"/>
          <w:bCs/>
          <w:iCs/>
          <w:sz w:val="20"/>
        </w:rPr>
        <w:t>numeral “</w:t>
      </w:r>
      <w:r w:rsidR="00735476">
        <w:rPr>
          <w:rFonts w:cs="Arial"/>
          <w:bCs/>
          <w:iCs/>
          <w:sz w:val="20"/>
        </w:rPr>
        <w:t>6</w:t>
      </w:r>
      <w:r>
        <w:rPr>
          <w:rFonts w:cs="Arial"/>
          <w:bCs/>
          <w:iCs/>
          <w:sz w:val="20"/>
        </w:rPr>
        <w:t xml:space="preserve">. Entregables” del Anexo 1, “Especificaciones Técnicas”. </w:t>
      </w:r>
    </w:p>
    <w:tbl>
      <w:tblPr>
        <w:tblStyle w:val="Tablaclsica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
        <w:gridCol w:w="6064"/>
        <w:gridCol w:w="3003"/>
      </w:tblGrid>
      <w:tr w:rsidR="00BA3656" w:rsidRPr="00BA3656" w14:paraId="7DE692F3" w14:textId="77777777" w:rsidTr="0095263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 w:type="pct"/>
            <w:tcBorders>
              <w:bottom w:val="none" w:sz="0" w:space="0" w:color="auto"/>
              <w:tl2br w:val="none" w:sz="0" w:space="0" w:color="auto"/>
              <w:tr2bl w:val="none" w:sz="0" w:space="0" w:color="auto"/>
            </w:tcBorders>
          </w:tcPr>
          <w:p w14:paraId="2484080D" w14:textId="77777777" w:rsidR="00BA3656" w:rsidRPr="00952639" w:rsidRDefault="00BA3656" w:rsidP="00A17134">
            <w:pPr>
              <w:pStyle w:val="Textoindependiente"/>
              <w:ind w:left="-108" w:right="-110"/>
              <w:jc w:val="center"/>
              <w:rPr>
                <w:rFonts w:cs="Arial"/>
                <w:b w:val="0"/>
                <w:color w:val="FFFFFF" w:themeColor="background1"/>
                <w:sz w:val="16"/>
                <w:szCs w:val="16"/>
              </w:rPr>
            </w:pPr>
            <w:r w:rsidRPr="00952639">
              <w:rPr>
                <w:rFonts w:cs="Arial"/>
                <w:color w:val="FFFFFF" w:themeColor="background1"/>
                <w:sz w:val="16"/>
                <w:szCs w:val="16"/>
              </w:rPr>
              <w:t>No.</w:t>
            </w:r>
          </w:p>
        </w:tc>
        <w:tc>
          <w:tcPr>
            <w:tcW w:w="3188" w:type="pct"/>
            <w:tcBorders>
              <w:bottom w:val="none" w:sz="0" w:space="0" w:color="auto"/>
              <w:tl2br w:val="none" w:sz="0" w:space="0" w:color="auto"/>
              <w:tr2bl w:val="none" w:sz="0" w:space="0" w:color="auto"/>
            </w:tcBorders>
          </w:tcPr>
          <w:p w14:paraId="78359F5B" w14:textId="77777777" w:rsidR="00BA3656" w:rsidRPr="00952639" w:rsidRDefault="00BA3656" w:rsidP="00A17134">
            <w:pPr>
              <w:pStyle w:val="Textoindependiente"/>
              <w:ind w:right="-113"/>
              <w:jc w:val="center"/>
              <w:cnfStyle w:val="100000000000" w:firstRow="1" w:lastRow="0" w:firstColumn="0" w:lastColumn="0" w:oddVBand="0" w:evenVBand="0" w:oddHBand="0" w:evenHBand="0" w:firstRowFirstColumn="0" w:firstRowLastColumn="0" w:lastRowFirstColumn="0" w:lastRowLastColumn="0"/>
              <w:rPr>
                <w:rFonts w:cs="Arial"/>
                <w:b/>
                <w:color w:val="FFFFFF" w:themeColor="background1"/>
                <w:sz w:val="16"/>
                <w:szCs w:val="16"/>
              </w:rPr>
            </w:pPr>
            <w:r w:rsidRPr="00952639">
              <w:rPr>
                <w:rFonts w:cs="Arial"/>
                <w:b/>
                <w:color w:val="FFFFFF" w:themeColor="background1"/>
                <w:sz w:val="16"/>
                <w:szCs w:val="16"/>
              </w:rPr>
              <w:t>Concepto</w:t>
            </w:r>
          </w:p>
        </w:tc>
        <w:tc>
          <w:tcPr>
            <w:tcW w:w="1579" w:type="pct"/>
            <w:tcBorders>
              <w:bottom w:val="none" w:sz="0" w:space="0" w:color="auto"/>
              <w:tl2br w:val="none" w:sz="0" w:space="0" w:color="auto"/>
              <w:tr2bl w:val="none" w:sz="0" w:space="0" w:color="auto"/>
            </w:tcBorders>
          </w:tcPr>
          <w:p w14:paraId="3C2F4E96" w14:textId="77777777" w:rsidR="00BA3656" w:rsidRPr="00952639" w:rsidRDefault="00BA3656" w:rsidP="00A17134">
            <w:pPr>
              <w:pStyle w:val="Textoindependiente"/>
              <w:ind w:right="-109"/>
              <w:jc w:val="center"/>
              <w:cnfStyle w:val="100000000000" w:firstRow="1" w:lastRow="0" w:firstColumn="0" w:lastColumn="0" w:oddVBand="0" w:evenVBand="0" w:oddHBand="0" w:evenHBand="0" w:firstRowFirstColumn="0" w:firstRowLastColumn="0" w:lastRowFirstColumn="0" w:lastRowLastColumn="0"/>
              <w:rPr>
                <w:rFonts w:cs="Arial"/>
                <w:b/>
                <w:color w:val="FFFFFF" w:themeColor="background1"/>
                <w:sz w:val="16"/>
                <w:szCs w:val="16"/>
              </w:rPr>
            </w:pPr>
            <w:r w:rsidRPr="00952639">
              <w:rPr>
                <w:rFonts w:cs="Arial"/>
                <w:b/>
                <w:color w:val="FFFFFF" w:themeColor="background1"/>
                <w:sz w:val="16"/>
                <w:szCs w:val="16"/>
              </w:rPr>
              <w:t>Periodo de Entrega</w:t>
            </w:r>
          </w:p>
        </w:tc>
      </w:tr>
      <w:tr w:rsidR="00BA3656" w:rsidRPr="00BA3656" w14:paraId="6DD3E9BF" w14:textId="77777777" w:rsidTr="00952639">
        <w:tc>
          <w:tcPr>
            <w:cnfStyle w:val="001000000000" w:firstRow="0" w:lastRow="0" w:firstColumn="1" w:lastColumn="0" w:oddVBand="0" w:evenVBand="0" w:oddHBand="0" w:evenHBand="0" w:firstRowFirstColumn="0" w:firstRowLastColumn="0" w:lastRowFirstColumn="0" w:lastRowLastColumn="0"/>
            <w:tcW w:w="233" w:type="pct"/>
            <w:tcBorders>
              <w:tl2br w:val="none" w:sz="0" w:space="0" w:color="auto"/>
              <w:tr2bl w:val="none" w:sz="0" w:space="0" w:color="auto"/>
            </w:tcBorders>
          </w:tcPr>
          <w:p w14:paraId="11A078E7" w14:textId="77777777" w:rsidR="00BA3656" w:rsidRPr="00BA3656" w:rsidRDefault="00BA3656" w:rsidP="00A17134">
            <w:pPr>
              <w:pStyle w:val="Textoindependiente"/>
              <w:ind w:left="-120" w:right="-110"/>
              <w:jc w:val="center"/>
              <w:rPr>
                <w:rFonts w:cs="Arial"/>
                <w:b w:val="0"/>
                <w:color w:val="000000" w:themeColor="text1"/>
                <w:sz w:val="16"/>
                <w:szCs w:val="16"/>
              </w:rPr>
            </w:pPr>
            <w:r w:rsidRPr="00BA3656">
              <w:rPr>
                <w:rStyle w:val="Fuerte"/>
                <w:rFonts w:cs="Arial"/>
                <w:color w:val="000000" w:themeColor="text1"/>
                <w:sz w:val="16"/>
                <w:szCs w:val="16"/>
              </w:rPr>
              <w:t>1</w:t>
            </w:r>
          </w:p>
        </w:tc>
        <w:tc>
          <w:tcPr>
            <w:tcW w:w="3188" w:type="pct"/>
          </w:tcPr>
          <w:p w14:paraId="544AFCE0" w14:textId="6150F912" w:rsidR="00BA3656" w:rsidRPr="00BA3656" w:rsidRDefault="00BA3656" w:rsidP="00A17134">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s-ES_tradnl" w:eastAsia="x-none"/>
              </w:rPr>
            </w:pPr>
            <w:r w:rsidRPr="00BA3656">
              <w:rPr>
                <w:rFonts w:ascii="Arial" w:hAnsi="Arial" w:cs="Arial"/>
                <w:color w:val="000000" w:themeColor="text1"/>
                <w:sz w:val="16"/>
                <w:szCs w:val="16"/>
              </w:rPr>
              <w:t xml:space="preserve">Entrega y/o sustitución de Garrafones de 20 litros, botellas de 500 a 600 mililitros y/o botellas de 300 a 355 mililitros, conforme a los </w:t>
            </w:r>
            <w:proofErr w:type="spellStart"/>
            <w:r w:rsidRPr="00BA3656">
              <w:rPr>
                <w:rFonts w:ascii="Arial" w:hAnsi="Arial" w:cs="Arial"/>
                <w:color w:val="000000" w:themeColor="text1"/>
                <w:sz w:val="16"/>
                <w:szCs w:val="16"/>
              </w:rPr>
              <w:t>subnumerales</w:t>
            </w:r>
            <w:proofErr w:type="spellEnd"/>
            <w:r w:rsidRPr="00BA3656">
              <w:rPr>
                <w:rFonts w:ascii="Arial" w:hAnsi="Arial" w:cs="Arial"/>
                <w:color w:val="000000" w:themeColor="text1"/>
                <w:sz w:val="16"/>
                <w:szCs w:val="16"/>
              </w:rPr>
              <w:t xml:space="preserve"> </w:t>
            </w:r>
            <w:r w:rsidRPr="00BA3656">
              <w:rPr>
                <w:rStyle w:val="Fuerte"/>
                <w:rFonts w:ascii="Arial" w:hAnsi="Arial" w:cs="Arial"/>
                <w:color w:val="000000" w:themeColor="text1"/>
                <w:sz w:val="16"/>
                <w:szCs w:val="16"/>
              </w:rPr>
              <w:t>3.2</w:t>
            </w:r>
            <w:r w:rsidRPr="00BA3656">
              <w:rPr>
                <w:rFonts w:ascii="Arial" w:hAnsi="Arial" w:cs="Arial"/>
                <w:color w:val="000000" w:themeColor="text1"/>
                <w:sz w:val="16"/>
                <w:szCs w:val="16"/>
              </w:rPr>
              <w:t xml:space="preserve">, </w:t>
            </w:r>
            <w:r w:rsidRPr="00BA3656">
              <w:rPr>
                <w:rStyle w:val="Fuerte"/>
                <w:rFonts w:ascii="Arial" w:hAnsi="Arial" w:cs="Arial"/>
                <w:color w:val="000000" w:themeColor="text1"/>
                <w:sz w:val="16"/>
                <w:szCs w:val="16"/>
              </w:rPr>
              <w:t>4.1</w:t>
            </w:r>
            <w:r w:rsidRPr="00BA3656">
              <w:rPr>
                <w:rFonts w:ascii="Arial" w:hAnsi="Arial" w:cs="Arial"/>
                <w:color w:val="000000" w:themeColor="text1"/>
                <w:sz w:val="16"/>
                <w:szCs w:val="16"/>
              </w:rPr>
              <w:t xml:space="preserve">, </w:t>
            </w:r>
            <w:r w:rsidRPr="00BA3656">
              <w:rPr>
                <w:rStyle w:val="Fuerte"/>
                <w:rFonts w:ascii="Arial" w:hAnsi="Arial" w:cs="Arial"/>
                <w:color w:val="000000" w:themeColor="text1"/>
                <w:sz w:val="16"/>
                <w:szCs w:val="16"/>
              </w:rPr>
              <w:t>4.2</w:t>
            </w:r>
            <w:r w:rsidRPr="00BA3656">
              <w:rPr>
                <w:rFonts w:ascii="Arial" w:hAnsi="Arial" w:cs="Arial"/>
                <w:color w:val="000000" w:themeColor="text1"/>
                <w:sz w:val="16"/>
                <w:szCs w:val="16"/>
              </w:rPr>
              <w:t xml:space="preserve"> y </w:t>
            </w:r>
            <w:r w:rsidRPr="00BA3656">
              <w:rPr>
                <w:rStyle w:val="Fuerte"/>
                <w:rFonts w:ascii="Arial" w:hAnsi="Arial" w:cs="Arial"/>
                <w:color w:val="000000" w:themeColor="text1"/>
                <w:sz w:val="16"/>
                <w:szCs w:val="16"/>
              </w:rPr>
              <w:t>4.3</w:t>
            </w:r>
            <w:r w:rsidRPr="00BA3656">
              <w:rPr>
                <w:rFonts w:ascii="Arial" w:hAnsi="Arial" w:cs="Arial"/>
                <w:color w:val="000000" w:themeColor="text1"/>
                <w:sz w:val="16"/>
                <w:szCs w:val="16"/>
              </w:rPr>
              <w:t xml:space="preserve"> del numeral </w:t>
            </w:r>
            <w:r w:rsidRPr="00BA3656">
              <w:rPr>
                <w:rStyle w:val="Fuerte"/>
                <w:rFonts w:ascii="Arial" w:hAnsi="Arial" w:cs="Arial"/>
                <w:color w:val="000000" w:themeColor="text1"/>
                <w:sz w:val="16"/>
                <w:szCs w:val="16"/>
              </w:rPr>
              <w:t>3. Tipo de prestación y distribución del agua embotellada. </w:t>
            </w:r>
            <w:r w:rsidRPr="00BA3656">
              <w:rPr>
                <w:rFonts w:ascii="Arial" w:hAnsi="Arial" w:cs="Arial"/>
                <w:color w:val="000000" w:themeColor="text1"/>
                <w:sz w:val="16"/>
                <w:szCs w:val="16"/>
              </w:rPr>
              <w:t xml:space="preserve">y </w:t>
            </w:r>
            <w:r w:rsidRPr="00BA3656">
              <w:rPr>
                <w:rStyle w:val="Fuerte"/>
                <w:rFonts w:ascii="Arial" w:hAnsi="Arial" w:cs="Arial"/>
                <w:color w:val="000000" w:themeColor="text1"/>
                <w:sz w:val="16"/>
                <w:szCs w:val="16"/>
              </w:rPr>
              <w:t>4. Formas de solicitud y suministro</w:t>
            </w:r>
            <w:r w:rsidRPr="00BA3656">
              <w:rPr>
                <w:rFonts w:ascii="Arial" w:hAnsi="Arial" w:cs="Arial"/>
                <w:color w:val="000000" w:themeColor="text1"/>
                <w:sz w:val="16"/>
                <w:szCs w:val="16"/>
              </w:rPr>
              <w:t xml:space="preserve"> del </w:t>
            </w:r>
            <w:r w:rsidR="00A65332">
              <w:rPr>
                <w:rFonts w:ascii="Arial" w:hAnsi="Arial" w:cs="Arial"/>
                <w:color w:val="000000" w:themeColor="text1"/>
                <w:sz w:val="16"/>
                <w:szCs w:val="16"/>
              </w:rPr>
              <w:t>Anexo 1, “Especificaciones Técnicas”</w:t>
            </w:r>
            <w:r w:rsidRPr="00BA3656">
              <w:rPr>
                <w:rFonts w:ascii="Arial" w:hAnsi="Arial" w:cs="Arial"/>
                <w:color w:val="000000" w:themeColor="text1"/>
                <w:sz w:val="16"/>
                <w:szCs w:val="16"/>
              </w:rPr>
              <w:t>.</w:t>
            </w:r>
          </w:p>
        </w:tc>
        <w:tc>
          <w:tcPr>
            <w:tcW w:w="1579" w:type="pct"/>
          </w:tcPr>
          <w:p w14:paraId="5BD3F7BD" w14:textId="77777777" w:rsidR="00BA3656" w:rsidRPr="00BA3656" w:rsidRDefault="00BA3656" w:rsidP="00A17134">
            <w:pPr>
              <w:jc w:val="both"/>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16"/>
                <w:szCs w:val="16"/>
                <w:lang w:val="es-ES_tradnl" w:eastAsia="x-none"/>
              </w:rPr>
            </w:pPr>
            <w:r w:rsidRPr="00BA3656">
              <w:rPr>
                <w:rFonts w:ascii="Arial" w:hAnsi="Arial" w:cs="Arial"/>
                <w:color w:val="000000" w:themeColor="text1"/>
                <w:sz w:val="16"/>
                <w:szCs w:val="16"/>
              </w:rPr>
              <w:t>Conforme a los días que le sean notificados al </w:t>
            </w:r>
            <w:r w:rsidRPr="00BA3656">
              <w:rPr>
                <w:rStyle w:val="Fuerte"/>
                <w:rFonts w:ascii="Arial" w:hAnsi="Arial" w:cs="Arial"/>
                <w:color w:val="000000" w:themeColor="text1"/>
                <w:sz w:val="16"/>
                <w:szCs w:val="16"/>
              </w:rPr>
              <w:t>Proveedor</w:t>
            </w:r>
            <w:r w:rsidRPr="00BA3656">
              <w:rPr>
                <w:rFonts w:ascii="Arial" w:hAnsi="Arial" w:cs="Arial"/>
                <w:color w:val="000000" w:themeColor="text1"/>
                <w:sz w:val="16"/>
                <w:szCs w:val="16"/>
              </w:rPr>
              <w:t xml:space="preserve"> para el suministro de agua embotellada.</w:t>
            </w:r>
          </w:p>
        </w:tc>
      </w:tr>
      <w:tr w:rsidR="00BA3656" w:rsidRPr="00BA3656" w14:paraId="0354EB24" w14:textId="77777777" w:rsidTr="00952639">
        <w:tc>
          <w:tcPr>
            <w:cnfStyle w:val="001000000000" w:firstRow="0" w:lastRow="0" w:firstColumn="1" w:lastColumn="0" w:oddVBand="0" w:evenVBand="0" w:oddHBand="0" w:evenHBand="0" w:firstRowFirstColumn="0" w:firstRowLastColumn="0" w:lastRowFirstColumn="0" w:lastRowLastColumn="0"/>
            <w:tcW w:w="233" w:type="pct"/>
            <w:tcBorders>
              <w:tl2br w:val="none" w:sz="0" w:space="0" w:color="auto"/>
              <w:tr2bl w:val="none" w:sz="0" w:space="0" w:color="auto"/>
            </w:tcBorders>
          </w:tcPr>
          <w:p w14:paraId="75BB274A" w14:textId="77777777" w:rsidR="00BA3656" w:rsidRPr="00BA3656" w:rsidRDefault="00BA3656" w:rsidP="00A17134">
            <w:pPr>
              <w:pStyle w:val="Textoindependiente"/>
              <w:ind w:left="-120" w:right="-110"/>
              <w:jc w:val="center"/>
              <w:rPr>
                <w:rFonts w:cs="Arial"/>
                <w:b w:val="0"/>
                <w:color w:val="000000" w:themeColor="text1"/>
                <w:sz w:val="16"/>
                <w:szCs w:val="16"/>
              </w:rPr>
            </w:pPr>
            <w:r w:rsidRPr="00BA3656">
              <w:rPr>
                <w:rStyle w:val="Fuerte"/>
                <w:rFonts w:cs="Arial"/>
                <w:color w:val="000000" w:themeColor="text1"/>
                <w:sz w:val="16"/>
                <w:szCs w:val="16"/>
              </w:rPr>
              <w:t>2</w:t>
            </w:r>
          </w:p>
        </w:tc>
        <w:tc>
          <w:tcPr>
            <w:tcW w:w="3188" w:type="pct"/>
          </w:tcPr>
          <w:p w14:paraId="27DF3918" w14:textId="38953985" w:rsidR="00BA3656" w:rsidRPr="00BA3656" w:rsidRDefault="00BA3656" w:rsidP="00A17134">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BA3656">
              <w:rPr>
                <w:rFonts w:ascii="Arial" w:hAnsi="Arial" w:cs="Arial"/>
                <w:color w:val="000000" w:themeColor="text1"/>
                <w:sz w:val="16"/>
                <w:szCs w:val="16"/>
              </w:rPr>
              <w:t xml:space="preserve">A solicitud del </w:t>
            </w:r>
            <w:r w:rsidRPr="00BA3656">
              <w:rPr>
                <w:rFonts w:ascii="Arial" w:hAnsi="Arial" w:cs="Arial"/>
                <w:b/>
                <w:bCs/>
                <w:color w:val="000000" w:themeColor="text1"/>
                <w:sz w:val="16"/>
                <w:szCs w:val="16"/>
              </w:rPr>
              <w:t>ADMINISTRADOR</w:t>
            </w:r>
            <w:r w:rsidRPr="00BA3656">
              <w:rPr>
                <w:rFonts w:ascii="Arial" w:hAnsi="Arial" w:cs="Arial"/>
                <w:color w:val="000000" w:themeColor="text1"/>
                <w:sz w:val="16"/>
                <w:szCs w:val="16"/>
              </w:rPr>
              <w:t xml:space="preserve"> </w:t>
            </w:r>
            <w:r w:rsidRPr="00BA3656">
              <w:rPr>
                <w:rFonts w:ascii="Arial" w:hAnsi="Arial" w:cs="Arial"/>
                <w:b/>
                <w:bCs/>
                <w:color w:val="000000" w:themeColor="text1"/>
                <w:sz w:val="16"/>
                <w:szCs w:val="16"/>
              </w:rPr>
              <w:t xml:space="preserve">DEL CONTRATO </w:t>
            </w:r>
            <w:r w:rsidRPr="00BA3656">
              <w:rPr>
                <w:rFonts w:ascii="Arial" w:hAnsi="Arial" w:cs="Arial"/>
                <w:color w:val="000000" w:themeColor="text1"/>
                <w:sz w:val="16"/>
                <w:szCs w:val="16"/>
              </w:rPr>
              <w:t xml:space="preserve">y/o a quien este designe, dispensadores nuevos de agua caliente y fría y racks y contenedores en comodato, conforme al </w:t>
            </w:r>
            <w:proofErr w:type="spellStart"/>
            <w:r w:rsidRPr="00BA3656">
              <w:rPr>
                <w:rFonts w:ascii="Arial" w:hAnsi="Arial" w:cs="Arial"/>
                <w:color w:val="000000" w:themeColor="text1"/>
                <w:sz w:val="16"/>
                <w:szCs w:val="16"/>
              </w:rPr>
              <w:t>subnumeral</w:t>
            </w:r>
            <w:proofErr w:type="spellEnd"/>
            <w:r w:rsidRPr="00BA3656">
              <w:rPr>
                <w:rFonts w:ascii="Arial" w:hAnsi="Arial" w:cs="Arial"/>
                <w:color w:val="000000" w:themeColor="text1"/>
                <w:sz w:val="16"/>
                <w:szCs w:val="16"/>
              </w:rPr>
              <w:t xml:space="preserve"> </w:t>
            </w:r>
            <w:r w:rsidRPr="00BA3656">
              <w:rPr>
                <w:rStyle w:val="Fuerte"/>
                <w:rFonts w:ascii="Arial" w:hAnsi="Arial" w:cs="Arial"/>
                <w:color w:val="000000" w:themeColor="text1"/>
                <w:sz w:val="16"/>
                <w:szCs w:val="16"/>
              </w:rPr>
              <w:t>4.3</w:t>
            </w:r>
            <w:r w:rsidRPr="00BA3656">
              <w:rPr>
                <w:rFonts w:ascii="Arial" w:hAnsi="Arial" w:cs="Arial"/>
                <w:color w:val="000000" w:themeColor="text1"/>
                <w:sz w:val="16"/>
                <w:szCs w:val="16"/>
              </w:rPr>
              <w:t xml:space="preserve"> del numeral </w:t>
            </w:r>
            <w:r w:rsidRPr="00BA3656">
              <w:rPr>
                <w:rStyle w:val="Fuerte"/>
                <w:rFonts w:ascii="Arial" w:hAnsi="Arial" w:cs="Arial"/>
                <w:color w:val="000000" w:themeColor="text1"/>
                <w:sz w:val="16"/>
                <w:szCs w:val="16"/>
              </w:rPr>
              <w:t xml:space="preserve">4. Formas de solicitud y suministro del </w:t>
            </w:r>
            <w:r w:rsidR="00A65332">
              <w:rPr>
                <w:rStyle w:val="Fuerte"/>
                <w:rFonts w:ascii="Arial" w:hAnsi="Arial" w:cs="Arial"/>
                <w:color w:val="000000" w:themeColor="text1"/>
                <w:sz w:val="16"/>
                <w:szCs w:val="16"/>
              </w:rPr>
              <w:t>Anexo 1, “Especificaciones Técnicas”</w:t>
            </w:r>
            <w:r w:rsidRPr="00BA3656">
              <w:rPr>
                <w:rStyle w:val="Fuerte"/>
                <w:rFonts w:ascii="Arial" w:hAnsi="Arial" w:cs="Arial"/>
                <w:color w:val="000000" w:themeColor="text1"/>
                <w:sz w:val="16"/>
                <w:szCs w:val="16"/>
              </w:rPr>
              <w:t>.</w:t>
            </w:r>
          </w:p>
        </w:tc>
        <w:tc>
          <w:tcPr>
            <w:tcW w:w="1579" w:type="pct"/>
          </w:tcPr>
          <w:p w14:paraId="399E2742" w14:textId="77777777" w:rsidR="00BA3656" w:rsidRPr="00BA3656" w:rsidRDefault="00BA3656" w:rsidP="00A17134">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BA3656">
              <w:rPr>
                <w:rFonts w:ascii="Arial" w:hAnsi="Arial" w:cs="Arial"/>
                <w:color w:val="000000" w:themeColor="text1"/>
                <w:sz w:val="16"/>
                <w:szCs w:val="16"/>
              </w:rPr>
              <w:t xml:space="preserve">Dentro de los próximos </w:t>
            </w:r>
            <w:r w:rsidRPr="00BA3656">
              <w:rPr>
                <w:rFonts w:ascii="Arial" w:hAnsi="Arial" w:cs="Arial"/>
                <w:b/>
                <w:bCs/>
                <w:color w:val="000000" w:themeColor="text1"/>
                <w:sz w:val="16"/>
                <w:szCs w:val="16"/>
              </w:rPr>
              <w:t>15 (quince)</w:t>
            </w:r>
            <w:r w:rsidRPr="00BA3656">
              <w:rPr>
                <w:rFonts w:ascii="Arial" w:hAnsi="Arial" w:cs="Arial"/>
                <w:color w:val="000000" w:themeColor="text1"/>
                <w:sz w:val="16"/>
                <w:szCs w:val="16"/>
              </w:rPr>
              <w:t xml:space="preserve"> días hábiles posteriores a la solicitud del </w:t>
            </w:r>
            <w:r w:rsidRPr="00BA3656">
              <w:rPr>
                <w:rFonts w:ascii="Arial" w:hAnsi="Arial" w:cs="Arial"/>
                <w:b/>
                <w:bCs/>
                <w:color w:val="000000" w:themeColor="text1"/>
                <w:sz w:val="16"/>
                <w:szCs w:val="16"/>
              </w:rPr>
              <w:t>ADMINISTRADOR</w:t>
            </w:r>
            <w:r w:rsidRPr="00BA3656">
              <w:rPr>
                <w:rFonts w:ascii="Arial" w:hAnsi="Arial" w:cs="Arial"/>
                <w:color w:val="000000" w:themeColor="text1"/>
                <w:sz w:val="16"/>
                <w:szCs w:val="16"/>
              </w:rPr>
              <w:t xml:space="preserve"> </w:t>
            </w:r>
            <w:r w:rsidRPr="00BA3656">
              <w:rPr>
                <w:rFonts w:ascii="Arial" w:hAnsi="Arial" w:cs="Arial"/>
                <w:b/>
                <w:bCs/>
                <w:color w:val="000000" w:themeColor="text1"/>
                <w:sz w:val="16"/>
                <w:szCs w:val="16"/>
              </w:rPr>
              <w:t xml:space="preserve">DEL CONTRATO </w:t>
            </w:r>
            <w:r w:rsidRPr="00BA3656">
              <w:rPr>
                <w:rFonts w:ascii="Arial" w:hAnsi="Arial" w:cs="Arial"/>
                <w:color w:val="000000" w:themeColor="text1"/>
                <w:sz w:val="16"/>
                <w:szCs w:val="16"/>
              </w:rPr>
              <w:t>y/o a quien este designe.</w:t>
            </w:r>
          </w:p>
        </w:tc>
      </w:tr>
      <w:tr w:rsidR="00BA3656" w:rsidRPr="00BA3656" w14:paraId="6DE1E4EE" w14:textId="77777777" w:rsidTr="00952639">
        <w:tc>
          <w:tcPr>
            <w:cnfStyle w:val="001000000000" w:firstRow="0" w:lastRow="0" w:firstColumn="1" w:lastColumn="0" w:oddVBand="0" w:evenVBand="0" w:oddHBand="0" w:evenHBand="0" w:firstRowFirstColumn="0" w:firstRowLastColumn="0" w:lastRowFirstColumn="0" w:lastRowLastColumn="0"/>
            <w:tcW w:w="233" w:type="pct"/>
            <w:tcBorders>
              <w:tl2br w:val="none" w:sz="0" w:space="0" w:color="auto"/>
              <w:tr2bl w:val="none" w:sz="0" w:space="0" w:color="auto"/>
            </w:tcBorders>
          </w:tcPr>
          <w:p w14:paraId="6BCD8796" w14:textId="77777777" w:rsidR="00BA3656" w:rsidRPr="00BA3656" w:rsidRDefault="00BA3656" w:rsidP="00A17134">
            <w:pPr>
              <w:pStyle w:val="Textoindependiente"/>
              <w:ind w:left="-120" w:right="-110"/>
              <w:jc w:val="center"/>
              <w:rPr>
                <w:rFonts w:cs="Arial"/>
                <w:b w:val="0"/>
                <w:color w:val="000000" w:themeColor="text1"/>
                <w:sz w:val="16"/>
                <w:szCs w:val="16"/>
              </w:rPr>
            </w:pPr>
            <w:r w:rsidRPr="00BA3656">
              <w:rPr>
                <w:rStyle w:val="Fuerte"/>
                <w:rFonts w:cs="Arial"/>
                <w:color w:val="000000" w:themeColor="text1"/>
                <w:sz w:val="16"/>
                <w:szCs w:val="16"/>
              </w:rPr>
              <w:t>3</w:t>
            </w:r>
          </w:p>
        </w:tc>
        <w:tc>
          <w:tcPr>
            <w:tcW w:w="3188" w:type="pct"/>
          </w:tcPr>
          <w:p w14:paraId="46D77896" w14:textId="77777777" w:rsidR="00BA3656" w:rsidRPr="00BA3656" w:rsidRDefault="00BA3656" w:rsidP="00A17134">
            <w:pPr>
              <w:pStyle w:val="Textoindependiente"/>
              <w:cnfStyle w:val="000000000000" w:firstRow="0" w:lastRow="0" w:firstColumn="0" w:lastColumn="0" w:oddVBand="0" w:evenVBand="0" w:oddHBand="0" w:evenHBand="0" w:firstRowFirstColumn="0" w:firstRowLastColumn="0" w:lastRowFirstColumn="0" w:lastRowLastColumn="0"/>
              <w:rPr>
                <w:rFonts w:cs="Arial"/>
                <w:b/>
                <w:bCs/>
                <w:color w:val="000000" w:themeColor="text1"/>
                <w:sz w:val="16"/>
                <w:szCs w:val="16"/>
              </w:rPr>
            </w:pPr>
            <w:r w:rsidRPr="00BA3656">
              <w:rPr>
                <w:rFonts w:cs="Arial"/>
                <w:color w:val="000000" w:themeColor="text1"/>
                <w:sz w:val="16"/>
                <w:szCs w:val="16"/>
              </w:rPr>
              <w:t>Formato de Verificación de Suministro de Agua Embotellada (</w:t>
            </w:r>
            <w:r w:rsidRPr="00BA3656">
              <w:rPr>
                <w:rStyle w:val="Fuerte"/>
                <w:rFonts w:cs="Arial"/>
                <w:color w:val="000000" w:themeColor="text1"/>
                <w:sz w:val="16"/>
                <w:szCs w:val="16"/>
              </w:rPr>
              <w:t>Anexo B: Formato de Verificación de Suministro de Agua Embotellada</w:t>
            </w:r>
            <w:r w:rsidRPr="00BA3656">
              <w:rPr>
                <w:rFonts w:cs="Arial"/>
                <w:color w:val="000000" w:themeColor="text1"/>
                <w:sz w:val="16"/>
                <w:szCs w:val="16"/>
              </w:rPr>
              <w:t>)</w:t>
            </w:r>
          </w:p>
        </w:tc>
        <w:tc>
          <w:tcPr>
            <w:tcW w:w="1579" w:type="pct"/>
          </w:tcPr>
          <w:p w14:paraId="5339DD0C" w14:textId="77777777" w:rsidR="00BA3656" w:rsidRPr="00BA3656" w:rsidRDefault="00BA3656" w:rsidP="00A17134">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BA3656">
              <w:rPr>
                <w:rFonts w:ascii="Arial" w:hAnsi="Arial" w:cs="Arial"/>
                <w:color w:val="000000" w:themeColor="text1"/>
                <w:sz w:val="16"/>
                <w:szCs w:val="16"/>
              </w:rPr>
              <w:t xml:space="preserve">Dentro de los próximos </w:t>
            </w:r>
            <w:r w:rsidRPr="00BA3656">
              <w:rPr>
                <w:rFonts w:ascii="Arial" w:hAnsi="Arial" w:cs="Arial"/>
                <w:b/>
                <w:bCs/>
                <w:color w:val="000000" w:themeColor="text1"/>
                <w:sz w:val="16"/>
                <w:szCs w:val="16"/>
              </w:rPr>
              <w:t>15 (quince)</w:t>
            </w:r>
            <w:r w:rsidRPr="00BA3656">
              <w:rPr>
                <w:rFonts w:ascii="Arial" w:hAnsi="Arial" w:cs="Arial"/>
                <w:color w:val="000000" w:themeColor="text1"/>
                <w:sz w:val="16"/>
                <w:szCs w:val="16"/>
              </w:rPr>
              <w:t xml:space="preserve"> días hábiles posteriores al suministro de garrafones y/o botellas.</w:t>
            </w:r>
          </w:p>
        </w:tc>
      </w:tr>
      <w:tr w:rsidR="00BA3656" w:rsidRPr="00BA3656" w14:paraId="671944AC" w14:textId="77777777" w:rsidTr="00952639">
        <w:tc>
          <w:tcPr>
            <w:cnfStyle w:val="001000000000" w:firstRow="0" w:lastRow="0" w:firstColumn="1" w:lastColumn="0" w:oddVBand="0" w:evenVBand="0" w:oddHBand="0" w:evenHBand="0" w:firstRowFirstColumn="0" w:firstRowLastColumn="0" w:lastRowFirstColumn="0" w:lastRowLastColumn="0"/>
            <w:tcW w:w="233" w:type="pct"/>
            <w:tcBorders>
              <w:tl2br w:val="none" w:sz="0" w:space="0" w:color="auto"/>
              <w:tr2bl w:val="none" w:sz="0" w:space="0" w:color="auto"/>
            </w:tcBorders>
          </w:tcPr>
          <w:p w14:paraId="0E187AEC" w14:textId="77777777" w:rsidR="00BA3656" w:rsidRPr="00BA3656" w:rsidRDefault="00BA3656" w:rsidP="00A17134">
            <w:pPr>
              <w:pStyle w:val="Textoindependiente"/>
              <w:ind w:left="-120" w:right="-110"/>
              <w:jc w:val="center"/>
              <w:rPr>
                <w:rFonts w:cs="Arial"/>
                <w:b w:val="0"/>
                <w:color w:val="000000" w:themeColor="text1"/>
                <w:sz w:val="16"/>
                <w:szCs w:val="16"/>
              </w:rPr>
            </w:pPr>
            <w:r w:rsidRPr="00BA3656">
              <w:rPr>
                <w:rStyle w:val="Fuerte"/>
                <w:rFonts w:cs="Arial"/>
                <w:color w:val="000000" w:themeColor="text1"/>
                <w:sz w:val="16"/>
                <w:szCs w:val="16"/>
              </w:rPr>
              <w:t>4</w:t>
            </w:r>
          </w:p>
        </w:tc>
        <w:tc>
          <w:tcPr>
            <w:tcW w:w="3188" w:type="pct"/>
          </w:tcPr>
          <w:p w14:paraId="5C3057F8" w14:textId="71748A03" w:rsidR="00BA3656" w:rsidRPr="00BA3656" w:rsidRDefault="00BA3656" w:rsidP="00A17134">
            <w:pPr>
              <w:pStyle w:val="Textoindependiente"/>
              <w:cnfStyle w:val="000000000000" w:firstRow="0" w:lastRow="0" w:firstColumn="0" w:lastColumn="0" w:oddVBand="0" w:evenVBand="0" w:oddHBand="0" w:evenHBand="0" w:firstRowFirstColumn="0" w:firstRowLastColumn="0" w:lastRowFirstColumn="0" w:lastRowLastColumn="0"/>
              <w:rPr>
                <w:rFonts w:cs="Arial"/>
                <w:color w:val="000000" w:themeColor="text1"/>
                <w:sz w:val="16"/>
                <w:szCs w:val="16"/>
              </w:rPr>
            </w:pPr>
            <w:r w:rsidRPr="00BA3656">
              <w:rPr>
                <w:rFonts w:cs="Arial"/>
                <w:color w:val="000000" w:themeColor="text1"/>
                <w:sz w:val="16"/>
                <w:szCs w:val="16"/>
              </w:rPr>
              <w:t xml:space="preserve">Una prueba de laboratorio del producto entregado, misma que podrá ser requerida nuevamente por el </w:t>
            </w:r>
            <w:r w:rsidRPr="00BA3656">
              <w:rPr>
                <w:rFonts w:cs="Arial"/>
                <w:b/>
                <w:bCs/>
                <w:color w:val="000000" w:themeColor="text1"/>
                <w:sz w:val="16"/>
                <w:szCs w:val="16"/>
              </w:rPr>
              <w:t>ADMINISTRADOR</w:t>
            </w:r>
            <w:r w:rsidRPr="00BA3656">
              <w:rPr>
                <w:rFonts w:cs="Arial"/>
                <w:color w:val="000000" w:themeColor="text1"/>
                <w:sz w:val="16"/>
                <w:szCs w:val="16"/>
              </w:rPr>
              <w:t xml:space="preserve"> </w:t>
            </w:r>
            <w:r w:rsidRPr="00BA3656">
              <w:rPr>
                <w:rFonts w:cs="Arial"/>
                <w:b/>
                <w:bCs/>
                <w:color w:val="000000" w:themeColor="text1"/>
                <w:sz w:val="16"/>
                <w:szCs w:val="16"/>
              </w:rPr>
              <w:t xml:space="preserve">DEL CONTRATO </w:t>
            </w:r>
            <w:r w:rsidRPr="00BA3656">
              <w:rPr>
                <w:rFonts w:cs="Arial"/>
                <w:color w:val="000000" w:themeColor="text1"/>
                <w:sz w:val="16"/>
                <w:szCs w:val="16"/>
              </w:rPr>
              <w:t xml:space="preserve">y/o a quien este designe, en cualquier momento durante la vigencia del servicio, conforme al </w:t>
            </w:r>
            <w:proofErr w:type="spellStart"/>
            <w:r w:rsidRPr="00BA3656">
              <w:rPr>
                <w:rFonts w:cs="Arial"/>
                <w:color w:val="000000" w:themeColor="text1"/>
                <w:sz w:val="16"/>
                <w:szCs w:val="16"/>
              </w:rPr>
              <w:t>subnumeral</w:t>
            </w:r>
            <w:proofErr w:type="spellEnd"/>
            <w:r w:rsidRPr="00BA3656">
              <w:rPr>
                <w:rFonts w:cs="Arial"/>
                <w:color w:val="000000" w:themeColor="text1"/>
                <w:sz w:val="16"/>
                <w:szCs w:val="16"/>
              </w:rPr>
              <w:t xml:space="preserve"> </w:t>
            </w:r>
            <w:r w:rsidRPr="00BA3656">
              <w:rPr>
                <w:rStyle w:val="Fuerte"/>
                <w:rFonts w:cs="Arial"/>
                <w:color w:val="000000" w:themeColor="text1"/>
                <w:sz w:val="16"/>
                <w:szCs w:val="16"/>
              </w:rPr>
              <w:t>2.2</w:t>
            </w:r>
            <w:r w:rsidRPr="00BA3656">
              <w:rPr>
                <w:rFonts w:cs="Arial"/>
                <w:color w:val="000000" w:themeColor="text1"/>
                <w:sz w:val="16"/>
                <w:szCs w:val="16"/>
              </w:rPr>
              <w:t xml:space="preserve"> del numeral </w:t>
            </w:r>
            <w:r w:rsidRPr="00BA3656">
              <w:rPr>
                <w:rStyle w:val="Fuerte"/>
                <w:rFonts w:cs="Arial"/>
                <w:color w:val="000000" w:themeColor="text1"/>
                <w:sz w:val="16"/>
                <w:szCs w:val="16"/>
              </w:rPr>
              <w:t xml:space="preserve">2. Especificaciones Técnicas del </w:t>
            </w:r>
            <w:r w:rsidR="00A65332">
              <w:rPr>
                <w:rStyle w:val="Fuerte"/>
                <w:rFonts w:cs="Arial"/>
                <w:color w:val="000000" w:themeColor="text1"/>
                <w:sz w:val="16"/>
                <w:szCs w:val="16"/>
              </w:rPr>
              <w:t>Anexo 1, “Especificaciones Técnicas”</w:t>
            </w:r>
            <w:r w:rsidRPr="00BA3656">
              <w:rPr>
                <w:rStyle w:val="Fuerte"/>
                <w:rFonts w:cs="Arial"/>
                <w:color w:val="000000" w:themeColor="text1"/>
                <w:sz w:val="16"/>
                <w:szCs w:val="16"/>
              </w:rPr>
              <w:t>.</w:t>
            </w:r>
          </w:p>
        </w:tc>
        <w:tc>
          <w:tcPr>
            <w:tcW w:w="1579" w:type="pct"/>
          </w:tcPr>
          <w:p w14:paraId="45ABB3B0" w14:textId="77777777" w:rsidR="00BA3656" w:rsidRPr="00BA3656" w:rsidRDefault="00BA3656" w:rsidP="00A17134">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BA3656">
              <w:rPr>
                <w:rFonts w:ascii="Arial" w:hAnsi="Arial" w:cs="Arial"/>
                <w:color w:val="000000" w:themeColor="text1"/>
                <w:sz w:val="16"/>
                <w:szCs w:val="16"/>
              </w:rPr>
              <w:t xml:space="preserve">En un término no mayor a </w:t>
            </w:r>
            <w:r w:rsidRPr="00BA3656">
              <w:rPr>
                <w:rFonts w:ascii="Arial" w:hAnsi="Arial" w:cs="Arial"/>
                <w:b/>
                <w:bCs/>
                <w:color w:val="000000" w:themeColor="text1"/>
                <w:sz w:val="16"/>
                <w:szCs w:val="16"/>
              </w:rPr>
              <w:t>20 (veinte)</w:t>
            </w:r>
            <w:r w:rsidRPr="00BA3656">
              <w:rPr>
                <w:rFonts w:ascii="Arial" w:hAnsi="Arial" w:cs="Arial"/>
                <w:color w:val="000000" w:themeColor="text1"/>
                <w:sz w:val="16"/>
                <w:szCs w:val="16"/>
              </w:rPr>
              <w:t xml:space="preserve"> días naturales al inicio de la vigencia del servicio y en cualquier momento cuando así lo requiera el Administrador y/o </w:t>
            </w:r>
            <w:r w:rsidRPr="00BA3656">
              <w:rPr>
                <w:rFonts w:ascii="Arial" w:hAnsi="Arial" w:cs="Arial"/>
                <w:b/>
                <w:bCs/>
                <w:color w:val="000000" w:themeColor="text1"/>
                <w:sz w:val="16"/>
                <w:szCs w:val="16"/>
              </w:rPr>
              <w:t>ADMINISTRADOR</w:t>
            </w:r>
            <w:r w:rsidRPr="00BA3656">
              <w:rPr>
                <w:rFonts w:ascii="Arial" w:hAnsi="Arial" w:cs="Arial"/>
                <w:color w:val="000000" w:themeColor="text1"/>
                <w:sz w:val="16"/>
                <w:szCs w:val="16"/>
              </w:rPr>
              <w:t xml:space="preserve"> </w:t>
            </w:r>
            <w:r w:rsidRPr="00BA3656">
              <w:rPr>
                <w:rFonts w:ascii="Arial" w:hAnsi="Arial" w:cs="Arial"/>
                <w:b/>
                <w:bCs/>
                <w:color w:val="000000" w:themeColor="text1"/>
                <w:sz w:val="16"/>
                <w:szCs w:val="16"/>
              </w:rPr>
              <w:t xml:space="preserve">DEL CONTRATO </w:t>
            </w:r>
            <w:r w:rsidRPr="00BA3656">
              <w:rPr>
                <w:rFonts w:ascii="Arial" w:hAnsi="Arial" w:cs="Arial"/>
                <w:color w:val="000000" w:themeColor="text1"/>
                <w:sz w:val="16"/>
                <w:szCs w:val="16"/>
              </w:rPr>
              <w:t>y/o a quien este designe</w:t>
            </w:r>
            <w:r w:rsidRPr="00BA3656">
              <w:rPr>
                <w:rFonts w:ascii="Arial" w:hAnsi="Arial" w:cs="Arial"/>
                <w:b/>
                <w:bCs/>
                <w:color w:val="000000" w:themeColor="text1"/>
                <w:sz w:val="16"/>
                <w:szCs w:val="16"/>
              </w:rPr>
              <w:t>.</w:t>
            </w:r>
            <w:r w:rsidRPr="00BA3656">
              <w:rPr>
                <w:rFonts w:ascii="Arial" w:hAnsi="Arial" w:cs="Arial"/>
                <w:color w:val="000000" w:themeColor="text1"/>
                <w:sz w:val="16"/>
                <w:szCs w:val="16"/>
              </w:rPr>
              <w:t> </w:t>
            </w:r>
          </w:p>
        </w:tc>
      </w:tr>
    </w:tbl>
    <w:p w14:paraId="71B92377" w14:textId="77777777" w:rsidR="00735476" w:rsidRPr="00B32ACF" w:rsidRDefault="00735476"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0"/>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4AB53669" w14:textId="4D2F9E35" w:rsidR="00DC7990" w:rsidRDefault="00624CF1" w:rsidP="00DC7990">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3A9F33BC" w14:textId="77777777" w:rsidR="004166E4" w:rsidRPr="00753D26" w:rsidRDefault="004166E4" w:rsidP="00DC7990">
      <w:pPr>
        <w:ind w:left="709" w:right="23"/>
        <w:jc w:val="both"/>
        <w:rPr>
          <w:rFonts w:ascii="Arial" w:hAnsi="Arial" w:cs="Arial"/>
          <w:b/>
          <w:bCs/>
          <w:color w:val="244061" w:themeColor="accent1" w:themeShade="80"/>
          <w:lang w:val="es-ES"/>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1" w:name="_Toc149156093"/>
      <w:bookmarkEnd w:id="88"/>
      <w:bookmarkEnd w:id="89"/>
      <w:r w:rsidRPr="00662771">
        <w:rPr>
          <w:rFonts w:cs="Arial"/>
          <w:bCs/>
          <w:color w:val="244061" w:themeColor="accent1" w:themeShade="80"/>
          <w:sz w:val="20"/>
        </w:rPr>
        <w:t>Idioma de la presentación de las proposiciones</w:t>
      </w:r>
      <w:bookmarkEnd w:id="91"/>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6E348E25" w14:textId="72D2E774"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2" w:name="_Toc289064574"/>
      <w:bookmarkStart w:id="93" w:name="_Toc434004085"/>
      <w:bookmarkStart w:id="94" w:name="_Toc314094120"/>
      <w:bookmarkStart w:id="95" w:name="_Toc314085299"/>
      <w:bookmarkStart w:id="96" w:name="_Toc149156094"/>
      <w:r w:rsidRPr="00662771">
        <w:rPr>
          <w:rFonts w:cs="Arial"/>
          <w:bCs/>
          <w:color w:val="244061" w:themeColor="accent1" w:themeShade="80"/>
          <w:sz w:val="20"/>
        </w:rPr>
        <w:t>Normas aplicables</w:t>
      </w:r>
      <w:bookmarkEnd w:id="92"/>
      <w:bookmarkEnd w:id="93"/>
      <w:bookmarkEnd w:id="94"/>
      <w:bookmarkEnd w:id="95"/>
      <w:bookmarkEnd w:id="96"/>
      <w:r w:rsidRPr="00662771">
        <w:rPr>
          <w:rFonts w:cs="Arial"/>
          <w:bCs/>
          <w:color w:val="244061" w:themeColor="accent1" w:themeShade="80"/>
          <w:sz w:val="20"/>
        </w:rPr>
        <w:t xml:space="preserve"> </w:t>
      </w:r>
      <w:bookmarkStart w:id="97" w:name="_Toc314085301"/>
      <w:bookmarkStart w:id="98" w:name="_Toc314094122"/>
      <w:bookmarkEnd w:id="80"/>
      <w:bookmarkEnd w:id="81"/>
    </w:p>
    <w:p w14:paraId="70C9DBEE" w14:textId="68734959" w:rsidR="00472002" w:rsidRDefault="00624CF1" w:rsidP="00735476">
      <w:pPr>
        <w:ind w:left="720"/>
        <w:jc w:val="both"/>
        <w:rPr>
          <w:rFonts w:ascii="Arial" w:eastAsia="Calibri" w:hAnsi="Arial" w:cs="Arial"/>
          <w:bCs/>
        </w:rPr>
      </w:pPr>
      <w:r w:rsidRPr="00037A2B">
        <w:rPr>
          <w:rFonts w:ascii="Arial" w:eastAsia="Calibri" w:hAnsi="Arial" w:cs="Arial"/>
          <w:bCs/>
        </w:rPr>
        <w:t xml:space="preserve">Con fundamento en el artículo 64 de la Ley de Infraestructura de la Calidad y de conformidad con el artículo 12 de las POBALINES, </w:t>
      </w:r>
      <w:bookmarkStart w:id="99" w:name="_Toc434004086"/>
      <w:r w:rsidR="00735476" w:rsidRPr="00735476">
        <w:rPr>
          <w:rFonts w:ascii="Arial" w:eastAsia="Calibri" w:hAnsi="Arial" w:cs="Arial"/>
          <w:bCs/>
        </w:rPr>
        <w:t>el agua purificada embotellada deberá cumplir con la</w:t>
      </w:r>
      <w:r w:rsidR="00A65332">
        <w:rPr>
          <w:rFonts w:ascii="Arial" w:eastAsia="Calibri" w:hAnsi="Arial" w:cs="Arial"/>
          <w:bCs/>
        </w:rPr>
        <w:t>s</w:t>
      </w:r>
      <w:r w:rsidR="00735476" w:rsidRPr="00735476">
        <w:rPr>
          <w:rFonts w:ascii="Arial" w:eastAsia="Calibri" w:hAnsi="Arial" w:cs="Arial"/>
          <w:bCs/>
        </w:rPr>
        <w:t xml:space="preserve"> Norma</w:t>
      </w:r>
      <w:r w:rsidR="00A65332">
        <w:rPr>
          <w:rFonts w:ascii="Arial" w:eastAsia="Calibri" w:hAnsi="Arial" w:cs="Arial"/>
          <w:bCs/>
        </w:rPr>
        <w:t>s</w:t>
      </w:r>
      <w:r w:rsidR="00735476" w:rsidRPr="00735476">
        <w:rPr>
          <w:rFonts w:ascii="Arial" w:eastAsia="Calibri" w:hAnsi="Arial" w:cs="Arial"/>
          <w:bCs/>
        </w:rPr>
        <w:t xml:space="preserve"> Oficiales Mexicanas</w:t>
      </w:r>
      <w:r w:rsidR="00472002">
        <w:rPr>
          <w:rFonts w:ascii="Arial" w:eastAsia="Calibri" w:hAnsi="Arial" w:cs="Arial"/>
          <w:bCs/>
        </w:rPr>
        <w:t>:</w:t>
      </w:r>
    </w:p>
    <w:p w14:paraId="203A7BC3" w14:textId="77777777" w:rsidR="00040603" w:rsidRDefault="00040603" w:rsidP="00735476">
      <w:pPr>
        <w:ind w:left="720"/>
        <w:jc w:val="both"/>
        <w:rPr>
          <w:rFonts w:ascii="Arial" w:eastAsia="Calibri" w:hAnsi="Arial" w:cs="Arial"/>
          <w:bCs/>
        </w:rPr>
      </w:pPr>
    </w:p>
    <w:p w14:paraId="171F8345" w14:textId="77777777" w:rsidR="00472002" w:rsidRPr="00472002" w:rsidRDefault="00735476">
      <w:pPr>
        <w:pStyle w:val="Prrafodelista"/>
        <w:numPr>
          <w:ilvl w:val="0"/>
          <w:numId w:val="121"/>
        </w:numPr>
        <w:jc w:val="both"/>
        <w:rPr>
          <w:rFonts w:ascii="Arial" w:eastAsia="Calibri" w:hAnsi="Arial" w:cs="Arial"/>
          <w:bCs/>
        </w:rPr>
      </w:pPr>
      <w:r w:rsidRPr="00472002">
        <w:rPr>
          <w:rFonts w:ascii="Arial" w:eastAsia="Calibri" w:hAnsi="Arial" w:cs="Arial"/>
          <w:bCs/>
        </w:rPr>
        <w:t>NOM-201-SSA1-2015, Productos y servicios. Agua y hielo para consumo humano, envasados y a granel. Especificaciones sanitarias</w:t>
      </w:r>
      <w:r w:rsidR="00472002" w:rsidRPr="00472002">
        <w:rPr>
          <w:rFonts w:ascii="Arial" w:eastAsia="Calibri" w:hAnsi="Arial" w:cs="Arial"/>
          <w:bCs/>
        </w:rPr>
        <w:t>.</w:t>
      </w:r>
      <w:r w:rsidRPr="00472002">
        <w:rPr>
          <w:rFonts w:ascii="Arial" w:eastAsia="Calibri" w:hAnsi="Arial" w:cs="Arial"/>
          <w:bCs/>
        </w:rPr>
        <w:t xml:space="preserve"> </w:t>
      </w:r>
    </w:p>
    <w:p w14:paraId="50890F4F" w14:textId="7C16F0C4" w:rsidR="00735476" w:rsidRPr="00472002" w:rsidRDefault="00735476">
      <w:pPr>
        <w:pStyle w:val="Prrafodelista"/>
        <w:numPr>
          <w:ilvl w:val="0"/>
          <w:numId w:val="121"/>
        </w:numPr>
        <w:jc w:val="both"/>
        <w:rPr>
          <w:rFonts w:ascii="Arial" w:eastAsia="Calibri" w:hAnsi="Arial" w:cs="Arial"/>
          <w:bCs/>
        </w:rPr>
      </w:pPr>
      <w:r w:rsidRPr="00472002">
        <w:rPr>
          <w:rFonts w:ascii="Arial" w:eastAsia="Calibri" w:hAnsi="Arial" w:cs="Arial"/>
          <w:bCs/>
        </w:rPr>
        <w:t>NOM-127-SSA1-2021, Agua para uso y consumo humano. Límites permisibles de calidad del agua, para su potabilización.</w:t>
      </w:r>
    </w:p>
    <w:p w14:paraId="4145E415" w14:textId="77777777" w:rsidR="00735476" w:rsidRPr="00735476" w:rsidRDefault="00735476" w:rsidP="00735476">
      <w:pPr>
        <w:ind w:left="720"/>
        <w:jc w:val="both"/>
        <w:rPr>
          <w:rFonts w:ascii="Arial" w:eastAsia="Calibri" w:hAnsi="Arial" w:cs="Arial"/>
          <w:bCs/>
        </w:rPr>
      </w:pPr>
    </w:p>
    <w:p w14:paraId="4974811A" w14:textId="77777777" w:rsidR="00BA3656" w:rsidRPr="00BA3656" w:rsidRDefault="00BA3656" w:rsidP="00BA3656">
      <w:pPr>
        <w:ind w:left="720"/>
        <w:jc w:val="both"/>
        <w:rPr>
          <w:rFonts w:ascii="Arial" w:eastAsia="Calibri" w:hAnsi="Arial" w:cs="Arial"/>
          <w:bCs/>
          <w:highlight w:val="yellow"/>
        </w:rPr>
      </w:pPr>
      <w:r w:rsidRPr="00952639">
        <w:rPr>
          <w:rFonts w:ascii="Arial" w:eastAsia="Calibri" w:hAnsi="Arial" w:cs="Arial"/>
          <w:bCs/>
        </w:rPr>
        <w:t>Por lo anterior, el LICITANTE deberá presentar en su propuesta técnica, resultado de pruebas de laboratorio que acrediten el cumplimiento de las normas antes citadas, estos resultados deberán haberse realizado durante el año 2025. Los resultados deberán ser expedidos por un laboratorio acreditado ante cualquiera de las instituciones siguientes: Entidad Mexicana de Acreditación, A.C. (EMA), Comisión Federal para la protección contra riesgos sanitarios (COFEPRIS) y Comisión Nacional del Agua (CONAGUA) y podrán estar expedidos a nombre del Licitante o de la planta potabilizadora.</w:t>
      </w:r>
    </w:p>
    <w:p w14:paraId="158992D9" w14:textId="77777777" w:rsidR="00BA3656" w:rsidRPr="00BA3656" w:rsidRDefault="00BA3656" w:rsidP="00BA3656">
      <w:pPr>
        <w:ind w:left="720"/>
        <w:jc w:val="both"/>
        <w:rPr>
          <w:rFonts w:ascii="Arial" w:eastAsia="Calibri" w:hAnsi="Arial" w:cs="Arial"/>
          <w:bCs/>
          <w:highlight w:val="yellow"/>
        </w:rPr>
      </w:pPr>
    </w:p>
    <w:p w14:paraId="59D33E7C" w14:textId="77777777" w:rsidR="00BA3656" w:rsidRPr="00952639" w:rsidRDefault="00BA3656" w:rsidP="00BA3656">
      <w:pPr>
        <w:ind w:left="720"/>
        <w:jc w:val="both"/>
        <w:rPr>
          <w:rFonts w:ascii="Arial" w:eastAsia="Calibri" w:hAnsi="Arial" w:cs="Arial"/>
          <w:bCs/>
        </w:rPr>
      </w:pPr>
      <w:r w:rsidRPr="00952639">
        <w:rPr>
          <w:rFonts w:ascii="Arial" w:eastAsia="Calibri" w:hAnsi="Arial" w:cs="Arial"/>
          <w:bCs/>
        </w:rPr>
        <w:t>Asimismo, deberá presentar una carta bajo protesta de decir verdad del Licitante en la cual se compromete a entregar el resultado de las pruebas de laboratorio cuando el Administrador del Contrato así se lo solicite durante la vigencia del contrato.</w:t>
      </w:r>
    </w:p>
    <w:p w14:paraId="5EF507E9" w14:textId="77777777" w:rsidR="00BA3656" w:rsidRPr="00952639" w:rsidRDefault="00BA3656" w:rsidP="00BA3656">
      <w:pPr>
        <w:ind w:left="720"/>
        <w:jc w:val="both"/>
        <w:rPr>
          <w:rFonts w:ascii="Arial" w:eastAsia="Calibri" w:hAnsi="Arial" w:cs="Arial"/>
          <w:bCs/>
        </w:rPr>
      </w:pPr>
    </w:p>
    <w:p w14:paraId="5A0C3B24" w14:textId="17B4ED5E" w:rsidR="00EC39B5" w:rsidRPr="00952639" w:rsidRDefault="00BA3656" w:rsidP="00BA3656">
      <w:pPr>
        <w:ind w:left="720"/>
        <w:jc w:val="both"/>
        <w:rPr>
          <w:rFonts w:ascii="Arial" w:eastAsia="Calibri" w:hAnsi="Arial" w:cs="Arial"/>
          <w:bCs/>
        </w:rPr>
      </w:pPr>
      <w:r w:rsidRPr="00952639">
        <w:rPr>
          <w:rFonts w:ascii="Arial" w:eastAsia="Calibri" w:hAnsi="Arial" w:cs="Arial"/>
          <w:bCs/>
        </w:rPr>
        <w:t>La presentación de est</w:t>
      </w:r>
      <w:r w:rsidR="00952639">
        <w:rPr>
          <w:rFonts w:ascii="Arial" w:eastAsia="Calibri" w:hAnsi="Arial" w:cs="Arial"/>
          <w:bCs/>
        </w:rPr>
        <w:t>os</w:t>
      </w:r>
      <w:r w:rsidRPr="00952639">
        <w:rPr>
          <w:rFonts w:ascii="Arial" w:eastAsia="Calibri" w:hAnsi="Arial" w:cs="Arial"/>
          <w:bCs/>
        </w:rPr>
        <w:t xml:space="preserve"> documento</w:t>
      </w:r>
      <w:r w:rsidR="00952639">
        <w:rPr>
          <w:rFonts w:ascii="Arial" w:eastAsia="Calibri" w:hAnsi="Arial" w:cs="Arial"/>
          <w:bCs/>
        </w:rPr>
        <w:t>s</w:t>
      </w:r>
      <w:r w:rsidRPr="00952639">
        <w:rPr>
          <w:rFonts w:ascii="Arial" w:eastAsia="Calibri" w:hAnsi="Arial" w:cs="Arial"/>
          <w:bCs/>
        </w:rPr>
        <w:t xml:space="preserve"> es de carácter obligatorio y en caso de no presentarlo</w:t>
      </w:r>
      <w:r w:rsidR="00952639">
        <w:rPr>
          <w:rFonts w:ascii="Arial" w:eastAsia="Calibri" w:hAnsi="Arial" w:cs="Arial"/>
          <w:bCs/>
        </w:rPr>
        <w:t>s</w:t>
      </w:r>
      <w:r w:rsidRPr="00952639">
        <w:rPr>
          <w:rFonts w:ascii="Arial" w:eastAsia="Calibri" w:hAnsi="Arial" w:cs="Arial"/>
          <w:bCs/>
        </w:rPr>
        <w:t xml:space="preserve">, </w:t>
      </w:r>
      <w:r w:rsidRPr="00952639">
        <w:rPr>
          <w:rFonts w:ascii="Arial" w:eastAsia="Calibri" w:hAnsi="Arial" w:cs="Arial"/>
          <w:b/>
        </w:rPr>
        <w:t>será motivo para desechar la propuesta técnica</w:t>
      </w:r>
      <w:r w:rsidRPr="00952639">
        <w:rPr>
          <w:rFonts w:ascii="Arial" w:eastAsia="Calibri" w:hAnsi="Arial" w:cs="Arial"/>
          <w:bCs/>
        </w:rPr>
        <w:t>.</w:t>
      </w:r>
    </w:p>
    <w:p w14:paraId="560444CD" w14:textId="77777777" w:rsidR="00BA3656" w:rsidRPr="00952639" w:rsidRDefault="00BA3656" w:rsidP="00BA3656">
      <w:pPr>
        <w:ind w:left="720"/>
        <w:jc w:val="both"/>
        <w:rPr>
          <w:rFonts w:ascii="Arial" w:eastAsia="Calibri" w:hAnsi="Arial" w:cs="Arial"/>
          <w:bCs/>
        </w:rPr>
      </w:pPr>
    </w:p>
    <w:p w14:paraId="4A56A707" w14:textId="7890C987" w:rsidR="00735476" w:rsidRPr="00735476" w:rsidRDefault="00735476" w:rsidP="00735476">
      <w:pPr>
        <w:ind w:left="720"/>
        <w:jc w:val="both"/>
        <w:rPr>
          <w:rFonts w:ascii="Arial" w:eastAsia="Calibri" w:hAnsi="Arial" w:cs="Arial"/>
          <w:bCs/>
        </w:rPr>
      </w:pPr>
      <w:r w:rsidRPr="00952639">
        <w:rPr>
          <w:rFonts w:ascii="Arial" w:eastAsia="Calibri" w:hAnsi="Arial" w:cs="Arial"/>
          <w:bCs/>
        </w:rPr>
        <w:t>Lo anterior de conformidad con lo indicado en el numeral 2</w:t>
      </w:r>
      <w:r w:rsidR="00BF0DF7">
        <w:rPr>
          <w:rFonts w:ascii="Arial" w:eastAsia="Calibri" w:hAnsi="Arial" w:cs="Arial"/>
          <w:bCs/>
        </w:rPr>
        <w:t>.2</w:t>
      </w:r>
      <w:r w:rsidRPr="00952639">
        <w:rPr>
          <w:rFonts w:ascii="Arial" w:eastAsia="Calibri" w:hAnsi="Arial" w:cs="Arial"/>
          <w:bCs/>
        </w:rPr>
        <w:t xml:space="preserve"> del Anexo 1, “Especificaciones Técnicas”</w:t>
      </w:r>
      <w:r w:rsidR="00952639">
        <w:rPr>
          <w:rFonts w:ascii="Arial" w:eastAsia="Calibri" w:hAnsi="Arial" w:cs="Arial"/>
          <w:bCs/>
        </w:rPr>
        <w:t xml:space="preserve"> de la presente convocatoria</w:t>
      </w:r>
      <w:r w:rsidRPr="00952639">
        <w:rPr>
          <w:rFonts w:ascii="Arial" w:eastAsia="Calibri" w:hAnsi="Arial" w:cs="Arial"/>
          <w:bCs/>
        </w:rPr>
        <w:t>.</w:t>
      </w:r>
      <w:r>
        <w:rPr>
          <w:rFonts w:ascii="Arial" w:eastAsia="Calibri" w:hAnsi="Arial" w:cs="Arial"/>
          <w:bCs/>
        </w:rPr>
        <w:t xml:space="preserve"> </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0" w:name="_Toc149156095"/>
      <w:r w:rsidRPr="00662771">
        <w:rPr>
          <w:rFonts w:cs="Arial"/>
          <w:bCs/>
          <w:color w:val="244061" w:themeColor="accent1" w:themeShade="80"/>
          <w:sz w:val="20"/>
        </w:rPr>
        <w:t>Administración y vigilancia del contrato</w:t>
      </w:r>
      <w:bookmarkEnd w:id="97"/>
      <w:bookmarkEnd w:id="98"/>
      <w:bookmarkEnd w:id="99"/>
      <w:bookmarkEnd w:id="100"/>
    </w:p>
    <w:p w14:paraId="55708AC1" w14:textId="4CBB0E98"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735476">
        <w:rPr>
          <w:rFonts w:cs="Arial"/>
          <w:sz w:val="20"/>
        </w:rPr>
        <w:t>Dirección de Recursos Materiales y Servicios</w:t>
      </w:r>
      <w:r w:rsidR="00EB0786" w:rsidRPr="00690AD4">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3250B72B" w14:textId="5B68F82A" w:rsidR="002D58F4" w:rsidRDefault="002069EE" w:rsidP="002069EE">
      <w:pPr>
        <w:tabs>
          <w:tab w:val="left" w:pos="1134"/>
          <w:tab w:val="left" w:pos="2119"/>
        </w:tabs>
        <w:spacing w:before="120" w:after="120"/>
        <w:ind w:left="709"/>
        <w:jc w:val="both"/>
        <w:rPr>
          <w:rFonts w:ascii="Arial" w:hAnsi="Arial" w:cs="Arial"/>
        </w:rPr>
      </w:pPr>
      <w:r>
        <w:rPr>
          <w:rFonts w:ascii="Arial" w:hAnsi="Arial" w:cs="Arial"/>
        </w:rPr>
        <w:t xml:space="preserve">De conformidad con lo establecido en el artículo 144 de las POBALINES, el responsable de supervisar el cumplimiento del contrato que se derive de la contratación será el Titular de la Subdirección de </w:t>
      </w:r>
      <w:r w:rsidR="00735476">
        <w:rPr>
          <w:rFonts w:ascii="Arial" w:hAnsi="Arial" w:cs="Arial"/>
        </w:rPr>
        <w:t>Servicios</w:t>
      </w:r>
      <w:r>
        <w:rPr>
          <w:rFonts w:ascii="Arial" w:hAnsi="Arial" w:cs="Arial"/>
        </w:rPr>
        <w:t xml:space="preserve"> adscrito a la Dirección </w:t>
      </w:r>
      <w:r w:rsidR="00735476">
        <w:rPr>
          <w:rFonts w:ascii="Arial" w:hAnsi="Arial" w:cs="Arial"/>
        </w:rPr>
        <w:t>de Recursos Materiales y Servicios</w:t>
      </w:r>
      <w:r>
        <w:rPr>
          <w:rFonts w:ascii="Arial" w:hAnsi="Arial" w:cs="Arial"/>
        </w:rPr>
        <w:t xml:space="preserve">. </w:t>
      </w:r>
    </w:p>
    <w:p w14:paraId="33AE470D" w14:textId="77777777" w:rsidR="002D58F4" w:rsidRPr="002D06A8" w:rsidRDefault="002D58F4" w:rsidP="002D58F4">
      <w:pPr>
        <w:tabs>
          <w:tab w:val="left" w:pos="1134"/>
          <w:tab w:val="left" w:pos="2119"/>
        </w:tabs>
        <w:spacing w:before="120" w:after="120"/>
        <w:ind w:left="1134"/>
        <w:jc w:val="both"/>
        <w:rPr>
          <w:rFonts w:ascii="Arial" w:hAnsi="Arial" w:cs="Arial"/>
        </w:rPr>
      </w:pP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1" w:name="_Toc314094123"/>
      <w:bookmarkStart w:id="102" w:name="_Toc314085302"/>
      <w:bookmarkStart w:id="103" w:name="_Toc434004087"/>
      <w:bookmarkStart w:id="104" w:name="_Toc149156096"/>
      <w:r w:rsidRPr="00662771">
        <w:rPr>
          <w:rFonts w:cs="Arial"/>
          <w:bCs/>
          <w:color w:val="244061" w:themeColor="accent1" w:themeShade="80"/>
          <w:sz w:val="20"/>
        </w:rPr>
        <w:t>Moneda en que se deberá cotizar y efectuar el pago respectivo</w:t>
      </w:r>
      <w:bookmarkStart w:id="105" w:name="_Toc289064567"/>
      <w:bookmarkEnd w:id="82"/>
      <w:bookmarkEnd w:id="101"/>
      <w:bookmarkEnd w:id="102"/>
      <w:bookmarkEnd w:id="103"/>
      <w:bookmarkEnd w:id="104"/>
    </w:p>
    <w:p w14:paraId="0C39E4DB" w14:textId="77777777"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Pr="00983ACD">
        <w:rPr>
          <w:rFonts w:ascii="Arial" w:hAnsi="Arial" w:cs="Arial"/>
          <w:b/>
          <w:bCs/>
        </w:rPr>
        <w:t>dos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7777777" w:rsidR="00B67EEC" w:rsidRPr="00662771" w:rsidRDefault="00B67EEC" w:rsidP="00B67EEC">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6" w:name="_Toc314094124"/>
      <w:bookmarkStart w:id="107" w:name="_Toc314085303"/>
      <w:bookmarkStart w:id="108" w:name="_Toc434004088"/>
      <w:bookmarkStart w:id="109" w:name="_Toc149156097"/>
      <w:r w:rsidRPr="00662771">
        <w:rPr>
          <w:rFonts w:cs="Arial"/>
          <w:bCs/>
          <w:color w:val="244061" w:themeColor="accent1" w:themeShade="80"/>
          <w:sz w:val="20"/>
        </w:rPr>
        <w:t>Condiciones de pago</w:t>
      </w:r>
    </w:p>
    <w:p w14:paraId="0246A10A" w14:textId="6559DF4C" w:rsidR="00735476" w:rsidRPr="00735476" w:rsidRDefault="00735476" w:rsidP="00735476">
      <w:pPr>
        <w:ind w:left="709"/>
        <w:jc w:val="both"/>
        <w:rPr>
          <w:rFonts w:ascii="Arial" w:hAnsi="Arial" w:cs="Arial"/>
        </w:rPr>
      </w:pPr>
      <w:bookmarkStart w:id="110" w:name="_Toc314085305"/>
      <w:bookmarkStart w:id="111" w:name="_Toc314094126"/>
      <w:bookmarkEnd w:id="106"/>
      <w:bookmarkEnd w:id="107"/>
      <w:bookmarkEnd w:id="108"/>
      <w:bookmarkEnd w:id="109"/>
      <w:r w:rsidRPr="00735476">
        <w:rPr>
          <w:rFonts w:ascii="Arial" w:hAnsi="Arial" w:cs="Arial"/>
        </w:rPr>
        <w:t xml:space="preserve">El pago se realizará en moneda nacional a mes vencido con fecha de corte, el último día del mes y con la relación de remisiones proporcionadas por el Proveedor, previa validación por parte del </w:t>
      </w:r>
      <w:r w:rsidR="00B02676" w:rsidRPr="00735476">
        <w:rPr>
          <w:rFonts w:ascii="Arial" w:hAnsi="Arial" w:cs="Arial"/>
        </w:rPr>
        <w:t>administrador del contrato</w:t>
      </w:r>
      <w:r w:rsidRPr="00735476">
        <w:rPr>
          <w:rFonts w:ascii="Arial" w:hAnsi="Arial" w:cs="Arial"/>
        </w:rPr>
        <w:t xml:space="preserve">, conforme al numeral 6. Entregables, del </w:t>
      </w:r>
      <w:r>
        <w:rPr>
          <w:rFonts w:ascii="Arial" w:hAnsi="Arial" w:cs="Arial"/>
        </w:rPr>
        <w:t>Anexo 1, Especificaciones Técnicas</w:t>
      </w:r>
      <w:r w:rsidRPr="00735476">
        <w:rPr>
          <w:rFonts w:ascii="Arial" w:hAnsi="Arial" w:cs="Arial"/>
        </w:rPr>
        <w:t>.</w:t>
      </w:r>
    </w:p>
    <w:p w14:paraId="6A9CB906" w14:textId="39D0730D" w:rsidR="00735476" w:rsidRPr="00735476" w:rsidRDefault="00735476" w:rsidP="00735476">
      <w:pPr>
        <w:ind w:left="709"/>
        <w:jc w:val="both"/>
        <w:rPr>
          <w:rFonts w:ascii="Arial" w:hAnsi="Arial" w:cs="Arial"/>
        </w:rPr>
      </w:pPr>
    </w:p>
    <w:p w14:paraId="053DFF19" w14:textId="5CFBED1E" w:rsidR="005D14B6" w:rsidRDefault="00735476" w:rsidP="00735476">
      <w:pPr>
        <w:ind w:left="709"/>
        <w:jc w:val="both"/>
        <w:rPr>
          <w:rFonts w:ascii="Arial" w:hAnsi="Arial" w:cs="Arial"/>
        </w:rPr>
      </w:pPr>
      <w:r w:rsidRPr="00735476">
        <w:rPr>
          <w:rFonts w:ascii="Arial" w:hAnsi="Arial" w:cs="Arial"/>
        </w:rPr>
        <w:t xml:space="preserve">El Proveedor debe presentarse en el Departamento de Servicios Generales “B” de la Subdirección de Servicios de la Dirección de Recursos Materiales y Servicios, los primeros 5 (cinco) días hábiles posteriores al mes de ocurrencia, para entregar y realizar la conciliación operativa para pago correspondiente de forma física o por correo electrónico, y/o cuando sea requerido por el </w:t>
      </w:r>
      <w:r w:rsidR="00B02676" w:rsidRPr="00735476">
        <w:rPr>
          <w:rFonts w:ascii="Arial" w:hAnsi="Arial" w:cs="Arial"/>
        </w:rPr>
        <w:t xml:space="preserve">supervisor del contrato </w:t>
      </w:r>
      <w:r w:rsidRPr="00735476">
        <w:rPr>
          <w:rFonts w:ascii="Arial" w:hAnsi="Arial" w:cs="Arial"/>
        </w:rPr>
        <w:t>o la persona que éste designe. Una vez realizada la conciliación operativa, el Proveedor deberá entregar los CFDI´s correspondientes dentro de los siguientes 5 (cinco) días hábiles siguientes</w:t>
      </w:r>
    </w:p>
    <w:p w14:paraId="0BD256B3" w14:textId="77777777" w:rsidR="002069EE" w:rsidRDefault="002069EE" w:rsidP="002069EE">
      <w:pPr>
        <w:jc w:val="both"/>
        <w:rPr>
          <w:rFonts w:ascii="Arial" w:hAnsi="Arial" w:cs="Arial"/>
        </w:rPr>
      </w:pPr>
    </w:p>
    <w:p w14:paraId="5F3C56CA" w14:textId="77777777" w:rsidR="00B21212" w:rsidRDefault="00B21212" w:rsidP="00B21212">
      <w:pPr>
        <w:ind w:left="709"/>
        <w:jc w:val="both"/>
        <w:rPr>
          <w:rFonts w:ascii="Arial" w:hAnsi="Arial" w:cs="Arial"/>
        </w:rPr>
      </w:pPr>
      <w:r>
        <w:rPr>
          <w:rFonts w:ascii="Arial" w:hAnsi="Arial" w:cs="Arial"/>
        </w:rPr>
        <w:t>C</w:t>
      </w:r>
      <w:r w:rsidRPr="00662771">
        <w:rPr>
          <w:rFonts w:ascii="Arial" w:hAnsi="Arial" w:cs="Arial"/>
        </w:rPr>
        <w:t xml:space="preserve">on fundamento en los artículos 60 del REGLAMENTO y 163 de las POBALINES, la fecha de pago al PROVEEDOR no podrá exceder de 20 (veinte) días naturales contados a partir de la entrega del </w:t>
      </w:r>
      <w:r w:rsidRPr="00662771">
        <w:rPr>
          <w:rFonts w:ascii="Arial" w:hAnsi="Arial" w:cs="Arial"/>
        </w:rPr>
        <w:lastRenderedPageBreak/>
        <w:t>CFDI, que cumpla con los requisitos fiscales, según lo estipulado en los artículos 29 y 29 A del Código Fiscal de la Federación, en los términos contratados.</w:t>
      </w:r>
    </w:p>
    <w:p w14:paraId="75ADC663" w14:textId="77777777" w:rsidR="002D06A8" w:rsidRDefault="002D06A8"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2" w:name="_Toc434004089"/>
      <w:bookmarkStart w:id="113" w:name="_Toc149156098"/>
      <w:r w:rsidRPr="00662771">
        <w:rPr>
          <w:rFonts w:cs="Arial"/>
          <w:bCs/>
          <w:color w:val="244061" w:themeColor="accent1" w:themeShade="80"/>
          <w:sz w:val="20"/>
        </w:rPr>
        <w:t>Anticipos</w:t>
      </w:r>
      <w:bookmarkEnd w:id="110"/>
      <w:bookmarkEnd w:id="111"/>
      <w:bookmarkEnd w:id="112"/>
      <w:bookmarkEnd w:id="113"/>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4" w:name="_Toc298407606"/>
      <w:bookmarkStart w:id="115" w:name="_Toc298953431"/>
      <w:bookmarkStart w:id="116" w:name="_Toc495060386"/>
      <w:bookmarkStart w:id="117" w:name="_Toc312083743"/>
      <w:bookmarkStart w:id="118" w:name="_Toc314094125"/>
      <w:bookmarkStart w:id="119" w:name="_Toc298961970"/>
      <w:bookmarkStart w:id="120" w:name="_Toc310514777"/>
      <w:bookmarkStart w:id="121" w:name="_Toc314085304"/>
      <w:bookmarkStart w:id="122" w:name="_Toc312402689"/>
      <w:bookmarkStart w:id="123" w:name="_Toc434004090"/>
      <w:bookmarkStart w:id="124" w:name="_Toc494213964"/>
      <w:bookmarkStart w:id="125" w:name="_Toc495054224"/>
      <w:bookmarkStart w:id="126" w:name="_Toc299363065"/>
      <w:bookmarkStart w:id="127" w:name="_Toc495068580"/>
      <w:bookmarkStart w:id="128" w:name="_Toc298956225"/>
      <w:bookmarkStart w:id="129" w:name="_Toc299363005"/>
      <w:bookmarkStart w:id="130" w:name="_Toc149156099"/>
      <w:bookmarkStart w:id="131" w:name="_Toc289064568"/>
      <w:bookmarkStart w:id="132" w:name="_Toc402178196"/>
      <w:bookmarkStart w:id="133" w:name="_Toc314094127"/>
      <w:bookmarkStart w:id="134" w:name="_Toc289064569"/>
      <w:bookmarkStart w:id="135" w:name="_Toc314085306"/>
      <w:bookmarkEnd w:id="105"/>
      <w:r w:rsidRPr="00662771">
        <w:rPr>
          <w:rFonts w:cs="Arial"/>
          <w:bCs/>
          <w:color w:val="244061" w:themeColor="accent1" w:themeShade="80"/>
          <w:sz w:val="20"/>
        </w:rPr>
        <w:t>Requisitos para la presentación del CFDI y trámite de pago</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1EAA87A9" w14:textId="77777777" w:rsidR="006E02F2" w:rsidRPr="006E02F2" w:rsidRDefault="006E02F2" w:rsidP="006E02F2">
      <w:pPr>
        <w:rPr>
          <w:lang w:val="es-ES"/>
        </w:rPr>
      </w:pPr>
    </w:p>
    <w:bookmarkEnd w:id="131"/>
    <w:p w14:paraId="4621E667" w14:textId="77777777" w:rsidR="00735476" w:rsidRDefault="00735476" w:rsidP="00735476">
      <w:pPr>
        <w:ind w:left="709" w:right="49"/>
        <w:jc w:val="both"/>
        <w:rPr>
          <w:rFonts w:ascii="Arial" w:hAnsi="Arial" w:cs="Arial"/>
        </w:rPr>
      </w:pPr>
      <w:r w:rsidRPr="00735476">
        <w:rPr>
          <w:rFonts w:ascii="Arial" w:hAnsi="Arial" w:cs="Arial"/>
        </w:rPr>
        <w:t>Los CFDI´s que presente el Proveedor para el trámite de pago, deberán ser congruentes con el objeto del gasto y de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D285C8C" w14:textId="77777777" w:rsidR="00735476" w:rsidRPr="00735476" w:rsidRDefault="00735476" w:rsidP="00735476">
      <w:pPr>
        <w:ind w:left="709" w:right="49"/>
        <w:jc w:val="both"/>
        <w:rPr>
          <w:rFonts w:ascii="Arial" w:hAnsi="Arial" w:cs="Arial"/>
        </w:rPr>
      </w:pPr>
    </w:p>
    <w:p w14:paraId="1D90CEF1" w14:textId="77777777" w:rsidR="00735476" w:rsidRDefault="00735476" w:rsidP="00735476">
      <w:pPr>
        <w:ind w:left="709" w:right="49"/>
        <w:jc w:val="both"/>
        <w:rPr>
          <w:rFonts w:ascii="Arial" w:hAnsi="Arial" w:cs="Arial"/>
        </w:rPr>
      </w:pPr>
      <w:r w:rsidRPr="00735476">
        <w:rPr>
          <w:rFonts w:ascii="Arial" w:hAnsi="Arial" w:cs="Arial"/>
        </w:rPr>
        <w:t>Si el Proveedor está en posibilidad de cumplir con la regla 2.7.1.39 de la RMF, deberá emitir el CFDI correspondiente dentro de los plazos establecidos por la Dirección de Recursos Financieros para su recepción.</w:t>
      </w:r>
    </w:p>
    <w:p w14:paraId="7F6C315F" w14:textId="77777777" w:rsidR="00735476" w:rsidRPr="00735476" w:rsidRDefault="00735476" w:rsidP="00735476">
      <w:pPr>
        <w:ind w:left="709" w:right="49"/>
        <w:jc w:val="both"/>
        <w:rPr>
          <w:rFonts w:ascii="Arial" w:hAnsi="Arial" w:cs="Arial"/>
        </w:rPr>
      </w:pPr>
    </w:p>
    <w:p w14:paraId="332A8C54" w14:textId="77777777" w:rsidR="00735476" w:rsidRDefault="00735476" w:rsidP="00735476">
      <w:pPr>
        <w:ind w:left="709" w:right="49"/>
        <w:jc w:val="both"/>
        <w:rPr>
          <w:rFonts w:ascii="Arial" w:hAnsi="Arial" w:cs="Arial"/>
        </w:rPr>
      </w:pPr>
      <w:r w:rsidRPr="00735476">
        <w:rPr>
          <w:rFonts w:ascii="Arial" w:hAnsi="Arial" w:cs="Arial"/>
        </w:rPr>
        <w:t>En caso de que el Proveedor utilice la regla 2.7.1.32 de la RMF, al recibir el pago, el Proveedor deberá enviar el CFDI complemento de pago correspondiente, al correo electrónico de la Subdirección de Cuentas por Pagar (</w:t>
      </w:r>
      <w:hyperlink r:id="rId22" w:history="1">
        <w:r w:rsidRPr="009016B3">
          <w:rPr>
            <w:rStyle w:val="Hipervnculo"/>
            <w:rFonts w:ascii="Arial" w:hAnsi="Arial" w:cs="Arial"/>
          </w:rPr>
          <w:t>complementodepago.scp@ine.mx</w:t>
        </w:r>
      </w:hyperlink>
      <w:r w:rsidRPr="00735476">
        <w:rPr>
          <w:rFonts w:ascii="Arial" w:hAnsi="Arial" w:cs="Arial"/>
        </w:rPr>
        <w:t>) y del ADMINISTRADOR DEL CONTRATO (</w:t>
      </w:r>
      <w:hyperlink r:id="rId23" w:history="1">
        <w:r w:rsidRPr="009016B3">
          <w:rPr>
            <w:rStyle w:val="Hipervnculo"/>
            <w:rFonts w:ascii="Arial" w:hAnsi="Arial" w:cs="Arial"/>
          </w:rPr>
          <w:t>mario.burciaga@ine.mx</w:t>
        </w:r>
      </w:hyperlink>
      <w:r w:rsidRPr="00735476">
        <w:rPr>
          <w:rFonts w:ascii="Arial" w:hAnsi="Arial" w:cs="Arial"/>
        </w:rPr>
        <w:t>), Director de Recursos Materiales y Servicios y al SUPERVISOR DEL CONTRATO (</w:t>
      </w:r>
      <w:hyperlink r:id="rId24" w:history="1">
        <w:r w:rsidRPr="009016B3">
          <w:rPr>
            <w:rStyle w:val="Hipervnculo"/>
            <w:rFonts w:ascii="Arial" w:hAnsi="Arial" w:cs="Arial"/>
          </w:rPr>
          <w:t>daniel.aguilar@ine.mx</w:t>
        </w:r>
      </w:hyperlink>
      <w:r w:rsidRPr="00735476">
        <w:rPr>
          <w:rFonts w:ascii="Arial" w:hAnsi="Arial" w:cs="Arial"/>
        </w:rPr>
        <w:t>), Subdirector de Servicios,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p>
    <w:p w14:paraId="427CFF16" w14:textId="77777777" w:rsidR="00735476" w:rsidRDefault="00735476" w:rsidP="00735476">
      <w:pPr>
        <w:ind w:left="709" w:right="49"/>
        <w:jc w:val="both"/>
        <w:rPr>
          <w:rFonts w:ascii="Arial" w:hAnsi="Arial" w:cs="Arial"/>
        </w:rPr>
      </w:pPr>
    </w:p>
    <w:p w14:paraId="3CAE5B5B" w14:textId="0256440B" w:rsidR="005D14B6" w:rsidRDefault="005D14B6" w:rsidP="00735476">
      <w:pPr>
        <w:ind w:left="709" w:right="49"/>
        <w:jc w:val="both"/>
        <w:rPr>
          <w:rFonts w:ascii="Arial" w:hAnsi="Arial" w:cs="Arial"/>
        </w:rPr>
      </w:pPr>
      <w:r w:rsidRPr="005D14B6">
        <w:rPr>
          <w:rFonts w:ascii="Arial" w:hAnsi="Arial" w:cs="Arial"/>
        </w:rPr>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w:t>
      </w:r>
      <w:r>
        <w:rPr>
          <w:rFonts w:ascii="Arial" w:hAnsi="Arial" w:cs="Arial"/>
        </w:rPr>
        <w:t xml:space="preserve"> </w:t>
      </w:r>
      <w:r w:rsidRPr="005D14B6">
        <w:rPr>
          <w:rFonts w:ascii="Arial" w:hAnsi="Arial" w:cs="Arial"/>
        </w:rPr>
        <w:t>Instituto.</w:t>
      </w:r>
    </w:p>
    <w:p w14:paraId="7CC22B70" w14:textId="77777777" w:rsidR="005D14B6" w:rsidRDefault="005D14B6" w:rsidP="005D14B6">
      <w:pPr>
        <w:ind w:left="709" w:right="49"/>
        <w:jc w:val="both"/>
        <w:rPr>
          <w:rFonts w:ascii="Arial" w:hAnsi="Arial" w:cs="Arial"/>
        </w:rPr>
      </w:pPr>
    </w:p>
    <w:p w14:paraId="2991CB8A" w14:textId="77777777" w:rsidR="00735476" w:rsidRDefault="00735476" w:rsidP="00735476">
      <w:pPr>
        <w:ind w:left="709" w:right="49"/>
        <w:jc w:val="both"/>
        <w:rPr>
          <w:rFonts w:ascii="Arial" w:hAnsi="Arial" w:cs="Arial"/>
        </w:rPr>
      </w:pPr>
      <w:r w:rsidRPr="00735476">
        <w:rPr>
          <w:rFonts w:ascii="Arial" w:hAnsi="Arial" w:cs="Arial"/>
        </w:rPr>
        <w:t xml:space="preserve">Para efectos del plazo anterior, se considerará como fecha de recepción del pago, aquella en que el </w:t>
      </w:r>
      <w:r w:rsidRPr="00735476">
        <w:rPr>
          <w:rFonts w:ascii="Arial" w:hAnsi="Arial" w:cs="Arial"/>
          <w:b/>
          <w:bCs/>
        </w:rPr>
        <w:t xml:space="preserve">Proveedor </w:t>
      </w:r>
      <w:r w:rsidRPr="00735476">
        <w:rPr>
          <w:rFonts w:ascii="Arial" w:hAnsi="Arial" w:cs="Arial"/>
        </w:rPr>
        <w:t xml:space="preserve">haya recibido la transferencia electrónica en la cuenta bancaria señalada para tal efecto, o bien, en la que haya recibido el cheque correspondiente, en la Caja General de la Dirección Ejecutiva de Administración del </w:t>
      </w:r>
      <w:r w:rsidRPr="00735476">
        <w:rPr>
          <w:rFonts w:ascii="Arial" w:hAnsi="Arial" w:cs="Arial"/>
          <w:b/>
          <w:bCs/>
        </w:rPr>
        <w:t>“INSTITUTO”</w:t>
      </w:r>
      <w:r w:rsidRPr="00735476">
        <w:rPr>
          <w:rFonts w:ascii="Arial" w:hAnsi="Arial" w:cs="Arial"/>
        </w:rPr>
        <w:t xml:space="preserve">, ubicada en Periférico Sur, número 4124, piso 1, Colonia Jardines del Pedregal, Alcaldía Álvaro Obregón, código postal 01900, Ciudad de México. </w:t>
      </w:r>
    </w:p>
    <w:p w14:paraId="0B7DABC1" w14:textId="77777777" w:rsidR="00735476" w:rsidRPr="00735476" w:rsidRDefault="00735476" w:rsidP="00735476">
      <w:pPr>
        <w:ind w:left="709" w:right="49"/>
        <w:jc w:val="both"/>
        <w:rPr>
          <w:rFonts w:ascii="Arial" w:hAnsi="Arial" w:cs="Arial"/>
        </w:rPr>
      </w:pPr>
    </w:p>
    <w:p w14:paraId="593A3969" w14:textId="74AC62CF" w:rsidR="00735476" w:rsidRPr="00735476" w:rsidRDefault="00735476" w:rsidP="00735476">
      <w:pPr>
        <w:ind w:left="709" w:right="49"/>
        <w:jc w:val="both"/>
        <w:rPr>
          <w:rFonts w:ascii="Arial" w:hAnsi="Arial" w:cs="Arial"/>
        </w:rPr>
      </w:pPr>
      <w:r w:rsidRPr="00735476">
        <w:rPr>
          <w:rFonts w:ascii="Arial" w:hAnsi="Arial" w:cs="Arial"/>
        </w:rPr>
        <w:t xml:space="preserve">En caso de que no se reciba el CFDI complemento de pago correspondiente en el plazo antes señalado, la Subdirección de Cuentas por Pagar, podrá solicitar que se realice la denuncia correspondiente ante el Servicio de Administración Tributaria. Al final del ejercicio fiscal, cuando por la naturaleza del servicio o por las fechas de entregas de </w:t>
      </w:r>
      <w:proofErr w:type="gramStart"/>
      <w:r w:rsidRPr="00735476">
        <w:rPr>
          <w:rFonts w:ascii="Arial" w:hAnsi="Arial" w:cs="Arial"/>
        </w:rPr>
        <w:t>los mismos</w:t>
      </w:r>
      <w:proofErr w:type="gramEnd"/>
      <w:r w:rsidRPr="00735476">
        <w:rPr>
          <w:rFonts w:ascii="Arial" w:hAnsi="Arial" w:cs="Arial"/>
        </w:rPr>
        <w:t xml:space="preserve">, así como en la fecha en la que las solicitudes de pago ingresen a la ventanilla de la Subdirección de Cuentas por Pagar, los pagos se deberán de registrar como pasivos circulantes, los CFDI´s deberán en todos los casos apegarse a la regla 2.7.1.32. </w:t>
      </w:r>
    </w:p>
    <w:p w14:paraId="126E21E0" w14:textId="77777777" w:rsidR="00735476" w:rsidRDefault="00735476" w:rsidP="005D14B6">
      <w:pPr>
        <w:ind w:left="709" w:right="49"/>
        <w:jc w:val="both"/>
        <w:rPr>
          <w:rFonts w:ascii="Arial" w:hAnsi="Arial" w:cs="Arial"/>
        </w:rPr>
      </w:pPr>
    </w:p>
    <w:p w14:paraId="4AF82261" w14:textId="77777777" w:rsidR="005D14B6" w:rsidRDefault="005D14B6" w:rsidP="005D14B6">
      <w:pPr>
        <w:ind w:left="709" w:right="49"/>
        <w:jc w:val="both"/>
        <w:rPr>
          <w:rFonts w:ascii="Arial" w:hAnsi="Arial" w:cs="Arial"/>
        </w:rPr>
      </w:pPr>
      <w:r w:rsidRPr="005D14B6">
        <w:rPr>
          <w:rFonts w:ascii="Arial" w:hAnsi="Arial" w:cs="Arial"/>
        </w:rPr>
        <w:t>La presentación del CFDI deberá ser a nombre de:</w:t>
      </w:r>
    </w:p>
    <w:p w14:paraId="1E06C6FA" w14:textId="77777777" w:rsidR="005D14B6" w:rsidRPr="005D14B6" w:rsidRDefault="005D14B6" w:rsidP="005D14B6">
      <w:pPr>
        <w:ind w:left="709" w:right="49"/>
        <w:jc w:val="both"/>
        <w:rPr>
          <w:rFonts w:ascii="Arial" w:hAnsi="Arial" w:cs="Arial"/>
        </w:rPr>
      </w:pPr>
    </w:p>
    <w:p w14:paraId="2C4BC3BF" w14:textId="77777777" w:rsidR="005D14B6" w:rsidRPr="005D14B6" w:rsidRDefault="005D14B6" w:rsidP="005D14B6">
      <w:pPr>
        <w:ind w:left="709" w:right="49"/>
        <w:jc w:val="both"/>
        <w:rPr>
          <w:rFonts w:ascii="Arial" w:hAnsi="Arial" w:cs="Arial"/>
        </w:rPr>
      </w:pPr>
      <w:r w:rsidRPr="005D14B6">
        <w:rPr>
          <w:rFonts w:ascii="Arial" w:hAnsi="Arial" w:cs="Arial"/>
        </w:rPr>
        <w:t>Razón Social: Instituto Nacional Electoral</w:t>
      </w:r>
    </w:p>
    <w:p w14:paraId="71A14E6D" w14:textId="77777777" w:rsidR="005D14B6" w:rsidRPr="005D14B6" w:rsidRDefault="005D14B6" w:rsidP="005D14B6">
      <w:pPr>
        <w:ind w:left="709" w:right="49"/>
        <w:jc w:val="both"/>
        <w:rPr>
          <w:rFonts w:ascii="Arial" w:hAnsi="Arial" w:cs="Arial"/>
        </w:rPr>
      </w:pPr>
      <w:r w:rsidRPr="005D14B6">
        <w:rPr>
          <w:rFonts w:ascii="Arial" w:hAnsi="Arial" w:cs="Arial"/>
        </w:rPr>
        <w:lastRenderedPageBreak/>
        <w:t>R.F.C.: INE140404NI0</w:t>
      </w:r>
    </w:p>
    <w:p w14:paraId="544A95D8" w14:textId="77777777" w:rsidR="005D14B6" w:rsidRPr="005D14B6" w:rsidRDefault="005D14B6" w:rsidP="005D14B6">
      <w:pPr>
        <w:ind w:left="709" w:right="49"/>
        <w:jc w:val="both"/>
        <w:rPr>
          <w:rFonts w:ascii="Arial" w:hAnsi="Arial" w:cs="Arial"/>
        </w:rPr>
      </w:pPr>
      <w:r w:rsidRPr="005D14B6">
        <w:rPr>
          <w:rFonts w:ascii="Arial" w:hAnsi="Arial" w:cs="Arial"/>
        </w:rPr>
        <w:t xml:space="preserve">Domicilio Fiscal: Viaducto Tlalpan No. 100, Col. Arenal Tepepan, Alcaldía Tlalpan, Código Postal </w:t>
      </w:r>
    </w:p>
    <w:p w14:paraId="43E087C7" w14:textId="4C636F30" w:rsidR="005D14B6" w:rsidRDefault="005D14B6" w:rsidP="005D14B6">
      <w:pPr>
        <w:ind w:left="709" w:right="49"/>
        <w:jc w:val="both"/>
        <w:rPr>
          <w:rFonts w:ascii="Arial" w:hAnsi="Arial" w:cs="Arial"/>
        </w:rPr>
      </w:pPr>
      <w:r w:rsidRPr="005D14B6">
        <w:rPr>
          <w:rFonts w:ascii="Arial" w:hAnsi="Arial" w:cs="Arial"/>
        </w:rPr>
        <w:t>14610, Ciudad de México.</w:t>
      </w:r>
    </w:p>
    <w:p w14:paraId="24A12FDC" w14:textId="77777777" w:rsidR="005D14B6" w:rsidRDefault="005D14B6" w:rsidP="005D14B6">
      <w:pPr>
        <w:ind w:left="709"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6" w:name="_Toc434004091"/>
      <w:bookmarkStart w:id="137" w:name="_Toc149156100"/>
      <w:bookmarkEnd w:id="132"/>
      <w:r w:rsidRPr="00662771">
        <w:rPr>
          <w:rFonts w:cs="Arial"/>
          <w:bCs/>
          <w:color w:val="244061" w:themeColor="accent1" w:themeShade="80"/>
          <w:sz w:val="20"/>
        </w:rPr>
        <w:t>Impuestos y derechos</w:t>
      </w:r>
      <w:bookmarkEnd w:id="133"/>
      <w:bookmarkEnd w:id="134"/>
      <w:bookmarkEnd w:id="135"/>
      <w:bookmarkEnd w:id="136"/>
      <w:bookmarkEnd w:id="137"/>
    </w:p>
    <w:p w14:paraId="405442BC" w14:textId="77777777" w:rsidR="00CC1403" w:rsidRPr="00952639" w:rsidRDefault="00624CF1">
      <w:pPr>
        <w:pStyle w:val="Textosinformato"/>
        <w:tabs>
          <w:tab w:val="left" w:pos="1134"/>
        </w:tabs>
        <w:spacing w:before="120" w:after="120"/>
        <w:ind w:left="708"/>
        <w:jc w:val="both"/>
        <w:rPr>
          <w:rFonts w:ascii="Arial" w:hAnsi="Arial" w:cs="Arial"/>
        </w:rPr>
      </w:pPr>
      <w:r w:rsidRPr="00952639">
        <w:rPr>
          <w:rFonts w:ascii="Arial" w:hAnsi="Arial" w:cs="Arial"/>
        </w:rPr>
        <w:t xml:space="preserve">Todos los impuestos y derechos que se generen por </w:t>
      </w:r>
      <w:r w:rsidRPr="00952639">
        <w:rPr>
          <w:rFonts w:ascii="Arial" w:hAnsi="Arial" w:cs="Arial"/>
          <w:lang w:val="es-MX"/>
        </w:rPr>
        <w:t xml:space="preserve">la prestación de los servicios </w:t>
      </w:r>
      <w:r w:rsidRPr="00952639">
        <w:rPr>
          <w:rFonts w:ascii="Arial" w:hAnsi="Arial" w:cs="Arial"/>
        </w:rPr>
        <w:t xml:space="preserve">correrán por cuenta del PROVEEDOR, trasladando al INSTITUTO </w:t>
      </w:r>
      <w:bookmarkStart w:id="138" w:name="_Toc314094128"/>
      <w:bookmarkStart w:id="139" w:name="_Toc314085307"/>
      <w:bookmarkStart w:id="140" w:name="_Toc289064570"/>
      <w:r w:rsidRPr="00952639">
        <w:rPr>
          <w:rFonts w:ascii="Arial" w:hAnsi="Arial" w:cs="Arial"/>
        </w:rPr>
        <w:t xml:space="preserve">únicamente el Impuesto al Valor Agregado (IVA) </w:t>
      </w:r>
      <w:proofErr w:type="gramStart"/>
      <w:r w:rsidRPr="00952639">
        <w:rPr>
          <w:rFonts w:ascii="Arial" w:hAnsi="Arial" w:cs="Arial"/>
        </w:rPr>
        <w:t>de acuerdo a</w:t>
      </w:r>
      <w:proofErr w:type="gramEnd"/>
      <w:r w:rsidRPr="00952639">
        <w:rPr>
          <w:rFonts w:ascii="Arial" w:hAnsi="Arial" w:cs="Arial"/>
        </w:rPr>
        <w:t xml:space="preserve">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1" w:name="_Toc434004092"/>
      <w:bookmarkStart w:id="142" w:name="_Toc149156101"/>
      <w:r w:rsidRPr="00662771">
        <w:rPr>
          <w:rFonts w:cs="Arial"/>
          <w:bCs/>
          <w:color w:val="244061" w:themeColor="accent1" w:themeShade="80"/>
          <w:sz w:val="20"/>
        </w:rPr>
        <w:t>Transferencia de derechos</w:t>
      </w:r>
      <w:bookmarkEnd w:id="138"/>
      <w:bookmarkEnd w:id="139"/>
      <w:bookmarkEnd w:id="140"/>
      <w:bookmarkEnd w:id="141"/>
      <w:bookmarkEnd w:id="142"/>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3" w:name="_Toc314085308"/>
      <w:bookmarkStart w:id="144" w:name="_Toc298407610"/>
      <w:bookmarkStart w:id="145" w:name="_Toc434004093"/>
      <w:bookmarkStart w:id="146" w:name="_Toc284333672"/>
      <w:bookmarkStart w:id="147" w:name="_Toc314094129"/>
      <w:bookmarkStart w:id="148" w:name="_Toc149156102"/>
      <w:r w:rsidRPr="00840478">
        <w:rPr>
          <w:rFonts w:cs="Arial"/>
          <w:bCs/>
          <w:color w:val="244061" w:themeColor="accent1" w:themeShade="80"/>
          <w:sz w:val="20"/>
        </w:rPr>
        <w:t xml:space="preserve">Derechos de Autor y Propiedad </w:t>
      </w:r>
      <w:bookmarkEnd w:id="143"/>
      <w:bookmarkEnd w:id="144"/>
      <w:bookmarkEnd w:id="145"/>
      <w:bookmarkEnd w:id="146"/>
      <w:bookmarkEnd w:id="147"/>
      <w:r w:rsidRPr="00840478">
        <w:rPr>
          <w:rFonts w:cs="Arial"/>
          <w:bCs/>
          <w:color w:val="244061" w:themeColor="accent1" w:themeShade="80"/>
          <w:sz w:val="20"/>
        </w:rPr>
        <w:t>Intelectual</w:t>
      </w:r>
      <w:bookmarkEnd w:id="148"/>
    </w:p>
    <w:p w14:paraId="329D1EDB" w14:textId="77777777" w:rsidR="00766D4B" w:rsidRPr="00766D4B" w:rsidRDefault="00766D4B" w:rsidP="00766D4B">
      <w:pPr>
        <w:rPr>
          <w:lang w:val="es-ES"/>
        </w:rPr>
      </w:pPr>
    </w:p>
    <w:p w14:paraId="44EE3453" w14:textId="52200373" w:rsidR="00CC1403" w:rsidRDefault="00624CF1" w:rsidP="00766D4B">
      <w:pPr>
        <w:pStyle w:val="E2"/>
        <w:ind w:left="705"/>
        <w:rPr>
          <w:rFonts w:cs="Arial"/>
          <w:sz w:val="20"/>
        </w:rPr>
      </w:pPr>
      <w:bookmarkStart w:id="149" w:name="_Toc299018343"/>
      <w:bookmarkStart w:id="150" w:name="_Toc299017183"/>
      <w:bookmarkStart w:id="151" w:name="_Toc314094130"/>
      <w:bookmarkStart w:id="152" w:name="_Toc434004094"/>
      <w:bookmarkStart w:id="153" w:name="_Toc314085309"/>
      <w:r w:rsidRPr="00662771">
        <w:rPr>
          <w:rFonts w:cs="Arial"/>
          <w:sz w:val="20"/>
        </w:rPr>
        <w:t>Con fundamento en el artículo 54 fracción XX del REGLAMENTO, el LICITANTE y el PROVEEDOR, según sea el caso, asumen cualquier tipo de responsabilidad por las violaciones que pudiera</w:t>
      </w:r>
      <w:r w:rsidR="00D953D9">
        <w:rPr>
          <w:rFonts w:cs="Arial"/>
          <w:sz w:val="20"/>
        </w:rPr>
        <w:t>n</w:t>
      </w:r>
      <w:r w:rsidRPr="00662771">
        <w:rPr>
          <w:rFonts w:cs="Arial"/>
          <w:sz w:val="20"/>
        </w:rPr>
        <w:t xml:space="preserve">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Default="00CC1403" w:rsidP="00766D4B">
      <w:pPr>
        <w:pStyle w:val="E2"/>
        <w:ind w:left="705"/>
        <w:rPr>
          <w:rFonts w:cs="Arial"/>
          <w:sz w:val="20"/>
        </w:rPr>
      </w:pPr>
    </w:p>
    <w:p w14:paraId="63CB016A" w14:textId="77777777" w:rsidR="00CA7B8A" w:rsidRPr="00662771" w:rsidRDefault="00CA7B8A"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4" w:name="_Toc149156103"/>
      <w:r w:rsidRPr="00662771">
        <w:rPr>
          <w:rFonts w:cs="Arial"/>
          <w:bCs/>
          <w:color w:val="244061" w:themeColor="accent1" w:themeShade="80"/>
          <w:sz w:val="20"/>
        </w:rPr>
        <w:t>Transparencia y Acceso a la Información Pública</w:t>
      </w:r>
      <w:bookmarkEnd w:id="149"/>
      <w:bookmarkEnd w:id="150"/>
      <w:bookmarkEnd w:id="151"/>
      <w:bookmarkEnd w:id="152"/>
      <w:bookmarkEnd w:id="153"/>
      <w:bookmarkEnd w:id="154"/>
    </w:p>
    <w:p w14:paraId="371E92C0" w14:textId="77777777" w:rsidR="00766D4B" w:rsidRPr="00766D4B" w:rsidRDefault="00766D4B" w:rsidP="00766D4B">
      <w:pPr>
        <w:rPr>
          <w:lang w:val="es-ES"/>
        </w:rPr>
      </w:pPr>
    </w:p>
    <w:p w14:paraId="06AAE2E5" w14:textId="09F89DBC"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lastRenderedPageBreak/>
        <w:t xml:space="preserve">Ley </w:t>
      </w:r>
      <w:r w:rsidR="00D36CA3">
        <w:rPr>
          <w:rFonts w:ascii="Arial" w:hAnsi="Arial" w:cs="Arial"/>
          <w:bCs/>
        </w:rPr>
        <w:t xml:space="preserve">Federal de Protección de Datos Personales en Posesión de los Particulares, publicada en el Diario </w:t>
      </w:r>
      <w:r w:rsidR="00EC39B5">
        <w:rPr>
          <w:rFonts w:ascii="Arial" w:hAnsi="Arial" w:cs="Arial"/>
          <w:bCs/>
        </w:rPr>
        <w:t>Oficial</w:t>
      </w:r>
      <w:r w:rsidR="00D36CA3">
        <w:rPr>
          <w:rFonts w:ascii="Arial" w:hAnsi="Arial" w:cs="Arial"/>
          <w:bCs/>
        </w:rPr>
        <w:t xml:space="preserve"> de la Federación el 14 de noviembre de 2025.</w:t>
      </w:r>
    </w:p>
    <w:p w14:paraId="1D58D9EE" w14:textId="77777777" w:rsidR="00167E66" w:rsidRPr="00662771" w:rsidRDefault="00167E66"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5" w:name="_Toc434004095"/>
      <w:bookmarkStart w:id="156" w:name="_Toc314094131"/>
      <w:bookmarkStart w:id="157" w:name="_Toc289064573"/>
      <w:bookmarkStart w:id="158" w:name="_Toc314085310"/>
      <w:bookmarkStart w:id="159" w:name="_Toc149156104"/>
      <w:r w:rsidRPr="00662771">
        <w:rPr>
          <w:rFonts w:cs="Arial"/>
          <w:bCs/>
          <w:color w:val="244061" w:themeColor="accent1" w:themeShade="80"/>
          <w:sz w:val="20"/>
        </w:rPr>
        <w:t>Responsabilidad laboral</w:t>
      </w:r>
      <w:bookmarkEnd w:id="155"/>
      <w:bookmarkEnd w:id="156"/>
      <w:bookmarkEnd w:id="157"/>
      <w:bookmarkEnd w:id="158"/>
      <w:bookmarkEnd w:id="159"/>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0" w:name="_Toc434004096"/>
      <w:bookmarkStart w:id="161" w:name="_Toc289064578"/>
      <w:bookmarkStart w:id="162" w:name="_Toc314094132"/>
      <w:bookmarkStart w:id="163" w:name="_Toc496883312"/>
      <w:bookmarkStart w:id="164" w:name="_Toc314085311"/>
      <w:bookmarkStart w:id="165" w:name="_Toc149156105"/>
      <w:bookmarkStart w:id="166" w:name="_Toc434004097"/>
      <w:bookmarkStart w:id="167" w:name="_Toc314085312"/>
      <w:bookmarkStart w:id="168" w:name="_Toc314094133"/>
      <w:r w:rsidRPr="00662771">
        <w:rPr>
          <w:rFonts w:cs="Arial"/>
          <w:color w:val="002060"/>
          <w:kern w:val="32"/>
          <w:sz w:val="20"/>
        </w:rPr>
        <w:t>INSTRUCCIONES PARA ELABORAR LA OFERTA TÉCNICA Y LA OFERTA ECONÓMICA</w:t>
      </w:r>
      <w:bookmarkEnd w:id="160"/>
      <w:bookmarkEnd w:id="161"/>
      <w:bookmarkEnd w:id="162"/>
      <w:bookmarkEnd w:id="163"/>
      <w:bookmarkEnd w:id="164"/>
      <w:bookmarkEnd w:id="165"/>
    </w:p>
    <w:p w14:paraId="77CC2437"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pPr>
        <w:pStyle w:val="E2"/>
        <w:numPr>
          <w:ilvl w:val="0"/>
          <w:numId w:val="77"/>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pPr>
        <w:pStyle w:val="E2"/>
        <w:numPr>
          <w:ilvl w:val="0"/>
          <w:numId w:val="77"/>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pPr>
        <w:pStyle w:val="E2"/>
        <w:numPr>
          <w:ilvl w:val="0"/>
          <w:numId w:val="77"/>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pPr>
        <w:pStyle w:val="E2"/>
        <w:numPr>
          <w:ilvl w:val="0"/>
          <w:numId w:val="77"/>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 xml:space="preserve">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w:t>
      </w:r>
      <w:r w:rsidRPr="00662771">
        <w:rPr>
          <w:rFonts w:cs="Arial"/>
          <w:sz w:val="20"/>
        </w:rPr>
        <w:lastRenderedPageBreak/>
        <w:t>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69" w:name="_Toc149156106"/>
      <w:r w:rsidRPr="00662771">
        <w:rPr>
          <w:rFonts w:cs="Arial"/>
          <w:color w:val="244061" w:themeColor="accent1" w:themeShade="80"/>
          <w:kern w:val="32"/>
          <w:sz w:val="20"/>
        </w:rPr>
        <w:t>PARTICIPACIÓN EN EL PROCEDIMIENTO Y PRESENTACIÓN DE PROPOSICIONES</w:t>
      </w:r>
      <w:bookmarkEnd w:id="166"/>
      <w:bookmarkEnd w:id="167"/>
      <w:bookmarkEnd w:id="168"/>
      <w:bookmarkEnd w:id="169"/>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0" w:name="_Toc314804490"/>
      <w:bookmarkStart w:id="171" w:name="_Toc314804555"/>
      <w:bookmarkStart w:id="172" w:name="_Toc314030195"/>
      <w:bookmarkStart w:id="173" w:name="_Toc315905503"/>
      <w:bookmarkStart w:id="174" w:name="_Toc314085313"/>
      <w:bookmarkStart w:id="175" w:name="_Toc314094134"/>
      <w:bookmarkStart w:id="176" w:name="_Toc396148585"/>
      <w:bookmarkStart w:id="177" w:name="_Toc434003979"/>
      <w:bookmarkStart w:id="178" w:name="_Toc316315419"/>
      <w:bookmarkStart w:id="179" w:name="_Toc390246814"/>
      <w:bookmarkStart w:id="180" w:name="_Toc464498299"/>
      <w:bookmarkStart w:id="181" w:name="_Toc382993247"/>
      <w:bookmarkStart w:id="182" w:name="_Toc390699230"/>
      <w:bookmarkStart w:id="183" w:name="_Toc434004098"/>
      <w:bookmarkStart w:id="184" w:name="_Toc316316305"/>
      <w:bookmarkStart w:id="185" w:name="_Toc327181253"/>
      <w:bookmarkStart w:id="186" w:name="_Toc329602569"/>
      <w:bookmarkStart w:id="187" w:name="_Toc405207171"/>
      <w:bookmarkStart w:id="188" w:name="_Toc488428628"/>
      <w:bookmarkStart w:id="189" w:name="_Toc492377916"/>
      <w:bookmarkStart w:id="190" w:name="_Toc494211577"/>
      <w:bookmarkStart w:id="191" w:name="_Toc493501618"/>
      <w:bookmarkStart w:id="192" w:name="_Toc498523195"/>
      <w:bookmarkStart w:id="193" w:name="_Toc414448108"/>
      <w:bookmarkStart w:id="194" w:name="_Toc491180956"/>
      <w:bookmarkStart w:id="195" w:name="_Toc487209315"/>
      <w:bookmarkStart w:id="196" w:name="_Toc464498704"/>
      <w:bookmarkStart w:id="197" w:name="_Toc496883314"/>
      <w:bookmarkStart w:id="198" w:name="_Toc94701530"/>
      <w:bookmarkStart w:id="199" w:name="_Toc23957999"/>
      <w:bookmarkStart w:id="200" w:name="_Toc104198992"/>
      <w:bookmarkStart w:id="201" w:name="_Toc505704873"/>
      <w:bookmarkStart w:id="202" w:name="_Toc3538984"/>
      <w:bookmarkStart w:id="203" w:name="_Toc19704257"/>
      <w:bookmarkStart w:id="204" w:name="_Toc96092313"/>
      <w:bookmarkStart w:id="205" w:name="_Toc510612316"/>
      <w:bookmarkStart w:id="206" w:name="_Toc23410233"/>
      <w:bookmarkStart w:id="207" w:name="_Toc89112333"/>
      <w:bookmarkStart w:id="208" w:name="_Toc127378549"/>
      <w:bookmarkStart w:id="209" w:name="_Toc127981507"/>
      <w:bookmarkStart w:id="210" w:name="_Toc144317476"/>
      <w:bookmarkStart w:id="211" w:name="_Toc149156107"/>
      <w:r w:rsidRPr="00840478">
        <w:rPr>
          <w:rFonts w:cs="Arial"/>
          <w:bCs/>
          <w:color w:val="244061" w:themeColor="accent1" w:themeShade="80"/>
          <w:sz w:val="20"/>
        </w:rPr>
        <w:t>Condiciones establecidas para la participación en los actos del procedimiento</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2" w:name="_Toc316315420"/>
      <w:bookmarkStart w:id="213" w:name="_Toc382992956"/>
      <w:bookmarkStart w:id="214" w:name="_Toc314804556"/>
      <w:bookmarkStart w:id="215" w:name="_Toc390935270"/>
      <w:bookmarkStart w:id="216" w:name="_Toc309618065"/>
      <w:bookmarkStart w:id="217" w:name="_Toc314030196"/>
      <w:bookmarkStart w:id="218" w:name="_Toc314804491"/>
      <w:bookmarkStart w:id="219" w:name="_Toc315905504"/>
      <w:bookmarkStart w:id="220" w:name="_Toc314085314"/>
      <w:bookmarkStart w:id="221" w:name="_Toc314094135"/>
      <w:bookmarkStart w:id="222" w:name="_Toc491180957"/>
      <w:bookmarkStart w:id="223" w:name="_Toc428879784"/>
      <w:bookmarkStart w:id="224" w:name="_Toc383788306"/>
      <w:bookmarkStart w:id="225" w:name="_Toc327181254"/>
      <w:bookmarkStart w:id="226" w:name="_Toc409002213"/>
      <w:bookmarkStart w:id="227" w:name="_Toc329602570"/>
      <w:bookmarkStart w:id="228" w:name="_Toc422232834"/>
      <w:bookmarkStart w:id="229" w:name="_Toc383184929"/>
      <w:bookmarkStart w:id="230" w:name="_Toc316316306"/>
      <w:bookmarkStart w:id="231" w:name="_Toc488428629"/>
      <w:bookmarkStart w:id="232" w:name="_Toc452121377"/>
      <w:bookmarkStart w:id="233" w:name="_Toc464498300"/>
      <w:bookmarkStart w:id="234" w:name="_Toc447120309"/>
      <w:bookmarkStart w:id="235" w:name="_Toc464498705"/>
      <w:bookmarkStart w:id="236" w:name="_Toc487209316"/>
      <w:bookmarkStart w:id="237" w:name="_Toc494211578"/>
      <w:bookmarkStart w:id="238" w:name="_Toc498523196"/>
      <w:bookmarkStart w:id="239" w:name="_Toc505704874"/>
      <w:bookmarkStart w:id="240" w:name="_Toc492377917"/>
      <w:bookmarkStart w:id="241" w:name="_Toc427242072"/>
      <w:bookmarkStart w:id="242" w:name="_Toc493501619"/>
      <w:bookmarkStart w:id="243" w:name="_Toc3538985"/>
      <w:bookmarkStart w:id="244" w:name="_Toc19704258"/>
      <w:bookmarkStart w:id="245" w:name="_Toc23958000"/>
      <w:bookmarkStart w:id="246" w:name="_Toc96092314"/>
      <w:bookmarkStart w:id="247" w:name="_Toc23410234"/>
      <w:bookmarkStart w:id="248" w:name="_Toc104198993"/>
      <w:bookmarkStart w:id="249" w:name="_Toc510612317"/>
      <w:bookmarkStart w:id="250" w:name="_Toc496883315"/>
      <w:bookmarkStart w:id="251" w:name="_Toc89112334"/>
      <w:bookmarkStart w:id="252" w:name="_Toc94701531"/>
      <w:bookmarkStart w:id="253" w:name="_Toc127378550"/>
      <w:bookmarkStart w:id="254" w:name="_Toc127981508"/>
      <w:bookmarkStart w:id="255" w:name="_Toc144317477"/>
      <w:bookmarkStart w:id="256" w:name="_Toc149156108"/>
      <w:r w:rsidRPr="00662771">
        <w:rPr>
          <w:rFonts w:cs="Arial"/>
          <w:bCs/>
          <w:color w:val="244061" w:themeColor="accent1" w:themeShade="80"/>
          <w:sz w:val="20"/>
        </w:rPr>
        <w:t>Licitantes que no podrán participar en el presente procedimiento</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7" w:name="_Toc314804557"/>
      <w:bookmarkStart w:id="258" w:name="_Toc314085315"/>
      <w:bookmarkStart w:id="259" w:name="_Toc315905505"/>
      <w:bookmarkStart w:id="260" w:name="_Toc314094136"/>
      <w:bookmarkStart w:id="261" w:name="_Toc309618066"/>
      <w:bookmarkStart w:id="262" w:name="_Toc314030197"/>
      <w:bookmarkStart w:id="263" w:name="_Toc314804492"/>
      <w:bookmarkStart w:id="264" w:name="_Toc390935271"/>
      <w:bookmarkStart w:id="265" w:name="_Toc487209317"/>
      <w:bookmarkStart w:id="266" w:name="_Toc447120310"/>
      <w:bookmarkStart w:id="267" w:name="_Toc329602571"/>
      <w:bookmarkStart w:id="268" w:name="_Toc427242073"/>
      <w:bookmarkStart w:id="269" w:name="_Toc382992957"/>
      <w:bookmarkStart w:id="270" w:name="_Toc23958001"/>
      <w:bookmarkStart w:id="271" w:name="_Toc498523197"/>
      <w:bookmarkStart w:id="272" w:name="_Toc409002214"/>
      <w:bookmarkStart w:id="273" w:name="_Toc510612318"/>
      <w:bookmarkStart w:id="274" w:name="_Toc505704875"/>
      <w:bookmarkStart w:id="275" w:name="_Toc383788307"/>
      <w:bookmarkStart w:id="276" w:name="_Toc383184930"/>
      <w:bookmarkStart w:id="277" w:name="_Toc316316307"/>
      <w:bookmarkStart w:id="278" w:name="_Toc493501620"/>
      <w:bookmarkStart w:id="279" w:name="_Toc428879785"/>
      <w:bookmarkStart w:id="280" w:name="_Toc316315421"/>
      <w:bookmarkStart w:id="281" w:name="_Toc494211579"/>
      <w:bookmarkStart w:id="282" w:name="_Toc464498301"/>
      <w:bookmarkStart w:id="283" w:name="_Toc422232835"/>
      <w:bookmarkStart w:id="284" w:name="_Toc327181255"/>
      <w:bookmarkStart w:id="285" w:name="_Toc464498706"/>
      <w:bookmarkStart w:id="286" w:name="_Toc452121378"/>
      <w:bookmarkStart w:id="287" w:name="_Toc496883316"/>
      <w:bookmarkStart w:id="288" w:name="_Toc89112335"/>
      <w:bookmarkStart w:id="289" w:name="_Toc19704259"/>
      <w:bookmarkStart w:id="290" w:name="_Toc94701532"/>
      <w:bookmarkStart w:id="291" w:name="_Toc96092315"/>
      <w:bookmarkStart w:id="292" w:name="_Toc491180958"/>
      <w:bookmarkStart w:id="293" w:name="_Toc492377918"/>
      <w:bookmarkStart w:id="294" w:name="_Toc3538986"/>
      <w:bookmarkStart w:id="295" w:name="_Toc23410235"/>
      <w:bookmarkStart w:id="296" w:name="_Toc488428630"/>
      <w:bookmarkStart w:id="297" w:name="_Toc104198994"/>
      <w:bookmarkStart w:id="298" w:name="_Toc127378551"/>
      <w:bookmarkStart w:id="299" w:name="_Toc127981509"/>
      <w:bookmarkStart w:id="300" w:name="_Toc144317478"/>
      <w:bookmarkStart w:id="301" w:name="_Toc149156109"/>
      <w:r w:rsidRPr="00662771">
        <w:rPr>
          <w:rFonts w:cs="Arial"/>
          <w:bCs/>
          <w:color w:val="244061" w:themeColor="accent1" w:themeShade="80"/>
          <w:sz w:val="20"/>
        </w:rPr>
        <w:t>Para el caso de presentación de proposiciones conjuntas</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2" w:name="_Toc314085316"/>
      <w:bookmarkStart w:id="303"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 xml:space="preserve">Estipulación expresa de que cada uno de los firmantes quedará obligado junto con </w:t>
      </w:r>
      <w:r w:rsidRPr="00662771">
        <w:rPr>
          <w:rFonts w:ascii="Arial" w:hAnsi="Arial" w:cs="Arial"/>
        </w:rPr>
        <w:lastRenderedPageBreak/>
        <w:t>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4" w:name="_Toc149156110"/>
      <w:r w:rsidRPr="00662771">
        <w:rPr>
          <w:rFonts w:cs="Arial"/>
          <w:bCs/>
          <w:color w:val="244061" w:themeColor="accent1" w:themeShade="80"/>
          <w:sz w:val="20"/>
        </w:rPr>
        <w:t>CONTENIDO DE LAS PROPOSICIONES</w:t>
      </w:r>
      <w:bookmarkEnd w:id="55"/>
      <w:bookmarkEnd w:id="302"/>
      <w:bookmarkEnd w:id="303"/>
      <w:bookmarkEnd w:id="304"/>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5" w:name="_Toc383788309"/>
      <w:bookmarkStart w:id="306" w:name="_Toc314804494"/>
      <w:bookmarkStart w:id="307" w:name="_Toc315905507"/>
      <w:bookmarkStart w:id="308" w:name="_Toc312402701"/>
      <w:bookmarkStart w:id="309" w:name="_Toc427242075"/>
      <w:bookmarkStart w:id="310" w:name="_Toc383184932"/>
      <w:bookmarkStart w:id="311" w:name="_Toc314030199"/>
      <w:bookmarkStart w:id="312" w:name="_Toc409002216"/>
      <w:bookmarkStart w:id="313" w:name="_Toc316315423"/>
      <w:bookmarkStart w:id="314" w:name="_Toc464498708"/>
      <w:bookmarkStart w:id="315" w:name="_Toc316316309"/>
      <w:bookmarkStart w:id="316" w:name="_Toc327181257"/>
      <w:bookmarkStart w:id="317" w:name="_Toc312083756"/>
      <w:bookmarkStart w:id="318" w:name="_Toc329602573"/>
      <w:bookmarkStart w:id="319" w:name="_Toc464498303"/>
      <w:bookmarkStart w:id="320" w:name="_Toc487209319"/>
      <w:bookmarkStart w:id="321" w:name="_Toc310514790"/>
      <w:bookmarkStart w:id="322" w:name="_Toc422232837"/>
      <w:bookmarkStart w:id="323" w:name="_Toc314085317"/>
      <w:bookmarkStart w:id="324" w:name="_Toc382992959"/>
      <w:bookmarkStart w:id="325" w:name="_Toc314804559"/>
      <w:bookmarkStart w:id="326" w:name="_Toc314002686"/>
      <w:bookmarkStart w:id="327" w:name="_Toc289064580"/>
      <w:bookmarkStart w:id="328" w:name="_Toc390935273"/>
      <w:bookmarkStart w:id="329" w:name="_Toc314094138"/>
      <w:bookmarkStart w:id="330" w:name="_Toc488428632"/>
      <w:bookmarkStart w:id="331" w:name="_Toc447120312"/>
      <w:bookmarkStart w:id="332" w:name="_Toc505704877"/>
      <w:bookmarkStart w:id="333" w:name="_Toc23958003"/>
      <w:bookmarkStart w:id="334" w:name="_Toc428879787"/>
      <w:bookmarkStart w:id="335" w:name="_Toc452121380"/>
      <w:bookmarkStart w:id="336" w:name="_Toc492377920"/>
      <w:bookmarkStart w:id="337" w:name="_Toc494211581"/>
      <w:bookmarkStart w:id="338" w:name="_Toc491180960"/>
      <w:bookmarkStart w:id="339" w:name="_Toc496883318"/>
      <w:bookmarkStart w:id="340" w:name="_Toc23410237"/>
      <w:bookmarkStart w:id="341" w:name="_Toc493501622"/>
      <w:bookmarkStart w:id="342" w:name="_Toc498523199"/>
      <w:bookmarkStart w:id="343" w:name="_Toc19704261"/>
      <w:bookmarkStart w:id="344" w:name="_Toc510612320"/>
      <w:bookmarkStart w:id="345" w:name="_Toc3538988"/>
      <w:bookmarkStart w:id="346" w:name="_Toc127378553"/>
      <w:bookmarkStart w:id="347" w:name="_Toc127981511"/>
      <w:bookmarkStart w:id="348" w:name="_Toc144317480"/>
      <w:bookmarkStart w:id="349" w:name="_Toc149156111"/>
      <w:bookmarkStart w:id="350" w:name="_Toc94701534"/>
      <w:bookmarkStart w:id="351" w:name="_Toc104198996"/>
      <w:bookmarkStart w:id="352" w:name="_Toc89112337"/>
      <w:bookmarkStart w:id="353" w:name="_Toc96092317"/>
      <w:r w:rsidRPr="00662771">
        <w:rPr>
          <w:rFonts w:cs="Arial"/>
          <w:bCs/>
          <w:color w:val="244061" w:themeColor="accent1" w:themeShade="80"/>
          <w:sz w:val="20"/>
        </w:rPr>
        <w:t>Documentación distinta a la oferta técnica y la oferta económica</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0"/>
      <w:bookmarkEnd w:id="351"/>
      <w:bookmarkEnd w:id="352"/>
      <w:bookmarkEnd w:id="353"/>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C7C42F8"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lastRenderedPageBreak/>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w:t>
      </w:r>
      <w:r w:rsidR="000D1E23">
        <w:rPr>
          <w:rFonts w:cs="Arial"/>
          <w:i/>
          <w:sz w:val="20"/>
          <w:u w:val="single"/>
        </w:rPr>
        <w:t>cédula profesional con fotografía</w:t>
      </w:r>
      <w:r w:rsidRPr="00662771">
        <w:rPr>
          <w:rFonts w:cs="Arial"/>
          <w:i/>
          <w:sz w:val="20"/>
          <w:u w:val="single"/>
        </w:rPr>
        <w:t xml:space="preserv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5"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876643">
        <w:rPr>
          <w:rFonts w:cs="Arial"/>
          <w:sz w:val="20"/>
        </w:rPr>
        <w:t>(en original)</w:t>
      </w:r>
    </w:p>
    <w:p w14:paraId="510F2697" w14:textId="232D08B2"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r w:rsidR="00876643" w:rsidRPr="00876643">
        <w:rPr>
          <w:rFonts w:cs="Arial"/>
          <w:bCs/>
          <w:sz w:val="20"/>
        </w:rPr>
        <w:t>(en original)</w:t>
      </w:r>
    </w:p>
    <w:p w14:paraId="4D484612" w14:textId="6745C76D"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r w:rsidR="00876643">
        <w:rPr>
          <w:rFonts w:cs="Arial"/>
          <w:b/>
          <w:bCs/>
          <w:sz w:val="20"/>
        </w:rPr>
        <w:t xml:space="preserve"> </w:t>
      </w:r>
      <w:r w:rsidR="00876643" w:rsidRPr="00876643">
        <w:rPr>
          <w:rFonts w:cs="Arial"/>
          <w:bCs/>
          <w:sz w:val="20"/>
        </w:rPr>
        <w:t>(en original)</w:t>
      </w:r>
    </w:p>
    <w:p w14:paraId="68B50ADC" w14:textId="5E00F9DD"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r w:rsidR="00876643">
        <w:rPr>
          <w:rFonts w:cs="Arial"/>
          <w:sz w:val="20"/>
        </w:rPr>
        <w:t xml:space="preserve"> </w:t>
      </w:r>
      <w:r w:rsidR="00876643" w:rsidRPr="00876643">
        <w:rPr>
          <w:rFonts w:cs="Arial"/>
          <w:bCs/>
          <w:sz w:val="20"/>
        </w:rPr>
        <w:t>(en original)</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7BC23845" w14:textId="77777777" w:rsidR="00876643" w:rsidRPr="00662771" w:rsidRDefault="00876643" w:rsidP="006D6B00">
      <w:pPr>
        <w:pStyle w:val="Texto0"/>
        <w:spacing w:before="120" w:after="120" w:line="240" w:lineRule="auto"/>
        <w:ind w:left="993" w:firstLine="0"/>
        <w:rPr>
          <w:rFonts w:cs="Arial"/>
          <w:sz w:val="20"/>
        </w:rPr>
      </w:pP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4" w:name="_Toc314804495"/>
      <w:bookmarkStart w:id="355" w:name="_Toc314094139"/>
      <w:bookmarkStart w:id="356" w:name="_Toc315905508"/>
      <w:bookmarkStart w:id="357" w:name="_Toc491180961"/>
      <w:bookmarkStart w:id="358" w:name="_Toc464498304"/>
      <w:bookmarkStart w:id="359" w:name="_Toc316316310"/>
      <w:bookmarkStart w:id="360" w:name="_Toc447120313"/>
      <w:bookmarkStart w:id="361" w:name="_Toc316315424"/>
      <w:bookmarkStart w:id="362" w:name="_Toc314804560"/>
      <w:bookmarkStart w:id="363" w:name="_Toc427242076"/>
      <w:bookmarkStart w:id="364" w:name="_Toc492377921"/>
      <w:bookmarkStart w:id="365" w:name="_Toc494211582"/>
      <w:bookmarkStart w:id="366" w:name="_Toc498523200"/>
      <w:bookmarkStart w:id="367" w:name="_Toc422232838"/>
      <w:bookmarkStart w:id="368" w:name="_Toc327181258"/>
      <w:bookmarkStart w:id="369" w:name="_Toc428879788"/>
      <w:bookmarkStart w:id="370" w:name="_Toc496883319"/>
      <w:bookmarkStart w:id="371" w:name="_Toc19704262"/>
      <w:bookmarkStart w:id="372" w:name="_Toc452121381"/>
      <w:bookmarkStart w:id="373" w:name="_Toc487209320"/>
      <w:bookmarkStart w:id="374" w:name="_Toc390935274"/>
      <w:bookmarkStart w:id="375" w:name="_Toc383184933"/>
      <w:bookmarkStart w:id="376" w:name="_Toc409002217"/>
      <w:bookmarkStart w:id="377" w:name="_Toc382992960"/>
      <w:bookmarkStart w:id="378" w:name="_Toc505704878"/>
      <w:bookmarkStart w:id="379" w:name="_Toc493501623"/>
      <w:bookmarkStart w:id="380" w:name="_Toc488428633"/>
      <w:bookmarkStart w:id="381" w:name="_Toc383788310"/>
      <w:bookmarkStart w:id="382" w:name="_Toc3538989"/>
      <w:bookmarkStart w:id="383" w:name="_Toc510612321"/>
      <w:bookmarkStart w:id="384" w:name="_Toc329602574"/>
      <w:bookmarkStart w:id="385" w:name="_Toc464498709"/>
      <w:bookmarkStart w:id="386" w:name="_Toc23410238"/>
      <w:bookmarkStart w:id="387" w:name="_Toc23958004"/>
      <w:bookmarkStart w:id="388" w:name="_Toc127378554"/>
      <w:bookmarkStart w:id="389" w:name="_Toc127981512"/>
      <w:bookmarkStart w:id="390" w:name="_Toc144317481"/>
      <w:bookmarkStart w:id="391" w:name="_Toc149156112"/>
      <w:bookmarkStart w:id="392" w:name="_Toc94701535"/>
      <w:bookmarkStart w:id="393" w:name="_Toc89112338"/>
      <w:bookmarkStart w:id="394" w:name="_Toc96092318"/>
      <w:bookmarkStart w:id="395" w:name="_Toc104198997"/>
      <w:r w:rsidRPr="00662771">
        <w:rPr>
          <w:rFonts w:cs="Arial"/>
          <w:bCs/>
          <w:color w:val="244061" w:themeColor="accent1" w:themeShade="80"/>
          <w:sz w:val="20"/>
        </w:rPr>
        <w:t>Contenido de la oferta técnica</w:t>
      </w:r>
      <w:bookmarkEnd w:id="56"/>
      <w:bookmarkEnd w:id="57"/>
      <w:bookmarkEnd w:id="58"/>
      <w:bookmarkEnd w:id="59"/>
      <w:bookmarkEnd w:id="60"/>
      <w:bookmarkEnd w:id="61"/>
      <w:bookmarkEnd w:id="62"/>
      <w:bookmarkEnd w:id="63"/>
      <w:bookmarkEnd w:id="64"/>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662771">
        <w:rPr>
          <w:rFonts w:cs="Arial"/>
          <w:bCs/>
          <w:color w:val="244061" w:themeColor="accent1" w:themeShade="80"/>
          <w:sz w:val="20"/>
        </w:rPr>
        <w:t xml:space="preserve"> </w:t>
      </w:r>
      <w:bookmarkEnd w:id="392"/>
      <w:bookmarkEnd w:id="393"/>
      <w:bookmarkEnd w:id="394"/>
      <w:bookmarkEnd w:id="395"/>
    </w:p>
    <w:p w14:paraId="4D01A215" w14:textId="77777777" w:rsidR="006D6B00" w:rsidRPr="006D6B00" w:rsidRDefault="006D6B00" w:rsidP="006D6B00">
      <w:pPr>
        <w:rPr>
          <w:lang w:val="es-ES"/>
        </w:rPr>
      </w:pPr>
    </w:p>
    <w:p w14:paraId="66C83F23" w14:textId="6963A080" w:rsidR="00AB2BCD" w:rsidRDefault="00BC29B2" w:rsidP="00876643">
      <w:pPr>
        <w:pStyle w:val="Texto0"/>
        <w:tabs>
          <w:tab w:val="left" w:pos="993"/>
        </w:tabs>
        <w:spacing w:after="0" w:line="240" w:lineRule="auto"/>
        <w:ind w:left="993" w:firstLine="0"/>
        <w:rPr>
          <w:rFonts w:cs="Arial"/>
          <w:b/>
          <w:bCs/>
          <w:sz w:val="20"/>
        </w:rPr>
      </w:pPr>
      <w:bookmarkStart w:id="396" w:name="_Toc284238904"/>
      <w:bookmarkStart w:id="397"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4B7850E8" w14:textId="77777777" w:rsidR="00BF528A" w:rsidRPr="00662771" w:rsidRDefault="00BF528A" w:rsidP="00BF528A">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Default="00CC1403" w:rsidP="006D6B00">
      <w:pPr>
        <w:pStyle w:val="Texto0"/>
        <w:tabs>
          <w:tab w:val="left" w:pos="993"/>
        </w:tabs>
        <w:spacing w:after="0" w:line="240" w:lineRule="auto"/>
        <w:ind w:left="993" w:firstLine="0"/>
        <w:rPr>
          <w:rFonts w:cs="Arial"/>
          <w:sz w:val="20"/>
        </w:rPr>
      </w:pPr>
    </w:p>
    <w:p w14:paraId="0F675714" w14:textId="77777777" w:rsidR="00016502" w:rsidRPr="00662771" w:rsidRDefault="00016502"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8" w:name="_Toc487209321"/>
      <w:bookmarkStart w:id="399" w:name="_Toc488428634"/>
      <w:bookmarkStart w:id="400" w:name="_Toc314094140"/>
      <w:bookmarkStart w:id="401" w:name="_Toc390935275"/>
      <w:bookmarkStart w:id="402" w:name="_Toc505704879"/>
      <w:bookmarkStart w:id="403" w:name="_Toc494211583"/>
      <w:bookmarkStart w:id="404" w:name="_Toc314804496"/>
      <w:bookmarkStart w:id="405" w:name="_Toc316315425"/>
      <w:bookmarkStart w:id="406" w:name="_Toc3538990"/>
      <w:bookmarkStart w:id="407" w:name="_Toc464498710"/>
      <w:bookmarkStart w:id="408" w:name="_Toc19704263"/>
      <w:bookmarkStart w:id="409" w:name="_Toc314804561"/>
      <w:bookmarkStart w:id="410" w:name="_Toc327181259"/>
      <w:bookmarkStart w:id="411" w:name="_Toc498523201"/>
      <w:bookmarkStart w:id="412" w:name="_Toc452121382"/>
      <w:bookmarkStart w:id="413" w:name="_Toc491180962"/>
      <w:bookmarkStart w:id="414" w:name="_Toc315905509"/>
      <w:bookmarkStart w:id="415" w:name="_Toc382992961"/>
      <w:bookmarkStart w:id="416" w:name="_Toc496883320"/>
      <w:bookmarkStart w:id="417" w:name="_Toc329602575"/>
      <w:bookmarkStart w:id="418" w:name="_Toc313999942"/>
      <w:bookmarkStart w:id="419" w:name="_Toc23958005"/>
      <w:bookmarkStart w:id="420" w:name="_Toc23410239"/>
      <w:bookmarkStart w:id="421" w:name="_Toc493501624"/>
      <w:bookmarkStart w:id="422" w:name="_Toc422232839"/>
      <w:bookmarkStart w:id="423" w:name="_Toc383788311"/>
      <w:bookmarkStart w:id="424" w:name="_Toc316316311"/>
      <w:bookmarkStart w:id="425" w:name="_Toc492377922"/>
      <w:bookmarkStart w:id="426" w:name="_Toc447120314"/>
      <w:bookmarkStart w:id="427" w:name="_Toc383184934"/>
      <w:bookmarkStart w:id="428" w:name="_Toc313943677"/>
      <w:bookmarkStart w:id="429" w:name="_Toc312083758"/>
      <w:bookmarkStart w:id="430" w:name="_Toc310514792"/>
      <w:bookmarkStart w:id="431" w:name="_Toc313943739"/>
      <w:bookmarkStart w:id="432" w:name="_Toc464498305"/>
      <w:bookmarkStart w:id="433" w:name="_Toc312402703"/>
      <w:bookmarkStart w:id="434" w:name="_Toc510612322"/>
      <w:bookmarkStart w:id="435" w:name="_Toc427242077"/>
      <w:bookmarkStart w:id="436" w:name="_Toc409002218"/>
      <w:bookmarkStart w:id="437" w:name="_Toc314007646"/>
      <w:bookmarkStart w:id="438" w:name="_Toc428879789"/>
      <w:bookmarkStart w:id="439" w:name="_Toc127378555"/>
      <w:bookmarkStart w:id="440" w:name="_Toc127981513"/>
      <w:bookmarkStart w:id="441" w:name="_Toc144317482"/>
      <w:bookmarkStart w:id="442" w:name="_Toc149156113"/>
      <w:bookmarkStart w:id="443" w:name="_Toc89112339"/>
      <w:bookmarkStart w:id="444" w:name="_Toc96092319"/>
      <w:bookmarkStart w:id="445" w:name="_Toc104198998"/>
      <w:bookmarkStart w:id="446" w:name="_Toc94701536"/>
      <w:r w:rsidRPr="00662771">
        <w:rPr>
          <w:rFonts w:cs="Arial"/>
          <w:bCs/>
          <w:color w:val="244061" w:themeColor="accent1" w:themeShade="80"/>
          <w:sz w:val="20"/>
        </w:rPr>
        <w:t>Contenido de la oferta económica</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r w:rsidRPr="00662771">
        <w:rPr>
          <w:rFonts w:cs="Arial"/>
          <w:bCs/>
          <w:color w:val="244061" w:themeColor="accent1" w:themeShade="80"/>
          <w:sz w:val="20"/>
        </w:rPr>
        <w:t xml:space="preserve"> </w:t>
      </w:r>
      <w:bookmarkEnd w:id="443"/>
      <w:bookmarkEnd w:id="444"/>
      <w:bookmarkEnd w:id="445"/>
      <w:bookmarkEnd w:id="446"/>
    </w:p>
    <w:p w14:paraId="5B4B4401" w14:textId="77777777" w:rsidR="006D6B00" w:rsidRPr="006D6B00" w:rsidRDefault="006D6B00" w:rsidP="006D6B00">
      <w:pPr>
        <w:rPr>
          <w:lang w:val="es-ES"/>
        </w:rPr>
      </w:pPr>
    </w:p>
    <w:p w14:paraId="37F4E6A1" w14:textId="663DF1FF" w:rsidR="00CC1403" w:rsidRPr="00662771" w:rsidRDefault="00624CF1">
      <w:pPr>
        <w:pStyle w:val="Texto0"/>
        <w:numPr>
          <w:ilvl w:val="0"/>
          <w:numId w:val="58"/>
        </w:numPr>
        <w:tabs>
          <w:tab w:val="left" w:pos="709"/>
        </w:tabs>
        <w:spacing w:after="0" w:line="240" w:lineRule="auto"/>
        <w:ind w:left="993" w:hanging="284"/>
        <w:rPr>
          <w:rFonts w:cs="Arial"/>
          <w:sz w:val="20"/>
        </w:rPr>
      </w:pPr>
      <w:bookmarkStart w:id="447" w:name="_Toc310514796"/>
      <w:bookmarkStart w:id="448" w:name="_Toc284238908"/>
      <w:bookmarkStart w:id="449" w:name="_Toc314030205"/>
      <w:bookmarkStart w:id="450" w:name="_Toc314085323"/>
      <w:bookmarkStart w:id="451" w:name="_Toc299018180"/>
      <w:bookmarkStart w:id="452" w:name="_Toc305758551"/>
      <w:bookmarkStart w:id="453" w:name="_Toc316482410"/>
      <w:bookmarkStart w:id="454" w:name="_Toc289064586"/>
      <w:bookmarkStart w:id="455" w:name="_Toc314086221"/>
      <w:bookmarkStart w:id="456" w:name="_Toc350422272"/>
      <w:bookmarkStart w:id="457" w:name="_Toc353180914"/>
      <w:bookmarkStart w:id="458" w:name="_Toc314086081"/>
      <w:bookmarkStart w:id="459" w:name="_Toc315900391"/>
      <w:bookmarkStart w:id="460" w:name="_Toc314804309"/>
      <w:bookmarkStart w:id="461" w:name="_Toc329602267"/>
      <w:bookmarkStart w:id="462" w:name="_Toc312083762"/>
      <w:bookmarkStart w:id="463" w:name="_Toc324237750"/>
      <w:bookmarkStart w:id="464" w:name="_Toc314002692"/>
      <w:bookmarkStart w:id="465" w:name="_Toc312402707"/>
      <w:bookmarkStart w:id="466" w:name="_Toc316472881"/>
      <w:bookmarkStart w:id="467" w:name="_Toc315904630"/>
      <w:bookmarkStart w:id="468" w:name="_Toc314085324"/>
      <w:bookmarkStart w:id="469" w:name="_Toc314086222"/>
      <w:bookmarkStart w:id="470" w:name="_Toc314094145"/>
      <w:bookmarkStart w:id="471"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2" w:name="_Toc289064583"/>
      <w:bookmarkStart w:id="473" w:name="_Toc284238905"/>
      <w:bookmarkStart w:id="474" w:name="_Toc314094141"/>
    </w:p>
    <w:p w14:paraId="49408CF9" w14:textId="0ECD1F4F"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5" w:name="_Hlk70602955"/>
      <w:r w:rsidRPr="00662771">
        <w:rPr>
          <w:rFonts w:cs="Arial"/>
          <w:sz w:val="20"/>
        </w:rPr>
        <w:t>durante la vigencia del contrato y no podrá modificarlos en ninguna circunstancia, hasta el último día de vigencia del contrato objeto de la presente licitación</w:t>
      </w:r>
      <w:bookmarkEnd w:id="475"/>
      <w:r w:rsidRPr="00662771">
        <w:rPr>
          <w:rFonts w:cs="Arial"/>
          <w:sz w:val="20"/>
        </w:rPr>
        <w:t>.</w:t>
      </w:r>
    </w:p>
    <w:p w14:paraId="4C6D082B" w14:textId="77777777"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6" w:name="_Toc434004105"/>
      <w:bookmarkStart w:id="477" w:name="_Toc149156114"/>
      <w:r w:rsidRPr="00662771">
        <w:rPr>
          <w:rFonts w:cs="Arial"/>
          <w:bCs/>
          <w:color w:val="244061" w:themeColor="accent1" w:themeShade="80"/>
          <w:sz w:val="20"/>
        </w:rPr>
        <w:t>CRITERIO DE EVALUACIÓN Y ADJUDICACIÓN DEL CONTRATO</w:t>
      </w:r>
      <w:bookmarkEnd w:id="472"/>
      <w:bookmarkEnd w:id="473"/>
      <w:bookmarkEnd w:id="474"/>
      <w:bookmarkEnd w:id="476"/>
      <w:bookmarkEnd w:id="477"/>
    </w:p>
    <w:p w14:paraId="091E29E0" w14:textId="77777777" w:rsidR="006D6B00" w:rsidRPr="006D6B00" w:rsidRDefault="006D6B00" w:rsidP="006D6B00">
      <w:pPr>
        <w:rPr>
          <w:lang w:val="es-ES"/>
        </w:rPr>
      </w:pPr>
    </w:p>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8" w:name="_Toc463973967"/>
      <w:bookmarkStart w:id="479" w:name="_Toc480826318"/>
      <w:bookmarkStart w:id="480" w:name="_Toc510612324"/>
      <w:bookmarkStart w:id="481" w:name="_Toc488428636"/>
      <w:bookmarkStart w:id="482" w:name="_Toc505704881"/>
      <w:bookmarkStart w:id="483" w:name="_Toc496883322"/>
      <w:bookmarkStart w:id="484" w:name="_Toc498523203"/>
      <w:bookmarkStart w:id="485" w:name="_Toc104199000"/>
      <w:bookmarkStart w:id="486" w:name="_Toc494211585"/>
      <w:bookmarkStart w:id="487" w:name="_Toc23958007"/>
      <w:bookmarkStart w:id="488" w:name="_Toc94701538"/>
      <w:bookmarkStart w:id="489" w:name="_Toc3538992"/>
      <w:bookmarkStart w:id="490" w:name="_Toc96092321"/>
      <w:bookmarkStart w:id="491" w:name="_Toc486343085"/>
      <w:bookmarkStart w:id="492" w:name="_Toc493501626"/>
      <w:bookmarkStart w:id="493" w:name="_Toc23410241"/>
      <w:bookmarkStart w:id="494" w:name="_Toc19704265"/>
      <w:bookmarkStart w:id="495" w:name="_Toc89112341"/>
      <w:bookmarkStart w:id="496" w:name="_Toc382992963"/>
      <w:bookmarkStart w:id="497" w:name="_Toc396148593"/>
      <w:bookmarkStart w:id="498" w:name="_Toc463548625"/>
      <w:bookmarkStart w:id="499" w:name="_Toc405207179"/>
      <w:bookmarkStart w:id="500" w:name="_Toc383184936"/>
      <w:bookmarkStart w:id="501" w:name="_Toc448329801"/>
      <w:bookmarkStart w:id="502" w:name="_Toc463549814"/>
      <w:bookmarkStart w:id="503" w:name="_Toc417482645"/>
      <w:bookmarkStart w:id="504" w:name="_Toc449969796"/>
      <w:bookmarkStart w:id="505" w:name="_Toc414448116"/>
      <w:bookmarkStart w:id="506" w:name="_Toc417477107"/>
      <w:bookmarkStart w:id="507" w:name="_Toc447617376"/>
      <w:bookmarkStart w:id="508" w:name="_Toc477352434"/>
      <w:bookmarkStart w:id="509" w:name="_Toc463549893"/>
      <w:bookmarkStart w:id="510" w:name="_Toc492377924"/>
      <w:bookmarkStart w:id="511" w:name="_Toc463548989"/>
      <w:bookmarkStart w:id="512" w:name="_Toc491180964"/>
      <w:bookmarkStart w:id="513" w:name="_Toc463549076"/>
      <w:bookmarkStart w:id="514" w:name="_Toc127378557"/>
      <w:bookmarkStart w:id="515" w:name="_Toc127981515"/>
      <w:bookmarkStart w:id="516" w:name="_Toc144317484"/>
      <w:bookmarkStart w:id="517" w:name="_Toc149156115"/>
      <w:r w:rsidRPr="00662771">
        <w:rPr>
          <w:rFonts w:cs="Arial"/>
          <w:bCs/>
          <w:color w:val="365F91" w:themeColor="accent1" w:themeShade="BF"/>
          <w:sz w:val="20"/>
        </w:rPr>
        <w:t>Criterio de evaluación técnica</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7558BB5C" w14:textId="77777777" w:rsidR="006541C1" w:rsidRPr="006541C1" w:rsidRDefault="006541C1" w:rsidP="006541C1">
      <w:pPr>
        <w:rPr>
          <w:lang w:val="es-ES"/>
        </w:rPr>
      </w:pPr>
    </w:p>
    <w:p w14:paraId="416A4B2B" w14:textId="3B2B70DD" w:rsidR="00CC1403" w:rsidRPr="00662771" w:rsidRDefault="00624CF1" w:rsidP="006D6B00">
      <w:pPr>
        <w:pStyle w:val="p31"/>
        <w:tabs>
          <w:tab w:val="left" w:pos="709"/>
        </w:tabs>
        <w:spacing w:line="240" w:lineRule="auto"/>
        <w:ind w:left="720"/>
        <w:jc w:val="both"/>
        <w:rPr>
          <w:rFonts w:ascii="Arial" w:hAnsi="Arial" w:cs="Arial"/>
          <w:sz w:val="20"/>
        </w:rPr>
      </w:pPr>
      <w:bookmarkStart w:id="518" w:name="_Toc284239305"/>
      <w:r w:rsidRPr="00662771">
        <w:rPr>
          <w:rFonts w:ascii="Arial" w:hAnsi="Arial" w:cs="Arial"/>
          <w:sz w:val="20"/>
        </w:rPr>
        <w:t xml:space="preserve">Atendiendo lo establecido en el tercer párrafo del artículo 67 de las POBALINES, la evaluación técnica que se realizará a las ofertas aceptadas en el Acto de Presentación y Apertura de Proposiciones, determinando si éstas </w:t>
      </w:r>
      <w:r w:rsidRPr="00D36CA3">
        <w:rPr>
          <w:rFonts w:ascii="Arial" w:hAnsi="Arial" w:cs="Arial"/>
          <w:b/>
          <w:bCs/>
          <w:sz w:val="20"/>
        </w:rPr>
        <w:t>cumplen</w:t>
      </w:r>
      <w:r w:rsidRPr="00662771">
        <w:rPr>
          <w:rFonts w:ascii="Arial" w:hAnsi="Arial" w:cs="Arial"/>
          <w:sz w:val="20"/>
        </w:rPr>
        <w:t xml:space="preserve"> o </w:t>
      </w:r>
      <w:r w:rsidRPr="00D36CA3">
        <w:rPr>
          <w:rFonts w:ascii="Arial" w:hAnsi="Arial" w:cs="Arial"/>
          <w:b/>
          <w:bCs/>
          <w:sz w:val="20"/>
        </w:rPr>
        <w:t>no cumplen</w:t>
      </w:r>
      <w:r w:rsidRPr="00662771">
        <w:rPr>
          <w:rFonts w:ascii="Arial" w:hAnsi="Arial" w:cs="Arial"/>
          <w:sz w:val="20"/>
        </w:rPr>
        <w:t xml:space="preserve"> la realizará</w:t>
      </w:r>
      <w:r w:rsidR="00217B20" w:rsidRPr="00662771">
        <w:rPr>
          <w:rFonts w:ascii="Arial" w:hAnsi="Arial" w:cs="Arial"/>
          <w:sz w:val="20"/>
        </w:rPr>
        <w:t xml:space="preserve"> </w:t>
      </w:r>
      <w:r w:rsidR="00D36CA3">
        <w:rPr>
          <w:rFonts w:ascii="Arial" w:hAnsi="Arial" w:cs="Arial"/>
          <w:sz w:val="20"/>
        </w:rPr>
        <w:t>el titular de la Dirección de Recursos Materiales y Servicios a través de la Subdirección de Servicios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19" w:name="_Toc299007079"/>
      <w:bookmarkStart w:id="520" w:name="_Toc316315428"/>
      <w:bookmarkStart w:id="521" w:name="_Toc308600231"/>
      <w:bookmarkStart w:id="522" w:name="_Toc313943680"/>
      <w:bookmarkStart w:id="523" w:name="_Toc314094143"/>
      <w:bookmarkStart w:id="524" w:name="_Toc316316314"/>
      <w:bookmarkStart w:id="525" w:name="_Toc313943742"/>
      <w:bookmarkStart w:id="526" w:name="_Toc313999945"/>
      <w:bookmarkStart w:id="527" w:name="_Toc327181262"/>
      <w:bookmarkStart w:id="528" w:name="_Toc314007649"/>
      <w:bookmarkStart w:id="529" w:name="_Toc448329802"/>
      <w:bookmarkStart w:id="530" w:name="_Toc498523204"/>
      <w:bookmarkStart w:id="531" w:name="_Toc480826319"/>
      <w:bookmarkStart w:id="532" w:name="_Toc396148594"/>
      <w:bookmarkStart w:id="533" w:name="_Toc405207180"/>
      <w:bookmarkStart w:id="534" w:name="_Toc463548990"/>
      <w:bookmarkStart w:id="535" w:name="_Toc463549815"/>
      <w:bookmarkStart w:id="536" w:name="_Toc463973968"/>
      <w:bookmarkStart w:id="537" w:name="_Toc477352435"/>
      <w:bookmarkStart w:id="538" w:name="_Toc449969797"/>
      <w:bookmarkStart w:id="539" w:name="_Toc494211586"/>
      <w:bookmarkStart w:id="540" w:name="_Toc492377925"/>
      <w:bookmarkStart w:id="541" w:name="_Toc488428637"/>
      <w:bookmarkStart w:id="542" w:name="_Toc463549077"/>
      <w:bookmarkStart w:id="543" w:name="_Toc505704882"/>
      <w:bookmarkStart w:id="544" w:name="_Toc510612325"/>
      <w:bookmarkStart w:id="545" w:name="_Toc491180965"/>
      <w:bookmarkStart w:id="546" w:name="_Toc3538993"/>
      <w:bookmarkStart w:id="547" w:name="_Toc383184937"/>
      <w:bookmarkStart w:id="548" w:name="_Toc486343086"/>
      <w:bookmarkStart w:id="549" w:name="_Toc414448117"/>
      <w:bookmarkStart w:id="550" w:name="_Toc382992964"/>
      <w:bookmarkStart w:id="551" w:name="_Toc417482646"/>
      <w:bookmarkStart w:id="552" w:name="_Toc493501627"/>
      <w:bookmarkStart w:id="553" w:name="_Toc329602578"/>
      <w:bookmarkStart w:id="554" w:name="_Toc315905512"/>
      <w:bookmarkStart w:id="555" w:name="_Toc463549894"/>
      <w:bookmarkStart w:id="556" w:name="_Toc314804564"/>
      <w:bookmarkStart w:id="557" w:name="_Toc496883323"/>
      <w:bookmarkStart w:id="558" w:name="_Toc463548626"/>
      <w:bookmarkStart w:id="559" w:name="_Toc447617377"/>
      <w:bookmarkStart w:id="560" w:name="_Toc417477108"/>
      <w:bookmarkStart w:id="561" w:name="_Toc94701539"/>
      <w:bookmarkStart w:id="562" w:name="_Toc89112342"/>
      <w:bookmarkStart w:id="563" w:name="_Toc96092322"/>
      <w:bookmarkStart w:id="564" w:name="_Toc19704266"/>
      <w:bookmarkStart w:id="565" w:name="_Toc104199001"/>
      <w:bookmarkStart w:id="566" w:name="_Toc23958008"/>
      <w:bookmarkStart w:id="567" w:name="_Toc23410242"/>
      <w:bookmarkStart w:id="568" w:name="_Toc127378558"/>
      <w:bookmarkStart w:id="569" w:name="_Toc127981516"/>
      <w:bookmarkStart w:id="570" w:name="_Toc144317485"/>
      <w:bookmarkStart w:id="571" w:name="_Toc149156116"/>
      <w:r w:rsidRPr="00662771">
        <w:rPr>
          <w:rFonts w:cs="Arial"/>
          <w:bCs/>
          <w:color w:val="365F91" w:themeColor="accent1" w:themeShade="BF"/>
          <w:sz w:val="20"/>
        </w:rPr>
        <w:t>Criterio de evaluación económica</w:t>
      </w:r>
      <w:bookmarkStart w:id="572" w:name="_Toc284239306"/>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lastRenderedPageBreak/>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3" w:name="_Toc383184938"/>
      <w:bookmarkStart w:id="574" w:name="_Toc327181263"/>
      <w:bookmarkStart w:id="575" w:name="_Toc463548627"/>
      <w:bookmarkStart w:id="576" w:name="_Toc314804565"/>
      <w:bookmarkStart w:id="577" w:name="_Toc463548991"/>
      <w:bookmarkStart w:id="578" w:name="_Toc299007080"/>
      <w:bookmarkStart w:id="579" w:name="_Toc463549816"/>
      <w:bookmarkStart w:id="580" w:name="_Toc314094144"/>
      <w:bookmarkStart w:id="581" w:name="_Toc316316315"/>
      <w:bookmarkStart w:id="582" w:name="_Toc329602579"/>
      <w:bookmarkStart w:id="583" w:name="_Toc447617378"/>
      <w:bookmarkStart w:id="584" w:name="_Toc417477109"/>
      <w:bookmarkStart w:id="585" w:name="_Toc463973969"/>
      <w:bookmarkStart w:id="586" w:name="_Toc448329803"/>
      <w:bookmarkStart w:id="587" w:name="_Toc449969798"/>
      <w:bookmarkStart w:id="588" w:name="_Toc313943743"/>
      <w:bookmarkStart w:id="589" w:name="_Toc315905513"/>
      <w:bookmarkStart w:id="590" w:name="_Toc313999946"/>
      <w:bookmarkStart w:id="591" w:name="_Toc417482647"/>
      <w:bookmarkStart w:id="592" w:name="_Toc308600232"/>
      <w:bookmarkStart w:id="593" w:name="_Toc382992965"/>
      <w:bookmarkStart w:id="594" w:name="_Toc313943681"/>
      <w:bookmarkStart w:id="595" w:name="_Toc314007650"/>
      <w:bookmarkStart w:id="596" w:name="_Toc316315429"/>
      <w:bookmarkStart w:id="597" w:name="_Toc405207181"/>
      <w:bookmarkStart w:id="598" w:name="_Toc396148595"/>
      <w:bookmarkStart w:id="599" w:name="_Toc414448118"/>
      <w:bookmarkStart w:id="600" w:name="_Toc488428638"/>
      <w:bookmarkStart w:id="601" w:name="_Toc491180966"/>
      <w:bookmarkStart w:id="602" w:name="_Toc96092323"/>
      <w:bookmarkStart w:id="603" w:name="_Toc477352436"/>
      <w:bookmarkStart w:id="604" w:name="_Toc486343087"/>
      <w:bookmarkStart w:id="605" w:name="_Toc493501628"/>
      <w:bookmarkStart w:id="606" w:name="_Toc3538994"/>
      <w:bookmarkStart w:id="607" w:name="_Toc94701540"/>
      <w:bookmarkStart w:id="608" w:name="_Toc496883324"/>
      <w:bookmarkStart w:id="609" w:name="_Toc23410243"/>
      <w:bookmarkStart w:id="610" w:name="_Toc463549078"/>
      <w:bookmarkStart w:id="611" w:name="_Toc89112343"/>
      <w:bookmarkStart w:id="612" w:name="_Toc498523205"/>
      <w:bookmarkStart w:id="613" w:name="_Toc104199002"/>
      <w:bookmarkStart w:id="614" w:name="_Toc492377926"/>
      <w:bookmarkStart w:id="615" w:name="_Toc480826320"/>
      <w:bookmarkStart w:id="616" w:name="_Toc510612326"/>
      <w:bookmarkStart w:id="617" w:name="_Toc23958009"/>
      <w:bookmarkStart w:id="618" w:name="_Toc505704883"/>
      <w:bookmarkStart w:id="619" w:name="_Toc463549895"/>
      <w:bookmarkStart w:id="620" w:name="_Toc494211587"/>
      <w:bookmarkStart w:id="621" w:name="_Toc19704267"/>
      <w:bookmarkStart w:id="622" w:name="_Toc127378559"/>
      <w:bookmarkStart w:id="623" w:name="_Toc127981517"/>
      <w:bookmarkStart w:id="624" w:name="_Toc144317486"/>
      <w:bookmarkStart w:id="625" w:name="_Toc149156117"/>
      <w:r w:rsidRPr="00662771">
        <w:rPr>
          <w:rFonts w:cs="Arial"/>
          <w:bCs/>
          <w:color w:val="365F91" w:themeColor="accent1" w:themeShade="BF"/>
          <w:sz w:val="20"/>
        </w:rPr>
        <w:t>Criterios para la adjudicación del contrato</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pPr>
        <w:numPr>
          <w:ilvl w:val="0"/>
          <w:numId w:val="59"/>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64E6BF37" w14:textId="77777777" w:rsidR="00D36CA3" w:rsidRDefault="00D36CA3" w:rsidP="00D36CA3">
      <w:pPr>
        <w:ind w:left="993"/>
        <w:jc w:val="both"/>
        <w:rPr>
          <w:rFonts w:ascii="Arial" w:hAnsi="Arial" w:cs="Arial"/>
          <w:lang w:eastAsia="es-MX"/>
        </w:rPr>
      </w:pP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pPr>
        <w:numPr>
          <w:ilvl w:val="0"/>
          <w:numId w:val="59"/>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6B18B225" w:rsidR="00CC1403" w:rsidRPr="00662771" w:rsidRDefault="00624CF1">
      <w:pPr>
        <w:numPr>
          <w:ilvl w:val="0"/>
          <w:numId w:val="59"/>
        </w:numPr>
        <w:ind w:left="993" w:hanging="284"/>
        <w:jc w:val="both"/>
        <w:rPr>
          <w:rFonts w:ascii="Arial" w:hAnsi="Arial" w:cs="Arial"/>
        </w:rPr>
      </w:pPr>
      <w:r w:rsidRPr="00662771">
        <w:rPr>
          <w:rFonts w:ascii="Arial" w:hAnsi="Arial" w:cs="Arial"/>
        </w:rPr>
        <w:t>Con fundamento en el último párrafo del artículo 44 del REGLAMENTO y el</w:t>
      </w:r>
      <w:r w:rsidR="001B4093">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sidR="001B4093">
        <w:rPr>
          <w:rFonts w:ascii="Arial" w:hAnsi="Arial" w:cs="Arial"/>
        </w:rPr>
        <w:t>Órgano Interno de Control</w:t>
      </w:r>
      <w:r w:rsidRPr="00662771">
        <w:rPr>
          <w:rFonts w:ascii="Arial" w:hAnsi="Arial" w:cs="Arial"/>
        </w:rPr>
        <w:t xml:space="preserve"> y al testigo social que, en su caso, participe.</w:t>
      </w:r>
    </w:p>
    <w:p w14:paraId="6239B357" w14:textId="77777777" w:rsidR="00802E93" w:rsidRPr="00662771" w:rsidRDefault="00802E9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6" w:name="_Toc149156118"/>
      <w:r w:rsidRPr="00662771">
        <w:rPr>
          <w:rFonts w:cs="Arial"/>
          <w:bCs/>
          <w:color w:val="244061" w:themeColor="accent1" w:themeShade="80"/>
          <w:sz w:val="20"/>
        </w:rPr>
        <w:t>ACTOS QUE SE EFECTUARÁN DURANTE EL DESARROLLO DEL PROCEDIMIENTO</w:t>
      </w:r>
      <w:bookmarkEnd w:id="468"/>
      <w:bookmarkEnd w:id="469"/>
      <w:bookmarkEnd w:id="470"/>
      <w:bookmarkEnd w:id="626"/>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7" w:name="_Toc298953455"/>
      <w:bookmarkStart w:id="628" w:name="_Toc298956249"/>
      <w:bookmarkStart w:id="629" w:name="_Toc301965566"/>
      <w:bookmarkStart w:id="630" w:name="_Toc299363090"/>
      <w:bookmarkStart w:id="631" w:name="_Toc307995589"/>
      <w:bookmarkStart w:id="632" w:name="_Toc301965399"/>
      <w:bookmarkStart w:id="633" w:name="_Toc303722300"/>
      <w:bookmarkStart w:id="634" w:name="_Toc307923722"/>
      <w:bookmarkStart w:id="635" w:name="_Toc298961994"/>
      <w:bookmarkStart w:id="636" w:name="_Toc299363030"/>
      <w:bookmarkStart w:id="637" w:name="_Toc303777771"/>
      <w:bookmarkStart w:id="638" w:name="_Toc309618079"/>
      <w:bookmarkStart w:id="639" w:name="_Toc308181768"/>
      <w:bookmarkStart w:id="640" w:name="_Toc314002700"/>
      <w:bookmarkStart w:id="641" w:name="_Toc312083771"/>
      <w:bookmarkStart w:id="642" w:name="_Toc298961996"/>
      <w:bookmarkStart w:id="643" w:name="_Toc298953457"/>
      <w:bookmarkStart w:id="644" w:name="_Toc299363092"/>
      <w:bookmarkStart w:id="645" w:name="_Toc312402715"/>
      <w:bookmarkStart w:id="646" w:name="_Toc298956251"/>
      <w:bookmarkStart w:id="647" w:name="_Toc298407632"/>
      <w:bookmarkStart w:id="648" w:name="_Toc299363032"/>
      <w:bookmarkStart w:id="649"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lastRenderedPageBreak/>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6"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0" w:name="_Toc314804567"/>
      <w:bookmarkStart w:id="651" w:name="_Toc315905515"/>
      <w:bookmarkStart w:id="652" w:name="_Toc316315431"/>
      <w:bookmarkStart w:id="653" w:name="_Toc487209327"/>
      <w:bookmarkStart w:id="654" w:name="_Toc382993258"/>
      <w:bookmarkStart w:id="655" w:name="_Toc316316317"/>
      <w:bookmarkStart w:id="656" w:name="_Toc19704269"/>
      <w:bookmarkStart w:id="657" w:name="_Toc491180968"/>
      <w:bookmarkStart w:id="658" w:name="_Toc329602581"/>
      <w:bookmarkStart w:id="659" w:name="_Toc434003991"/>
      <w:bookmarkStart w:id="660" w:name="_Toc492377928"/>
      <w:bookmarkStart w:id="661" w:name="_Toc396148597"/>
      <w:bookmarkStart w:id="662" w:name="_Toc488428640"/>
      <w:bookmarkStart w:id="663" w:name="_Toc498523207"/>
      <w:bookmarkStart w:id="664" w:name="_Toc464498310"/>
      <w:bookmarkStart w:id="665" w:name="_Toc405207183"/>
      <w:bookmarkStart w:id="666" w:name="_Toc23958011"/>
      <w:bookmarkStart w:id="667" w:name="_Toc104199004"/>
      <w:bookmarkStart w:id="668" w:name="_Toc390699241"/>
      <w:bookmarkStart w:id="669" w:name="_Toc23410245"/>
      <w:bookmarkStart w:id="670" w:name="_Toc94701542"/>
      <w:bookmarkStart w:id="671" w:name="_Toc494211589"/>
      <w:bookmarkStart w:id="672" w:name="_Toc414448120"/>
      <w:bookmarkStart w:id="673" w:name="_Toc505704885"/>
      <w:bookmarkStart w:id="674" w:name="_Toc327181265"/>
      <w:bookmarkStart w:id="675" w:name="_Toc496883326"/>
      <w:bookmarkStart w:id="676" w:name="_Toc434004110"/>
      <w:bookmarkStart w:id="677" w:name="_Toc3538996"/>
      <w:bookmarkStart w:id="678" w:name="_Toc89112345"/>
      <w:bookmarkStart w:id="679" w:name="_Toc464498715"/>
      <w:bookmarkStart w:id="680" w:name="_Toc510612328"/>
      <w:bookmarkStart w:id="681" w:name="_Toc96092325"/>
      <w:bookmarkStart w:id="682" w:name="_Toc493501630"/>
      <w:bookmarkStart w:id="683" w:name="_Toc127378561"/>
      <w:bookmarkStart w:id="684" w:name="_Toc127981519"/>
      <w:bookmarkStart w:id="685" w:name="_Toc144317488"/>
      <w:bookmarkStart w:id="686" w:name="_Toc149156119"/>
      <w:r w:rsidRPr="00662771">
        <w:rPr>
          <w:rFonts w:cs="Arial"/>
          <w:bCs/>
          <w:color w:val="244061" w:themeColor="accent1" w:themeShade="80"/>
          <w:sz w:val="20"/>
        </w:rPr>
        <w:t>Acto de Junta de Aclaraciones</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14:paraId="16DEAAF9" w14:textId="77777777" w:rsidR="00CC1403" w:rsidRPr="00662771" w:rsidRDefault="00624CF1">
      <w:pPr>
        <w:pStyle w:val="Ttulo1"/>
        <w:spacing w:before="120" w:after="120"/>
        <w:jc w:val="both"/>
        <w:rPr>
          <w:rFonts w:cs="Arial"/>
          <w:bCs/>
          <w:sz w:val="20"/>
        </w:rPr>
      </w:pPr>
      <w:bookmarkStart w:id="687" w:name="_Toc382993259"/>
      <w:bookmarkStart w:id="688" w:name="_Toc3538997"/>
      <w:bookmarkStart w:id="689" w:name="_Toc396148598"/>
      <w:bookmarkStart w:id="690" w:name="_Toc414448121"/>
      <w:bookmarkStart w:id="691" w:name="_Toc405207184"/>
      <w:bookmarkStart w:id="692" w:name="_Toc434003992"/>
      <w:bookmarkStart w:id="693" w:name="_Toc434004111"/>
      <w:bookmarkStart w:id="694" w:name="_Toc510612329"/>
      <w:bookmarkStart w:id="695" w:name="_Toc390699242"/>
      <w:bookmarkStart w:id="696" w:name="_Toc464498311"/>
      <w:bookmarkStart w:id="697" w:name="_Toc496883327"/>
      <w:bookmarkStart w:id="698" w:name="_Toc505704886"/>
      <w:bookmarkStart w:id="699" w:name="_Toc19704270"/>
      <w:bookmarkStart w:id="700" w:name="_Toc491180969"/>
      <w:bookmarkStart w:id="701" w:name="_Toc492377929"/>
      <w:bookmarkStart w:id="702" w:name="_Toc104199005"/>
      <w:bookmarkStart w:id="703" w:name="_Toc498523208"/>
      <w:bookmarkStart w:id="704" w:name="_Toc23958012"/>
      <w:bookmarkStart w:id="705" w:name="_Toc488428641"/>
      <w:bookmarkStart w:id="706" w:name="_Toc94701543"/>
      <w:bookmarkStart w:id="707" w:name="_Toc464498716"/>
      <w:bookmarkStart w:id="708" w:name="_Toc494211590"/>
      <w:bookmarkStart w:id="709" w:name="_Toc96092326"/>
      <w:bookmarkStart w:id="710" w:name="_Toc493501631"/>
      <w:bookmarkStart w:id="711" w:name="_Toc23410246"/>
      <w:bookmarkStart w:id="712" w:name="_Toc89112346"/>
      <w:bookmarkStart w:id="713" w:name="_Toc487209328"/>
      <w:bookmarkStart w:id="714" w:name="_Toc127378562"/>
      <w:bookmarkStart w:id="715" w:name="_Toc127981520"/>
      <w:bookmarkStart w:id="716" w:name="_Toc144317489"/>
      <w:bookmarkStart w:id="717"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14:paraId="49FC5B6F" w14:textId="457A44C9"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8"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952639">
        <w:rPr>
          <w:rFonts w:cs="Arial"/>
          <w:b/>
          <w:bCs/>
          <w:sz w:val="20"/>
          <w:u w:val="single"/>
          <w:lang w:eastAsia="es-MX"/>
        </w:rPr>
        <w:t>12</w:t>
      </w:r>
      <w:r w:rsidR="003039FA">
        <w:rPr>
          <w:rFonts w:cs="Arial"/>
          <w:sz w:val="20"/>
          <w:u w:val="single"/>
          <w:lang w:eastAsia="es-MX"/>
        </w:rPr>
        <w:t xml:space="preserve"> </w:t>
      </w:r>
      <w:r w:rsidRPr="005320A5">
        <w:rPr>
          <w:rFonts w:cs="Arial"/>
          <w:b/>
          <w:sz w:val="20"/>
          <w:u w:val="single"/>
          <w:lang w:eastAsia="es-MX"/>
        </w:rPr>
        <w:t>de</w:t>
      </w:r>
      <w:r w:rsidR="003039FA">
        <w:rPr>
          <w:rFonts w:cs="Arial"/>
          <w:b/>
          <w:sz w:val="20"/>
          <w:u w:val="single"/>
          <w:lang w:eastAsia="es-MX"/>
        </w:rPr>
        <w:t xml:space="preserve"> </w:t>
      </w:r>
      <w:r w:rsidR="00952639">
        <w:rPr>
          <w:rFonts w:cs="Arial"/>
          <w:b/>
          <w:sz w:val="20"/>
          <w:u w:val="single"/>
          <w:lang w:eastAsia="es-MX"/>
        </w:rPr>
        <w:t>febrero</w:t>
      </w:r>
      <w:r w:rsidR="00326117">
        <w:rPr>
          <w:rFonts w:cs="Arial"/>
          <w:b/>
          <w:sz w:val="20"/>
          <w:u w:val="single"/>
          <w:lang w:eastAsia="es-MX"/>
        </w:rPr>
        <w:t xml:space="preserve"> </w:t>
      </w:r>
      <w:r w:rsidRPr="005320A5">
        <w:rPr>
          <w:rFonts w:cs="Arial"/>
          <w:b/>
          <w:sz w:val="20"/>
          <w:u w:val="single"/>
          <w:lang w:eastAsia="es-MX"/>
        </w:rPr>
        <w:t>de 202</w:t>
      </w:r>
      <w:r w:rsidR="00952639">
        <w:rPr>
          <w:rFonts w:cs="Arial"/>
          <w:b/>
          <w:sz w:val="20"/>
          <w:u w:val="single"/>
          <w:lang w:eastAsia="es-MX"/>
        </w:rPr>
        <w:t>6</w:t>
      </w:r>
      <w:r w:rsidRPr="005320A5">
        <w:rPr>
          <w:rFonts w:cs="Arial"/>
          <w:b/>
          <w:sz w:val="20"/>
          <w:u w:val="single"/>
          <w:lang w:eastAsia="es-MX"/>
        </w:rPr>
        <w:t>, a las</w:t>
      </w:r>
      <w:r w:rsidR="00326117">
        <w:rPr>
          <w:rFonts w:cs="Arial"/>
          <w:b/>
          <w:sz w:val="20"/>
          <w:u w:val="single"/>
          <w:lang w:eastAsia="es-MX"/>
        </w:rPr>
        <w:t xml:space="preserve"> </w:t>
      </w:r>
      <w:r w:rsidR="00952639">
        <w:rPr>
          <w:rFonts w:cs="Arial"/>
          <w:b/>
          <w:sz w:val="20"/>
          <w:u w:val="single"/>
          <w:lang w:eastAsia="es-MX"/>
        </w:rPr>
        <w:t>10</w:t>
      </w:r>
      <w:r w:rsidR="000B3131">
        <w:rPr>
          <w:rFonts w:cs="Arial"/>
          <w:b/>
          <w:sz w:val="20"/>
          <w:u w:val="single"/>
          <w:lang w:eastAsia="es-MX"/>
        </w:rPr>
        <w:t>:</w:t>
      </w:r>
      <w:r w:rsidR="00952639">
        <w:rPr>
          <w:rFonts w:cs="Arial"/>
          <w:b/>
          <w:sz w:val="20"/>
          <w:u w:val="single"/>
          <w:lang w:eastAsia="es-MX"/>
        </w:rPr>
        <w:t>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18"/>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19" w:name="_Toc434003993"/>
      <w:bookmarkStart w:id="720" w:name="_Toc405207185"/>
      <w:bookmarkStart w:id="721" w:name="_Toc464498717"/>
      <w:bookmarkStart w:id="722" w:name="_Toc23410247"/>
      <w:bookmarkStart w:id="723" w:name="_Toc496883328"/>
      <w:bookmarkStart w:id="724" w:name="_Toc396148599"/>
      <w:bookmarkStart w:id="725" w:name="_Toc414448122"/>
      <w:bookmarkStart w:id="726" w:name="_Toc492377930"/>
      <w:bookmarkStart w:id="727" w:name="_Toc488428642"/>
      <w:bookmarkStart w:id="728" w:name="_Toc382993260"/>
      <w:bookmarkStart w:id="729" w:name="_Toc434004112"/>
      <w:bookmarkStart w:id="730" w:name="_Toc464498312"/>
      <w:bookmarkStart w:id="731" w:name="_Toc491180970"/>
      <w:bookmarkStart w:id="732" w:name="_Toc494211591"/>
      <w:bookmarkStart w:id="733" w:name="_Toc493501632"/>
      <w:bookmarkStart w:id="734" w:name="_Toc505704887"/>
      <w:bookmarkStart w:id="735" w:name="_Toc19704271"/>
      <w:bookmarkStart w:id="736" w:name="_Toc498523209"/>
      <w:bookmarkStart w:id="737" w:name="_Toc487209329"/>
      <w:bookmarkStart w:id="738" w:name="_Toc390699243"/>
      <w:bookmarkStart w:id="739" w:name="_Toc510612330"/>
      <w:bookmarkStart w:id="740" w:name="_Toc3538998"/>
      <w:bookmarkStart w:id="741" w:name="_Toc94701544"/>
      <w:bookmarkStart w:id="742" w:name="_Toc96092327"/>
      <w:bookmarkStart w:id="743" w:name="_Toc89112347"/>
      <w:bookmarkStart w:id="744" w:name="_Toc104199006"/>
      <w:bookmarkStart w:id="745" w:name="_Toc23958013"/>
      <w:bookmarkStart w:id="746" w:name="_Toc127378563"/>
      <w:bookmarkStart w:id="747" w:name="_Toc127981521"/>
      <w:bookmarkStart w:id="748" w:name="_Toc144317490"/>
      <w:bookmarkStart w:id="749"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14:paraId="56E9F646" w14:textId="77777777" w:rsidR="004F3982" w:rsidRPr="004F3982" w:rsidRDefault="004F3982" w:rsidP="004F3982">
      <w:pPr>
        <w:rPr>
          <w:lang w:val="es-ES"/>
        </w:rPr>
      </w:pPr>
    </w:p>
    <w:p w14:paraId="69475F26" w14:textId="77777777" w:rsidR="00102B7C" w:rsidRPr="00662771" w:rsidRDefault="00102B7C">
      <w:pPr>
        <w:pStyle w:val="Texto0"/>
        <w:numPr>
          <w:ilvl w:val="0"/>
          <w:numId w:val="60"/>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1FD84BD5" w:rsidR="000222F0" w:rsidRPr="00662771" w:rsidRDefault="000222F0">
      <w:pPr>
        <w:pStyle w:val="Texto0"/>
        <w:numPr>
          <w:ilvl w:val="0"/>
          <w:numId w:val="60"/>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952639">
        <w:rPr>
          <w:rFonts w:cs="Arial"/>
          <w:b/>
          <w:sz w:val="20"/>
          <w:u w:val="single"/>
          <w:lang w:eastAsia="es-MX"/>
        </w:rPr>
        <w:t>10</w:t>
      </w:r>
      <w:r w:rsidR="00326117">
        <w:rPr>
          <w:rFonts w:cs="Arial"/>
          <w:b/>
          <w:sz w:val="20"/>
          <w:u w:val="single"/>
          <w:lang w:eastAsia="es-MX"/>
        </w:rPr>
        <w:t xml:space="preserve"> </w:t>
      </w:r>
      <w:r w:rsidRPr="005320A5">
        <w:rPr>
          <w:rFonts w:cs="Arial"/>
          <w:b/>
          <w:sz w:val="20"/>
          <w:u w:val="single"/>
          <w:lang w:eastAsia="es-MX"/>
        </w:rPr>
        <w:t>de</w:t>
      </w:r>
      <w:r w:rsidR="009E1AC6">
        <w:rPr>
          <w:rFonts w:cs="Arial"/>
          <w:b/>
          <w:sz w:val="20"/>
          <w:u w:val="single"/>
          <w:lang w:eastAsia="es-MX"/>
        </w:rPr>
        <w:t xml:space="preserve"> </w:t>
      </w:r>
      <w:r w:rsidR="00952639">
        <w:rPr>
          <w:rFonts w:cs="Arial"/>
          <w:b/>
          <w:sz w:val="20"/>
          <w:u w:val="single"/>
          <w:lang w:eastAsia="es-MX"/>
        </w:rPr>
        <w:t>febrero</w:t>
      </w:r>
      <w:r w:rsidR="00326117">
        <w:rPr>
          <w:rFonts w:cs="Arial"/>
          <w:b/>
          <w:sz w:val="20"/>
          <w:u w:val="single"/>
          <w:lang w:eastAsia="es-MX"/>
        </w:rPr>
        <w:t xml:space="preserve"> </w:t>
      </w:r>
      <w:r w:rsidR="00BE4E0A" w:rsidRPr="005320A5">
        <w:rPr>
          <w:rFonts w:cs="Arial"/>
          <w:b/>
          <w:sz w:val="20"/>
          <w:u w:val="single"/>
          <w:lang w:eastAsia="es-MX"/>
        </w:rPr>
        <w:t xml:space="preserve">de </w:t>
      </w:r>
      <w:r w:rsidRPr="005320A5">
        <w:rPr>
          <w:rFonts w:cs="Arial"/>
          <w:b/>
          <w:sz w:val="20"/>
          <w:u w:val="single"/>
          <w:lang w:eastAsia="es-MX"/>
        </w:rPr>
        <w:t>202</w:t>
      </w:r>
      <w:r w:rsidR="00952639">
        <w:rPr>
          <w:rFonts w:cs="Arial"/>
          <w:b/>
          <w:sz w:val="20"/>
          <w:u w:val="single"/>
          <w:lang w:eastAsia="es-MX"/>
        </w:rPr>
        <w:t>6</w:t>
      </w:r>
      <w:r w:rsidRPr="005320A5">
        <w:rPr>
          <w:rFonts w:cs="Arial"/>
          <w:b/>
          <w:sz w:val="20"/>
          <w:u w:val="single"/>
          <w:lang w:eastAsia="es-MX"/>
        </w:rPr>
        <w:t xml:space="preserve">, a las </w:t>
      </w:r>
      <w:r w:rsidR="00952639">
        <w:rPr>
          <w:rFonts w:cs="Arial"/>
          <w:b/>
          <w:sz w:val="20"/>
          <w:u w:val="single"/>
          <w:lang w:eastAsia="es-MX"/>
        </w:rPr>
        <w:t>10</w:t>
      </w:r>
      <w:r w:rsidR="000B3131">
        <w:rPr>
          <w:rFonts w:cs="Arial"/>
          <w:b/>
          <w:sz w:val="20"/>
          <w:u w:val="single"/>
          <w:lang w:eastAsia="es-MX"/>
        </w:rPr>
        <w:t>:</w:t>
      </w:r>
      <w:r w:rsidR="00952639">
        <w:rPr>
          <w:rFonts w:cs="Arial"/>
          <w:b/>
          <w:sz w:val="20"/>
          <w:u w:val="single"/>
          <w:lang w:eastAsia="es-MX"/>
        </w:rPr>
        <w:t>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7"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pPr>
        <w:pStyle w:val="Prrafodelista"/>
        <w:numPr>
          <w:ilvl w:val="0"/>
          <w:numId w:val="60"/>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pPr>
        <w:numPr>
          <w:ilvl w:val="0"/>
          <w:numId w:val="60"/>
        </w:numPr>
        <w:autoSpaceDE w:val="0"/>
        <w:autoSpaceDN w:val="0"/>
        <w:spacing w:before="120" w:after="120"/>
        <w:ind w:left="993" w:hanging="284"/>
        <w:jc w:val="both"/>
        <w:rPr>
          <w:rFonts w:ascii="Arial" w:hAnsi="Arial" w:cs="Arial"/>
          <w:lang w:val="es-ES"/>
        </w:rPr>
      </w:pPr>
      <w:r w:rsidRPr="00662771">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w:t>
      </w:r>
      <w:r w:rsidRPr="00662771">
        <w:rPr>
          <w:rFonts w:ascii="Arial" w:hAnsi="Arial" w:cs="Arial"/>
          <w:lang w:val="es-ES"/>
        </w:rPr>
        <w:lastRenderedPageBreak/>
        <w:t>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pPr>
        <w:numPr>
          <w:ilvl w:val="0"/>
          <w:numId w:val="60"/>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0" w:name="_Toc493501633"/>
      <w:bookmarkStart w:id="751" w:name="_Toc496883329"/>
      <w:bookmarkStart w:id="752" w:name="_Toc494211592"/>
      <w:bookmarkStart w:id="753" w:name="_Toc498523210"/>
      <w:bookmarkStart w:id="754" w:name="_Toc464498313"/>
      <w:bookmarkStart w:id="755" w:name="_Toc491180971"/>
      <w:bookmarkStart w:id="756" w:name="_Toc505704888"/>
      <w:bookmarkStart w:id="757" w:name="_Toc510612331"/>
      <w:bookmarkStart w:id="758" w:name="_Toc464498718"/>
      <w:bookmarkStart w:id="759" w:name="_Toc488428643"/>
      <w:bookmarkStart w:id="760" w:name="_Toc405207186"/>
      <w:bookmarkStart w:id="761" w:name="_Toc487209330"/>
      <w:bookmarkStart w:id="762" w:name="_Toc492377931"/>
      <w:bookmarkStart w:id="763" w:name="_Toc434003994"/>
      <w:bookmarkStart w:id="764" w:name="_Toc396148600"/>
      <w:bookmarkStart w:id="765" w:name="_Toc94701545"/>
      <w:bookmarkStart w:id="766" w:name="_Toc434004113"/>
      <w:bookmarkStart w:id="767" w:name="_Toc3538999"/>
      <w:bookmarkStart w:id="768" w:name="_Toc104199007"/>
      <w:bookmarkStart w:id="769" w:name="_Toc89112348"/>
      <w:bookmarkStart w:id="770" w:name="_Toc96092328"/>
      <w:bookmarkStart w:id="771" w:name="_Toc23410248"/>
      <w:bookmarkStart w:id="772" w:name="_Toc19704272"/>
      <w:bookmarkStart w:id="773" w:name="_Toc23958014"/>
      <w:bookmarkStart w:id="774" w:name="_Toc414448123"/>
      <w:bookmarkStart w:id="775" w:name="_Toc382993261"/>
      <w:bookmarkStart w:id="776" w:name="_Toc390699244"/>
      <w:bookmarkStart w:id="777" w:name="_Toc127378564"/>
      <w:bookmarkStart w:id="778" w:name="_Toc127981522"/>
      <w:bookmarkStart w:id="779" w:name="_Toc144317491"/>
      <w:bookmarkStart w:id="780"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pPr>
        <w:pStyle w:val="Prrafodelista"/>
        <w:widowControl/>
        <w:numPr>
          <w:ilvl w:val="0"/>
          <w:numId w:val="79"/>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pPr>
        <w:pStyle w:val="Prrafodelista"/>
        <w:numPr>
          <w:ilvl w:val="0"/>
          <w:numId w:val="79"/>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pPr>
        <w:pStyle w:val="Texto0"/>
        <w:numPr>
          <w:ilvl w:val="0"/>
          <w:numId w:val="79"/>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pPr>
        <w:pStyle w:val="Prrafodelista"/>
        <w:widowControl/>
        <w:numPr>
          <w:ilvl w:val="0"/>
          <w:numId w:val="79"/>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lastRenderedPageBreak/>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pPr>
        <w:pStyle w:val="Texto0"/>
        <w:numPr>
          <w:ilvl w:val="0"/>
          <w:numId w:val="79"/>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1" w:name="_Toc405207187"/>
      <w:bookmarkStart w:id="782" w:name="_Toc434004114"/>
      <w:bookmarkStart w:id="783" w:name="_Toc89112349"/>
      <w:bookmarkStart w:id="784" w:name="_Toc390699245"/>
      <w:bookmarkStart w:id="785" w:name="_Toc434003995"/>
      <w:bookmarkStart w:id="786" w:name="_Toc491180972"/>
      <w:bookmarkStart w:id="787" w:name="_Toc23958015"/>
      <w:bookmarkStart w:id="788" w:name="_Toc498523211"/>
      <w:bookmarkStart w:id="789" w:name="_Toc414448124"/>
      <w:bookmarkStart w:id="790" w:name="_Toc493501634"/>
      <w:bookmarkStart w:id="791" w:name="_Toc464498314"/>
      <w:bookmarkStart w:id="792" w:name="_Toc396148601"/>
      <w:bookmarkStart w:id="793" w:name="_Toc19704273"/>
      <w:bookmarkStart w:id="794" w:name="_Toc492377932"/>
      <w:bookmarkStart w:id="795" w:name="_Toc505704889"/>
      <w:bookmarkStart w:id="796" w:name="_Toc510612332"/>
      <w:bookmarkStart w:id="797" w:name="_Toc104199008"/>
      <w:bookmarkStart w:id="798" w:name="_Toc487209331"/>
      <w:bookmarkStart w:id="799" w:name="_Toc494211593"/>
      <w:bookmarkStart w:id="800" w:name="_Toc23410249"/>
      <w:bookmarkStart w:id="801" w:name="_Toc96092329"/>
      <w:bookmarkStart w:id="802" w:name="_Toc496883330"/>
      <w:bookmarkStart w:id="803" w:name="_Toc94701546"/>
      <w:bookmarkStart w:id="804" w:name="_Toc488428644"/>
      <w:bookmarkStart w:id="805" w:name="_Toc3539000"/>
      <w:bookmarkStart w:id="806" w:name="_Toc464498719"/>
      <w:bookmarkStart w:id="807" w:name="_Toc127378565"/>
      <w:bookmarkStart w:id="808" w:name="_Toc127981523"/>
      <w:bookmarkStart w:id="809" w:name="_Toc144317492"/>
      <w:bookmarkStart w:id="810" w:name="_Toc149156123"/>
      <w:r w:rsidRPr="00662771">
        <w:rPr>
          <w:rFonts w:cs="Arial"/>
          <w:bCs/>
          <w:color w:val="244061" w:themeColor="accent1" w:themeShade="80"/>
          <w:sz w:val="20"/>
        </w:rPr>
        <w:t>Acto de Presentación y Apertura de Proposiciones</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14:paraId="3FF9E579" w14:textId="77777777" w:rsidR="00CC1403" w:rsidRPr="00662771" w:rsidRDefault="00624CF1">
      <w:pPr>
        <w:pStyle w:val="Ttulo1"/>
        <w:spacing w:before="120" w:after="120"/>
        <w:jc w:val="both"/>
        <w:rPr>
          <w:rFonts w:cs="Arial"/>
          <w:bCs/>
          <w:sz w:val="20"/>
        </w:rPr>
      </w:pPr>
      <w:bookmarkStart w:id="811" w:name="_Toc327181267"/>
      <w:bookmarkStart w:id="812" w:name="_Toc464498720"/>
      <w:bookmarkStart w:id="813" w:name="_Toc314086085"/>
      <w:bookmarkStart w:id="814" w:name="_Toc314804569"/>
      <w:bookmarkStart w:id="815" w:name="_Toc488428645"/>
      <w:bookmarkStart w:id="816" w:name="_Toc494211594"/>
      <w:bookmarkStart w:id="817" w:name="_Toc496883331"/>
      <w:bookmarkStart w:id="818" w:name="_Toc434004115"/>
      <w:bookmarkStart w:id="819" w:name="_Toc464498315"/>
      <w:bookmarkStart w:id="820" w:name="_Toc390699246"/>
      <w:bookmarkStart w:id="821" w:name="_Toc414448125"/>
      <w:bookmarkStart w:id="822" w:name="_Toc405207188"/>
      <w:bookmarkStart w:id="823" w:name="_Toc329602583"/>
      <w:bookmarkStart w:id="824" w:name="_Toc505704890"/>
      <w:bookmarkStart w:id="825" w:name="_Toc491180973"/>
      <w:bookmarkStart w:id="826" w:name="_Toc3539001"/>
      <w:bookmarkStart w:id="827" w:name="_Toc396148602"/>
      <w:bookmarkStart w:id="828" w:name="_Toc314030209"/>
      <w:bookmarkStart w:id="829" w:name="_Toc316315433"/>
      <w:bookmarkStart w:id="830" w:name="_Toc493501635"/>
      <w:bookmarkStart w:id="831" w:name="_Toc510612333"/>
      <w:bookmarkStart w:id="832" w:name="_Toc104199009"/>
      <w:bookmarkStart w:id="833" w:name="_Toc314094148"/>
      <w:bookmarkStart w:id="834" w:name="_Toc316316319"/>
      <w:bookmarkStart w:id="835" w:name="_Toc94701547"/>
      <w:bookmarkStart w:id="836" w:name="_Toc96092330"/>
      <w:bookmarkStart w:id="837" w:name="_Toc19704274"/>
      <w:bookmarkStart w:id="838" w:name="_Toc487209332"/>
      <w:bookmarkStart w:id="839" w:name="_Toc315905517"/>
      <w:bookmarkStart w:id="840" w:name="_Toc23958016"/>
      <w:bookmarkStart w:id="841" w:name="_Toc314085327"/>
      <w:bookmarkStart w:id="842" w:name="_Toc23410250"/>
      <w:bookmarkStart w:id="843" w:name="_Toc314086225"/>
      <w:bookmarkStart w:id="844" w:name="_Toc382993263"/>
      <w:bookmarkStart w:id="845" w:name="_Toc390246827"/>
      <w:bookmarkStart w:id="846" w:name="_Toc89112350"/>
      <w:bookmarkStart w:id="847" w:name="_Toc434003996"/>
      <w:bookmarkStart w:id="848" w:name="_Toc498523212"/>
      <w:bookmarkStart w:id="849" w:name="_Toc492377933"/>
      <w:bookmarkStart w:id="850" w:name="_Toc127378566"/>
      <w:bookmarkStart w:id="851" w:name="_Toc127981524"/>
      <w:bookmarkStart w:id="852" w:name="_Toc144317493"/>
      <w:bookmarkStart w:id="853" w:name="_Toc149156124"/>
      <w:r w:rsidRPr="00662771">
        <w:rPr>
          <w:rFonts w:cs="Arial"/>
          <w:bCs/>
          <w:sz w:val="20"/>
        </w:rPr>
        <w:t>6.2.1</w:t>
      </w:r>
      <w:r w:rsidRPr="00662771">
        <w:rPr>
          <w:rFonts w:cs="Arial"/>
          <w:bCs/>
          <w:sz w:val="20"/>
        </w:rPr>
        <w:tab/>
        <w:t>Lugar, fecha y hora</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78D53DD2" w14:textId="0BCD6C5F"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AC53FD">
        <w:rPr>
          <w:rFonts w:cs="Arial"/>
          <w:b/>
          <w:sz w:val="20"/>
          <w:lang w:eastAsia="es-MX"/>
        </w:rPr>
        <w:t xml:space="preserve"> </w:t>
      </w:r>
      <w:r w:rsidR="00952639">
        <w:rPr>
          <w:rFonts w:cs="Arial"/>
          <w:b/>
          <w:sz w:val="20"/>
          <w:u w:val="single"/>
          <w:lang w:eastAsia="es-MX"/>
        </w:rPr>
        <w:t>19</w:t>
      </w:r>
      <w:r w:rsidR="009E1AC6" w:rsidRPr="00AC53FD">
        <w:rPr>
          <w:rFonts w:cs="Arial"/>
          <w:b/>
          <w:sz w:val="20"/>
          <w:u w:val="single"/>
          <w:lang w:eastAsia="es-MX"/>
        </w:rPr>
        <w:t xml:space="preserve"> </w:t>
      </w:r>
      <w:r w:rsidRPr="005320A5">
        <w:rPr>
          <w:rFonts w:cs="Arial"/>
          <w:b/>
          <w:sz w:val="20"/>
          <w:u w:val="single"/>
          <w:lang w:eastAsia="es-MX"/>
        </w:rPr>
        <w:t>de</w:t>
      </w:r>
      <w:r w:rsidR="009E1AC6">
        <w:rPr>
          <w:rFonts w:cs="Arial"/>
          <w:b/>
          <w:sz w:val="20"/>
          <w:u w:val="single"/>
          <w:lang w:eastAsia="es-MX"/>
        </w:rPr>
        <w:t xml:space="preserve"> </w:t>
      </w:r>
      <w:r w:rsidR="00952639">
        <w:rPr>
          <w:rFonts w:cs="Arial"/>
          <w:b/>
          <w:sz w:val="20"/>
          <w:u w:val="single"/>
          <w:lang w:eastAsia="es-MX"/>
        </w:rPr>
        <w:t>febrero</w:t>
      </w:r>
      <w:r w:rsidR="006C5FA9" w:rsidRPr="005320A5">
        <w:rPr>
          <w:rFonts w:cs="Arial"/>
          <w:b/>
          <w:sz w:val="20"/>
          <w:u w:val="single"/>
          <w:lang w:eastAsia="es-MX"/>
        </w:rPr>
        <w:t xml:space="preserve"> de </w:t>
      </w:r>
      <w:r w:rsidRPr="005320A5">
        <w:rPr>
          <w:rFonts w:cs="Arial"/>
          <w:b/>
          <w:sz w:val="20"/>
          <w:u w:val="single"/>
          <w:lang w:eastAsia="es-MX"/>
        </w:rPr>
        <w:t>202</w:t>
      </w:r>
      <w:r w:rsidR="00952639">
        <w:rPr>
          <w:rFonts w:cs="Arial"/>
          <w:b/>
          <w:sz w:val="20"/>
          <w:u w:val="single"/>
          <w:lang w:eastAsia="es-MX"/>
        </w:rPr>
        <w:t>6</w:t>
      </w:r>
      <w:r w:rsidRPr="005320A5">
        <w:rPr>
          <w:rFonts w:cs="Arial"/>
          <w:b/>
          <w:sz w:val="20"/>
          <w:u w:val="single"/>
          <w:lang w:eastAsia="es-MX"/>
        </w:rPr>
        <w:t>, a las</w:t>
      </w:r>
      <w:r w:rsidR="009E1AC6">
        <w:rPr>
          <w:rFonts w:cs="Arial"/>
          <w:b/>
          <w:sz w:val="20"/>
          <w:u w:val="single"/>
          <w:lang w:eastAsia="es-MX"/>
        </w:rPr>
        <w:t xml:space="preserve"> </w:t>
      </w:r>
      <w:r w:rsidR="00952639">
        <w:rPr>
          <w:rFonts w:cs="Arial"/>
          <w:b/>
          <w:sz w:val="20"/>
          <w:u w:val="single"/>
          <w:lang w:eastAsia="es-MX"/>
        </w:rPr>
        <w:t>10</w:t>
      </w:r>
      <w:r w:rsidR="000B3131">
        <w:rPr>
          <w:rFonts w:cs="Arial"/>
          <w:b/>
          <w:sz w:val="20"/>
          <w:u w:val="single"/>
          <w:lang w:eastAsia="es-MX"/>
        </w:rPr>
        <w:t>:</w:t>
      </w:r>
      <w:r w:rsidR="00952639">
        <w:rPr>
          <w:rFonts w:cs="Arial"/>
          <w:b/>
          <w:sz w:val="20"/>
          <w:u w:val="single"/>
          <w:lang w:eastAsia="es-MX"/>
        </w:rPr>
        <w:t>00</w:t>
      </w:r>
      <w:r w:rsidR="006C5FA9" w:rsidRPr="005320A5">
        <w:rPr>
          <w:rFonts w:cs="Arial"/>
          <w:b/>
          <w:sz w:val="20"/>
          <w:u w:val="single"/>
          <w:lang w:eastAsia="es-MX"/>
        </w:rPr>
        <w:t xml:space="preserve">:00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4" w:name="_Toc127378567"/>
      <w:bookmarkStart w:id="855" w:name="_Toc127981525"/>
      <w:bookmarkStart w:id="856" w:name="_Toc144317494"/>
      <w:bookmarkStart w:id="857"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4"/>
      <w:bookmarkEnd w:id="855"/>
      <w:bookmarkEnd w:id="856"/>
      <w:bookmarkEnd w:id="857"/>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8" w:name="_Toc316316321"/>
      <w:bookmarkStart w:id="859" w:name="_Toc329602585"/>
      <w:bookmarkStart w:id="860" w:name="_Toc316315435"/>
      <w:bookmarkStart w:id="861" w:name="_Toc327181269"/>
      <w:bookmarkStart w:id="862" w:name="_Toc314086087"/>
      <w:bookmarkStart w:id="863" w:name="_Toc434003998"/>
      <w:bookmarkStart w:id="864" w:name="_Toc104199010"/>
      <w:bookmarkStart w:id="865" w:name="_Toc505704892"/>
      <w:bookmarkStart w:id="866" w:name="_Toc492377935"/>
      <w:bookmarkStart w:id="867" w:name="_Toc382993265"/>
      <w:bookmarkStart w:id="868" w:name="_Toc23410251"/>
      <w:bookmarkStart w:id="869" w:name="_Toc390699248"/>
      <w:bookmarkStart w:id="870" w:name="_Toc94701548"/>
      <w:bookmarkStart w:id="871" w:name="_Toc315905519"/>
      <w:bookmarkStart w:id="872" w:name="_Toc510612335"/>
      <w:bookmarkStart w:id="873" w:name="_Toc496883333"/>
      <w:bookmarkStart w:id="874" w:name="_Toc493501637"/>
      <w:bookmarkStart w:id="875" w:name="_Toc314085329"/>
      <w:bookmarkStart w:id="876" w:name="_Toc464498722"/>
      <w:bookmarkStart w:id="877" w:name="_Toc96092331"/>
      <w:bookmarkStart w:id="878" w:name="_Toc491180975"/>
      <w:bookmarkStart w:id="879" w:name="_Toc89112351"/>
      <w:bookmarkStart w:id="880" w:name="_Toc23958017"/>
      <w:bookmarkStart w:id="881" w:name="_Toc314804571"/>
      <w:bookmarkStart w:id="882" w:name="_Toc314086227"/>
      <w:bookmarkStart w:id="883" w:name="_Toc494211596"/>
      <w:bookmarkStart w:id="884" w:name="_Toc3539002"/>
      <w:bookmarkStart w:id="885" w:name="_Toc434004117"/>
      <w:bookmarkStart w:id="886" w:name="_Toc396148604"/>
      <w:bookmarkStart w:id="887" w:name="_Toc19704275"/>
      <w:bookmarkStart w:id="888" w:name="_Toc405207190"/>
      <w:bookmarkStart w:id="889" w:name="_Toc488428647"/>
      <w:bookmarkStart w:id="890" w:name="_Toc487209334"/>
      <w:bookmarkStart w:id="891" w:name="_Toc414448127"/>
      <w:bookmarkStart w:id="892" w:name="_Toc314030211"/>
      <w:bookmarkStart w:id="893" w:name="_Toc390246829"/>
      <w:bookmarkStart w:id="894" w:name="_Toc314094150"/>
      <w:bookmarkStart w:id="895" w:name="_Toc464498317"/>
      <w:bookmarkStart w:id="896" w:name="_Toc498523214"/>
      <w:bookmarkStart w:id="897" w:name="_Toc127378568"/>
      <w:bookmarkStart w:id="898" w:name="_Toc127981526"/>
      <w:bookmarkStart w:id="899" w:name="_Toc144317495"/>
      <w:bookmarkStart w:id="900"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1" w:name="_Toc316316322"/>
      <w:bookmarkStart w:id="902" w:name="_Toc496883334"/>
      <w:bookmarkStart w:id="903" w:name="_Toc464498318"/>
      <w:bookmarkStart w:id="904" w:name="_Toc314085330"/>
      <w:bookmarkStart w:id="905" w:name="_Toc314094151"/>
      <w:bookmarkStart w:id="906" w:name="_Toc491180976"/>
      <w:bookmarkStart w:id="907" w:name="_Toc434004118"/>
      <w:bookmarkStart w:id="908" w:name="_Toc487209335"/>
      <w:bookmarkStart w:id="909" w:name="_Toc314030212"/>
      <w:bookmarkStart w:id="910" w:name="_Toc314804572"/>
      <w:bookmarkStart w:id="911" w:name="_Toc314086228"/>
      <w:bookmarkStart w:id="912" w:name="_Toc390246830"/>
      <w:bookmarkStart w:id="913" w:name="_Toc327181270"/>
      <w:bookmarkStart w:id="914" w:name="_Toc315905520"/>
      <w:bookmarkStart w:id="915" w:name="_Toc405207191"/>
      <w:bookmarkStart w:id="916" w:name="_Toc316315436"/>
      <w:bookmarkStart w:id="917" w:name="_Toc434003999"/>
      <w:bookmarkStart w:id="918" w:name="_Toc492377936"/>
      <w:bookmarkStart w:id="919" w:name="_Toc464498723"/>
      <w:bookmarkStart w:id="920" w:name="_Toc390699249"/>
      <w:bookmarkStart w:id="921" w:name="_Toc493501638"/>
      <w:bookmarkStart w:id="922" w:name="_Toc382993266"/>
      <w:bookmarkStart w:id="923" w:name="_Toc414448128"/>
      <w:bookmarkStart w:id="924" w:name="_Toc498523215"/>
      <w:bookmarkStart w:id="925" w:name="_Toc104199011"/>
      <w:bookmarkStart w:id="926" w:name="_Toc488428648"/>
      <w:bookmarkStart w:id="927" w:name="_Toc23410252"/>
      <w:bookmarkStart w:id="928" w:name="_Toc19704276"/>
      <w:bookmarkStart w:id="929" w:name="_Toc94701549"/>
      <w:bookmarkStart w:id="930" w:name="_Toc23958018"/>
      <w:bookmarkStart w:id="931" w:name="_Toc329602586"/>
      <w:bookmarkStart w:id="932" w:name="_Toc494211597"/>
      <w:bookmarkStart w:id="933" w:name="_Toc96092332"/>
      <w:bookmarkStart w:id="934" w:name="_Toc314086088"/>
      <w:bookmarkStart w:id="935" w:name="_Toc505704893"/>
      <w:bookmarkStart w:id="936" w:name="_Toc89112352"/>
      <w:bookmarkStart w:id="937" w:name="_Toc3539003"/>
      <w:bookmarkStart w:id="938" w:name="_Toc396148605"/>
      <w:bookmarkStart w:id="939" w:name="_Toc510612336"/>
      <w:bookmarkStart w:id="940" w:name="_Toc127378569"/>
      <w:bookmarkStart w:id="941" w:name="_Toc127981527"/>
      <w:bookmarkStart w:id="942" w:name="_Toc144317496"/>
      <w:bookmarkStart w:id="943"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14:paraId="3C19F3E4" w14:textId="34A7F7E7" w:rsidR="004B0E10" w:rsidRPr="00662771" w:rsidRDefault="00D54338">
      <w:pPr>
        <w:pStyle w:val="Texto0"/>
        <w:numPr>
          <w:ilvl w:val="0"/>
          <w:numId w:val="61"/>
        </w:numPr>
        <w:tabs>
          <w:tab w:val="left" w:pos="851"/>
        </w:tabs>
        <w:spacing w:before="120" w:after="120" w:line="240" w:lineRule="auto"/>
        <w:ind w:left="993"/>
        <w:rPr>
          <w:rFonts w:cs="Arial"/>
          <w:b/>
          <w:bCs/>
          <w:color w:val="244061" w:themeColor="accent1" w:themeShade="80"/>
          <w:sz w:val="20"/>
        </w:rPr>
      </w:pPr>
      <w:bookmarkStart w:id="944" w:name="_Toc308181766"/>
      <w:bookmarkStart w:id="945" w:name="_Toc289064590"/>
      <w:bookmarkStart w:id="946" w:name="_Toc307923720"/>
      <w:bookmarkStart w:id="947" w:name="_Toc315905521"/>
      <w:bookmarkStart w:id="948" w:name="_Toc314085331"/>
      <w:bookmarkStart w:id="949" w:name="_Toc314086089"/>
      <w:bookmarkStart w:id="950" w:name="_Toc316316323"/>
      <w:bookmarkStart w:id="951" w:name="_Toc314086229"/>
      <w:bookmarkStart w:id="952" w:name="_Toc314094152"/>
      <w:bookmarkStart w:id="953" w:name="_Toc314030213"/>
      <w:bookmarkStart w:id="954" w:name="_Toc309618077"/>
      <w:bookmarkStart w:id="955" w:name="_Toc327181271"/>
      <w:bookmarkStart w:id="956" w:name="_Toc316315437"/>
      <w:bookmarkStart w:id="957" w:name="_Toc314804573"/>
      <w:bookmarkStart w:id="958" w:name="_Toc307995587"/>
      <w:bookmarkStart w:id="959"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w:t>
      </w:r>
      <w:r w:rsidR="004B0E10" w:rsidRPr="00662771">
        <w:rPr>
          <w:rFonts w:cs="Arial"/>
          <w:sz w:val="20"/>
        </w:rPr>
        <w:lastRenderedPageBreak/>
        <w:t xml:space="preserve">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pPr>
        <w:pStyle w:val="Texto0"/>
        <w:numPr>
          <w:ilvl w:val="0"/>
          <w:numId w:val="61"/>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0" w:name="_Toc390246831"/>
      <w:bookmarkStart w:id="961" w:name="_Toc414448129"/>
      <w:bookmarkStart w:id="962" w:name="_Toc382993267"/>
      <w:bookmarkStart w:id="963" w:name="_Toc396148606"/>
      <w:bookmarkStart w:id="964" w:name="_Toc491180977"/>
      <w:bookmarkStart w:id="965" w:name="_Toc104199012"/>
      <w:bookmarkStart w:id="966" w:name="_Toc493501639"/>
      <w:bookmarkStart w:id="967" w:name="_Toc510612337"/>
      <w:bookmarkStart w:id="968" w:name="_Toc3539004"/>
      <w:bookmarkStart w:id="969" w:name="_Toc434004119"/>
      <w:bookmarkStart w:id="970" w:name="_Toc19704277"/>
      <w:bookmarkStart w:id="971" w:name="_Toc494211598"/>
      <w:bookmarkStart w:id="972" w:name="_Toc405207192"/>
      <w:bookmarkStart w:id="973" w:name="_Toc390699250"/>
      <w:bookmarkStart w:id="974" w:name="_Toc505704894"/>
      <w:bookmarkStart w:id="975" w:name="_Toc488428649"/>
      <w:bookmarkStart w:id="976" w:name="_Toc487209336"/>
      <w:bookmarkStart w:id="977" w:name="_Toc434004000"/>
      <w:bookmarkStart w:id="978" w:name="_Toc23958019"/>
      <w:bookmarkStart w:id="979" w:name="_Toc464498724"/>
      <w:bookmarkStart w:id="980" w:name="_Toc89112353"/>
      <w:bookmarkStart w:id="981" w:name="_Toc498523216"/>
      <w:bookmarkStart w:id="982" w:name="_Toc492377937"/>
      <w:bookmarkStart w:id="983" w:name="_Toc94701550"/>
      <w:bookmarkStart w:id="984" w:name="_Toc464498319"/>
      <w:bookmarkStart w:id="985" w:name="_Toc23410253"/>
      <w:bookmarkStart w:id="986" w:name="_Toc96092333"/>
      <w:bookmarkStart w:id="987" w:name="_Toc496883335"/>
      <w:bookmarkStart w:id="988" w:name="_Toc127378570"/>
      <w:bookmarkStart w:id="989" w:name="_Toc127981528"/>
      <w:bookmarkStart w:id="990" w:name="_Toc144317497"/>
      <w:bookmarkStart w:id="991" w:name="_Toc149156128"/>
      <w:r w:rsidRPr="00662771">
        <w:rPr>
          <w:rFonts w:cs="Arial"/>
          <w:bCs/>
          <w:color w:val="244061" w:themeColor="accent1" w:themeShade="80"/>
          <w:sz w:val="20"/>
        </w:rPr>
        <w:t>Acto de Fallo</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4553C6A4" w14:textId="014BFD66" w:rsidR="004B0E10" w:rsidRPr="00333F26" w:rsidRDefault="004B0E10">
      <w:pPr>
        <w:numPr>
          <w:ilvl w:val="0"/>
          <w:numId w:val="62"/>
        </w:numPr>
        <w:spacing w:before="120" w:after="120"/>
        <w:ind w:left="1066"/>
        <w:jc w:val="both"/>
        <w:rPr>
          <w:rFonts w:ascii="Arial" w:hAnsi="Arial" w:cs="Arial"/>
          <w:b/>
          <w:bCs/>
          <w:color w:val="244061" w:themeColor="accent1" w:themeShade="80"/>
          <w:lang w:val="es-ES"/>
        </w:rPr>
      </w:pPr>
      <w:bookmarkStart w:id="992" w:name="_Toc314086230"/>
      <w:bookmarkStart w:id="993" w:name="_Toc314094153"/>
      <w:bookmarkStart w:id="994" w:name="_Toc314085332"/>
      <w:bookmarkStart w:id="995" w:name="_Toc298407629"/>
      <w:bookmarkStart w:id="996" w:name="_Toc314804574"/>
      <w:bookmarkStart w:id="997"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AC53FD">
        <w:rPr>
          <w:rFonts w:ascii="Arial" w:hAnsi="Arial" w:cs="Arial"/>
          <w:b/>
          <w:bCs/>
          <w:u w:val="single"/>
        </w:rPr>
        <w:t xml:space="preserve"> </w:t>
      </w:r>
      <w:r w:rsidR="00952639">
        <w:rPr>
          <w:rFonts w:ascii="Arial" w:hAnsi="Arial" w:cs="Arial"/>
          <w:b/>
          <w:bCs/>
          <w:u w:val="single"/>
        </w:rPr>
        <w:t>25</w:t>
      </w:r>
      <w:r w:rsidR="00AC53FD">
        <w:rPr>
          <w:rFonts w:ascii="Arial" w:hAnsi="Arial" w:cs="Arial"/>
          <w:b/>
          <w:bCs/>
          <w:u w:val="single"/>
        </w:rPr>
        <w:t xml:space="preserve"> </w:t>
      </w:r>
      <w:r w:rsidRPr="00084792">
        <w:rPr>
          <w:rFonts w:ascii="Arial" w:hAnsi="Arial" w:cs="Arial"/>
          <w:b/>
          <w:bCs/>
          <w:u w:val="single"/>
        </w:rPr>
        <w:t>de</w:t>
      </w:r>
      <w:r w:rsidR="009E1AC6">
        <w:rPr>
          <w:rFonts w:ascii="Arial" w:hAnsi="Arial" w:cs="Arial"/>
          <w:b/>
          <w:bCs/>
          <w:u w:val="single"/>
        </w:rPr>
        <w:t xml:space="preserve"> </w:t>
      </w:r>
      <w:r w:rsidR="00952639">
        <w:rPr>
          <w:rFonts w:ascii="Arial" w:hAnsi="Arial" w:cs="Arial"/>
          <w:b/>
          <w:bCs/>
          <w:u w:val="single"/>
        </w:rPr>
        <w:t>febrero</w:t>
      </w:r>
      <w:r w:rsidR="009E1AC6">
        <w:rPr>
          <w:rFonts w:ascii="Arial" w:hAnsi="Arial" w:cs="Arial"/>
          <w:b/>
          <w:bCs/>
          <w:u w:val="single"/>
        </w:rPr>
        <w:t xml:space="preserve"> </w:t>
      </w:r>
      <w:r w:rsidRPr="00084792">
        <w:rPr>
          <w:rFonts w:ascii="Arial" w:hAnsi="Arial" w:cs="Arial"/>
          <w:b/>
          <w:bCs/>
          <w:u w:val="single"/>
        </w:rPr>
        <w:t>de 20</w:t>
      </w:r>
      <w:r w:rsidR="00952639">
        <w:rPr>
          <w:rFonts w:ascii="Arial" w:hAnsi="Arial" w:cs="Arial"/>
          <w:b/>
          <w:bCs/>
          <w:u w:val="single"/>
        </w:rPr>
        <w:t>26</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8"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pPr>
        <w:numPr>
          <w:ilvl w:val="0"/>
          <w:numId w:val="62"/>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pPr>
        <w:pStyle w:val="Prrafodelista"/>
        <w:numPr>
          <w:ilvl w:val="0"/>
          <w:numId w:val="62"/>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8" w:name="_FORMALIZACIÓN_DEL_CONTRATO"/>
      <w:bookmarkStart w:id="999" w:name="_Toc434004120"/>
      <w:bookmarkStart w:id="1000" w:name="_Toc149156129"/>
      <w:bookmarkEnd w:id="998"/>
      <w:r w:rsidRPr="00662771">
        <w:rPr>
          <w:rFonts w:cs="Arial"/>
          <w:bCs/>
          <w:color w:val="244061" w:themeColor="accent1" w:themeShade="80"/>
          <w:sz w:val="20"/>
        </w:rPr>
        <w:t>FORMALIZACIÓN DEL CONTRATO</w:t>
      </w:r>
      <w:bookmarkEnd w:id="992"/>
      <w:bookmarkEnd w:id="993"/>
      <w:bookmarkEnd w:id="994"/>
      <w:bookmarkEnd w:id="995"/>
      <w:bookmarkEnd w:id="996"/>
      <w:bookmarkEnd w:id="997"/>
      <w:bookmarkEnd w:id="999"/>
      <w:bookmarkEnd w:id="1000"/>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lastRenderedPageBreak/>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01" w:name="_Toc427242093"/>
      <w:bookmarkStart w:id="1002" w:name="_Toc487209338"/>
      <w:bookmarkStart w:id="1003" w:name="_Toc383788328"/>
      <w:bookmarkStart w:id="1004" w:name="_Toc491180979"/>
      <w:bookmarkStart w:id="1005" w:name="_Toc488428651"/>
      <w:bookmarkStart w:id="1006" w:name="_Toc428879805"/>
      <w:bookmarkStart w:id="1007" w:name="_Toc492377939"/>
      <w:bookmarkStart w:id="1008" w:name="_Toc498523218"/>
      <w:bookmarkStart w:id="1009" w:name="_Toc505704896"/>
      <w:bookmarkStart w:id="1010" w:name="_Toc464498321"/>
      <w:bookmarkStart w:id="1011" w:name="_Toc464498726"/>
      <w:bookmarkStart w:id="1012" w:name="_Toc94701552"/>
      <w:bookmarkStart w:id="1013" w:name="_Toc382992978"/>
      <w:bookmarkStart w:id="1014" w:name="_Toc493501641"/>
      <w:bookmarkStart w:id="1015" w:name="_Toc89112355"/>
      <w:bookmarkStart w:id="1016" w:name="_Toc104199014"/>
      <w:bookmarkStart w:id="1017" w:name="_Toc383184951"/>
      <w:bookmarkStart w:id="1018" w:name="_Toc409002234"/>
      <w:bookmarkStart w:id="1019" w:name="_Toc494211600"/>
      <w:bookmarkStart w:id="1020" w:name="_Toc19704279"/>
      <w:bookmarkStart w:id="1021" w:name="_Toc390935291"/>
      <w:bookmarkStart w:id="1022" w:name="_Toc23410255"/>
      <w:bookmarkStart w:id="1023" w:name="_Toc452121398"/>
      <w:bookmarkStart w:id="1024" w:name="_Toc422232855"/>
      <w:bookmarkStart w:id="1025" w:name="_Toc96092335"/>
      <w:bookmarkStart w:id="1026" w:name="_Toc510612339"/>
      <w:bookmarkStart w:id="1027" w:name="_Toc496883337"/>
      <w:bookmarkStart w:id="1028" w:name="_Toc3539006"/>
      <w:bookmarkStart w:id="1029" w:name="_Toc447120331"/>
      <w:bookmarkStart w:id="1030" w:name="_Toc23958021"/>
      <w:bookmarkStart w:id="1031" w:name="_Toc127378572"/>
      <w:bookmarkStart w:id="1032" w:name="_Toc127981530"/>
      <w:bookmarkStart w:id="1033" w:name="_Toc144317499"/>
      <w:bookmarkStart w:id="1034" w:name="_Toc149156130"/>
      <w:bookmarkStart w:id="1035" w:name="_Toc309618080"/>
      <w:bookmarkEnd w:id="627"/>
      <w:bookmarkEnd w:id="628"/>
      <w:bookmarkEnd w:id="629"/>
      <w:bookmarkEnd w:id="630"/>
      <w:bookmarkEnd w:id="631"/>
      <w:bookmarkEnd w:id="632"/>
      <w:bookmarkEnd w:id="633"/>
      <w:bookmarkEnd w:id="634"/>
      <w:bookmarkEnd w:id="635"/>
      <w:bookmarkEnd w:id="636"/>
      <w:bookmarkEnd w:id="637"/>
      <w:bookmarkEnd w:id="638"/>
      <w:bookmarkEnd w:id="639"/>
      <w:r w:rsidRPr="00662771">
        <w:rPr>
          <w:rFonts w:cs="Arial"/>
          <w:bCs/>
          <w:color w:val="244061" w:themeColor="accent1" w:themeShade="80"/>
          <w:sz w:val="20"/>
        </w:rPr>
        <w:t>Para la suscripción del contrato para personas físicas y morales:</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p w14:paraId="57931660" w14:textId="77777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36" w:name="_Toc104199015"/>
      <w:bookmarkStart w:id="1037" w:name="_Toc127378573"/>
      <w:bookmarkStart w:id="1038" w:name="_Toc127981531"/>
      <w:bookmarkStart w:id="1039" w:name="_Toc144317500"/>
      <w:bookmarkStart w:id="1040" w:name="_Toc149156131"/>
      <w:r w:rsidRPr="00662771">
        <w:rPr>
          <w:rFonts w:cs="Arial"/>
          <w:bCs/>
          <w:color w:val="244061" w:themeColor="accent1" w:themeShade="80"/>
          <w:sz w:val="20"/>
        </w:rPr>
        <w:t>Documentación que deberá entregar el Licitante que resulte adjudicado:</w:t>
      </w:r>
      <w:bookmarkEnd w:id="1036"/>
      <w:bookmarkEnd w:id="1037"/>
      <w:bookmarkEnd w:id="1038"/>
      <w:bookmarkEnd w:id="1039"/>
      <w:bookmarkEnd w:id="1040"/>
    </w:p>
    <w:p w14:paraId="40CE3984" w14:textId="6914F73B" w:rsidR="00CC1403" w:rsidRPr="00662771" w:rsidRDefault="00624CF1">
      <w:pPr>
        <w:ind w:left="709"/>
        <w:jc w:val="both"/>
        <w:rPr>
          <w:rFonts w:ascii="Arial" w:hAnsi="Arial" w:cs="Arial"/>
          <w:color w:val="000000"/>
          <w:lang w:val="es-ES" w:eastAsia="es-MX"/>
        </w:rPr>
      </w:pPr>
      <w:bookmarkStart w:id="1041" w:name="_Toc314094155"/>
      <w:bookmarkStart w:id="1042" w:name="_Toc314086232"/>
      <w:bookmarkStart w:id="1043" w:name="_Toc316316326"/>
      <w:bookmarkStart w:id="1044" w:name="_Toc409002235"/>
      <w:bookmarkStart w:id="1045" w:name="_Toc382992979"/>
      <w:bookmarkStart w:id="1046" w:name="_Toc314030216"/>
      <w:bookmarkStart w:id="1047" w:name="_Toc314086092"/>
      <w:bookmarkStart w:id="1048" w:name="_Toc314804576"/>
      <w:bookmarkStart w:id="1049" w:name="_Toc314085334"/>
      <w:bookmarkStart w:id="1050" w:name="_Toc390935292"/>
      <w:bookmarkStart w:id="1051" w:name="_Toc383184952"/>
      <w:bookmarkStart w:id="1052" w:name="_Toc383788329"/>
      <w:bookmarkStart w:id="1053" w:name="_Toc329602590"/>
      <w:bookmarkStart w:id="1054" w:name="_Toc327181274"/>
      <w:bookmarkStart w:id="1055" w:name="_Toc316315440"/>
      <w:bookmarkStart w:id="1056" w:name="_Toc315905524"/>
      <w:bookmarkEnd w:id="1035"/>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9"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pPr>
        <w:pStyle w:val="Prrafodelista"/>
        <w:numPr>
          <w:ilvl w:val="0"/>
          <w:numId w:val="82"/>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6BABB353" w:rsidR="0031032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 xml:space="preserve">Identificación oficial del representante legal VIGENTE (credencial para votar o pasaporte o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lastRenderedPageBreak/>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1AFF2645"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 xml:space="preserve">(credencial para votar o pasaporte o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4A27116D"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D953D9">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sidR="001B4093">
        <w:rPr>
          <w:rFonts w:ascii="Arial" w:hAnsi="Arial" w:cs="Arial"/>
          <w:color w:val="000000"/>
          <w:lang w:val="es-ES" w:eastAsia="es-MX"/>
        </w:rPr>
        <w:t>28</w:t>
      </w:r>
      <w:r w:rsidRPr="00662771">
        <w:rPr>
          <w:rFonts w:ascii="Arial" w:hAnsi="Arial" w:cs="Arial"/>
          <w:color w:val="000000"/>
          <w:lang w:val="es-ES" w:eastAsia="es-MX"/>
        </w:rPr>
        <w:t xml:space="preserve"> de diciembre de 202</w:t>
      </w:r>
      <w:r w:rsidR="001B4093">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A3374E8"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xml:space="preserve">, para la obtención de la opinión de cumplimiento de obligaciones fiscales en materia de </w:t>
      </w:r>
      <w:r w:rsidRPr="00662771">
        <w:rPr>
          <w:rFonts w:ascii="Arial" w:hAnsi="Arial" w:cs="Arial"/>
          <w:color w:val="000000"/>
          <w:lang w:eastAsia="es-MX"/>
        </w:rPr>
        <w:lastRenderedPageBreak/>
        <w:t>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D27181">
        <w:rPr>
          <w:rFonts w:ascii="Arial" w:hAnsi="Arial" w:cs="Arial"/>
          <w:b/>
          <w:bCs/>
          <w:color w:val="000000"/>
          <w:lang w:eastAsia="es-MX"/>
        </w:rPr>
        <w:t xml:space="preserve">Lo anterior, considerando que será válida durante quince días </w:t>
      </w:r>
      <w:r w:rsidR="00D27181" w:rsidRPr="00D27181">
        <w:rPr>
          <w:rFonts w:ascii="Arial" w:hAnsi="Arial" w:cs="Arial"/>
          <w:b/>
          <w:bCs/>
          <w:color w:val="000000"/>
          <w:lang w:eastAsia="es-MX"/>
        </w:rPr>
        <w:t>hábiles</w:t>
      </w:r>
      <w:r w:rsidR="00021EF3" w:rsidRPr="00D27181">
        <w:rPr>
          <w:rFonts w:ascii="Arial" w:hAnsi="Arial" w:cs="Arial"/>
          <w:b/>
          <w:bCs/>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30"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57" w:name="_Toc104199016"/>
      <w:bookmarkStart w:id="1058" w:name="_Toc127378574"/>
      <w:bookmarkStart w:id="1059" w:name="_Toc127981532"/>
      <w:bookmarkStart w:id="1060" w:name="_Toc144317501"/>
      <w:bookmarkStart w:id="1061"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7"/>
      <w:bookmarkEnd w:id="1058"/>
      <w:bookmarkEnd w:id="1059"/>
      <w:bookmarkEnd w:id="1060"/>
      <w:bookmarkEnd w:id="1061"/>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1"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2"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3"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pPr>
        <w:numPr>
          <w:ilvl w:val="0"/>
          <w:numId w:val="65"/>
        </w:numPr>
        <w:ind w:left="709"/>
        <w:jc w:val="both"/>
        <w:rPr>
          <w:rFonts w:ascii="Arial" w:hAnsi="Arial" w:cs="Arial"/>
          <w:color w:val="000000"/>
          <w:lang w:val="es-ES" w:eastAsia="es-MX"/>
        </w:rPr>
      </w:pPr>
    </w:p>
    <w:p w14:paraId="7230D141" w14:textId="4A9E2FD0"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731CD4D2"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4"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5"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6"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7"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62" w:name="_Toc464498322"/>
      <w:bookmarkStart w:id="1063" w:name="_Toc464498727"/>
      <w:bookmarkStart w:id="1064" w:name="_Toc96092336"/>
      <w:bookmarkStart w:id="1065" w:name="_Toc491180980"/>
      <w:bookmarkStart w:id="1066" w:name="_Toc510612340"/>
      <w:bookmarkStart w:id="1067" w:name="_Toc3539007"/>
      <w:bookmarkStart w:id="1068" w:name="_Toc488428652"/>
      <w:bookmarkStart w:id="1069" w:name="_Toc94701553"/>
      <w:bookmarkStart w:id="1070" w:name="_Toc487209339"/>
      <w:bookmarkStart w:id="1071" w:name="_Toc492377940"/>
      <w:bookmarkStart w:id="1072" w:name="_Toc19704280"/>
      <w:bookmarkStart w:id="1073" w:name="_Toc23410256"/>
      <w:bookmarkStart w:id="1074" w:name="_Toc452121399"/>
      <w:bookmarkStart w:id="1075" w:name="_Toc447120332"/>
      <w:bookmarkStart w:id="1076" w:name="_Toc494211601"/>
      <w:bookmarkStart w:id="1077" w:name="_Toc493501642"/>
      <w:bookmarkStart w:id="1078" w:name="_Toc104199017"/>
      <w:bookmarkStart w:id="1079" w:name="_Toc498523219"/>
      <w:bookmarkStart w:id="1080" w:name="_Toc505704897"/>
      <w:bookmarkStart w:id="1081" w:name="_Toc89112356"/>
      <w:bookmarkStart w:id="1082" w:name="_Toc496883338"/>
      <w:bookmarkStart w:id="1083" w:name="_Toc23958022"/>
      <w:bookmarkStart w:id="1084" w:name="_Toc127378575"/>
      <w:bookmarkStart w:id="1085" w:name="_Toc127981533"/>
      <w:bookmarkStart w:id="1086" w:name="_Toc144317502"/>
      <w:bookmarkStart w:id="1087" w:name="_Toc149156133"/>
      <w:bookmarkStart w:id="1088" w:name="_Toc428879806"/>
      <w:bookmarkStart w:id="1089" w:name="_Toc427242094"/>
      <w:bookmarkStart w:id="1090" w:name="_Toc422232856"/>
      <w:r w:rsidRPr="00662771">
        <w:rPr>
          <w:rFonts w:cs="Arial"/>
          <w:bCs/>
          <w:color w:val="244061" w:themeColor="accent1" w:themeShade="80"/>
          <w:sz w:val="20"/>
        </w:rPr>
        <w:t>Posterior a la firma del contrato, para personas físicas y morales</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p>
    <w:p w14:paraId="60A0D80E" w14:textId="06BEF2E8" w:rsidR="00DB3B41" w:rsidRPr="00662771" w:rsidRDefault="00DB3B41">
      <w:pPr>
        <w:pStyle w:val="Ttulo1"/>
        <w:numPr>
          <w:ilvl w:val="2"/>
          <w:numId w:val="63"/>
        </w:numPr>
        <w:spacing w:before="120" w:after="120"/>
        <w:jc w:val="both"/>
        <w:rPr>
          <w:rFonts w:cs="Arial"/>
          <w:bCs/>
          <w:color w:val="244061" w:themeColor="accent1" w:themeShade="80"/>
          <w:sz w:val="20"/>
        </w:rPr>
      </w:pPr>
      <w:bookmarkStart w:id="1091" w:name="_Toc89112357"/>
      <w:bookmarkStart w:id="1092" w:name="_Toc94701554"/>
      <w:bookmarkStart w:id="1093" w:name="_Toc96092337"/>
      <w:bookmarkStart w:id="1094" w:name="_Toc104199018"/>
      <w:bookmarkStart w:id="1095" w:name="_Toc127378576"/>
      <w:bookmarkStart w:id="1096" w:name="_Toc127981534"/>
      <w:bookmarkStart w:id="1097" w:name="_Toc144317503"/>
      <w:bookmarkStart w:id="1098" w:name="_Toc149156134"/>
      <w:r w:rsidRPr="00662771">
        <w:rPr>
          <w:rFonts w:cs="Arial"/>
          <w:bCs/>
          <w:color w:val="244061" w:themeColor="accent1" w:themeShade="80"/>
          <w:sz w:val="20"/>
        </w:rPr>
        <w:t>Garantía de cumplimiento del contrato:</w:t>
      </w:r>
    </w:p>
    <w:p w14:paraId="1966EC83" w14:textId="2EEA9415" w:rsidR="006B640D" w:rsidRDefault="00CD5888" w:rsidP="00550B96">
      <w:pPr>
        <w:ind w:left="709"/>
        <w:jc w:val="both"/>
        <w:rPr>
          <w:rFonts w:ascii="Arial" w:hAnsi="Arial" w:cs="Arial"/>
          <w:lang w:val="es-ES"/>
        </w:rPr>
      </w:pPr>
      <w:r w:rsidRPr="00CD5888">
        <w:rPr>
          <w:rFonts w:ascii="Arial" w:hAnsi="Arial" w:cs="Arial"/>
          <w:lang w:val="es-ES"/>
        </w:rPr>
        <w:t xml:space="preserve">Con fundamento en la fracción II y penúltimo párrafo del artículo 57 y artículo 58 del Reglamento, así como los artículos </w:t>
      </w:r>
      <w:r w:rsidR="00810298">
        <w:rPr>
          <w:rFonts w:ascii="Arial" w:hAnsi="Arial" w:cs="Arial"/>
          <w:lang w:val="es-ES"/>
        </w:rPr>
        <w:t xml:space="preserve">115 fracción III, </w:t>
      </w:r>
      <w:r w:rsidRPr="00CD5888">
        <w:rPr>
          <w:rFonts w:ascii="Arial" w:hAnsi="Arial" w:cs="Arial"/>
          <w:lang w:val="es-ES"/>
        </w:rPr>
        <w:t>12</w:t>
      </w:r>
      <w:r w:rsidR="00810298">
        <w:rPr>
          <w:rFonts w:ascii="Arial" w:hAnsi="Arial" w:cs="Arial"/>
          <w:lang w:val="es-ES"/>
        </w:rPr>
        <w:t>4</w:t>
      </w:r>
      <w:r w:rsidRPr="00CD5888">
        <w:rPr>
          <w:rFonts w:ascii="Arial" w:hAnsi="Arial" w:cs="Arial"/>
          <w:lang w:val="es-ES"/>
        </w:rPr>
        <w:t xml:space="preserve"> y 127 de las POBALINES, el proveedor deberá presentar la garantía de cumplimiento del contrato dentro de los 10 (diez) días naturales siguientes a la fecha de formalización del contrato, por la cantidad correspondiente al 15% (quince por ciento) del monto </w:t>
      </w:r>
      <w:r w:rsidR="00810298">
        <w:rPr>
          <w:rFonts w:ascii="Arial" w:hAnsi="Arial" w:cs="Arial"/>
          <w:lang w:val="es-ES"/>
        </w:rPr>
        <w:t xml:space="preserve">máximo </w:t>
      </w:r>
      <w:r w:rsidRPr="00CD5888">
        <w:rPr>
          <w:rFonts w:ascii="Arial" w:hAnsi="Arial" w:cs="Arial"/>
          <w:lang w:val="es-ES"/>
        </w:rPr>
        <w:t>del contrato, sin incluir el Impuesto al Valor Agregado.</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7777777"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Pr="0043518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1"/>
    <w:bookmarkEnd w:id="1092"/>
    <w:bookmarkEnd w:id="1093"/>
    <w:bookmarkEnd w:id="1094"/>
    <w:bookmarkEnd w:id="1095"/>
    <w:bookmarkEnd w:id="1096"/>
    <w:bookmarkEnd w:id="1097"/>
    <w:bookmarkEnd w:id="1098"/>
    <w:p w14:paraId="4FE39D37" w14:textId="3C38135E" w:rsidR="00CD5888" w:rsidRDefault="00485D07" w:rsidP="002B1391">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w:t>
      </w:r>
      <w:proofErr w:type="gramStart"/>
      <w:r w:rsidR="006B640D" w:rsidRPr="007835EF">
        <w:rPr>
          <w:rFonts w:ascii="Arial" w:eastAsia="Calibri" w:hAnsi="Arial" w:cs="Arial"/>
          <w:lang w:val="es-ES"/>
        </w:rPr>
        <w:t>del mismo</w:t>
      </w:r>
      <w:proofErr w:type="gramEnd"/>
      <w:r w:rsidR="006B640D" w:rsidRPr="007835EF">
        <w:rPr>
          <w:rFonts w:ascii="Arial" w:eastAsia="Calibri" w:hAnsi="Arial" w:cs="Arial"/>
          <w:lang w:val="es-ES"/>
        </w:rPr>
        <w:t xml:space="preserve">, </w:t>
      </w:r>
      <w:r w:rsidR="00CD5888" w:rsidRPr="00CD5888">
        <w:rPr>
          <w:rFonts w:ascii="Arial" w:eastAsia="Calibri" w:hAnsi="Arial" w:cs="Arial"/>
          <w:lang w:val="es-ES"/>
        </w:rPr>
        <w:t xml:space="preserve">la garantía se aplicará sobre el monto </w:t>
      </w:r>
      <w:r w:rsidR="00810298">
        <w:rPr>
          <w:rFonts w:ascii="Arial" w:eastAsia="Calibri" w:hAnsi="Arial" w:cs="Arial"/>
          <w:lang w:val="es-ES"/>
        </w:rPr>
        <w:t>de los servicios no prestados</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099" w:name="_Toc149156135"/>
      <w:r w:rsidRPr="00B1746C">
        <w:rPr>
          <w:rFonts w:cs="Arial"/>
          <w:bCs/>
          <w:color w:val="244061" w:themeColor="accent1" w:themeShade="80"/>
          <w:sz w:val="20"/>
        </w:rPr>
        <w:t>PENAS CONVENCIONALES</w:t>
      </w:r>
      <w:bookmarkStart w:id="1100" w:name="_Toc314094169"/>
      <w:bookmarkStart w:id="1101" w:name="_Toc309618095"/>
      <w:bookmarkStart w:id="1102" w:name="_Toc311547462"/>
      <w:bookmarkEnd w:id="471"/>
      <w:bookmarkEnd w:id="640"/>
      <w:bookmarkEnd w:id="641"/>
      <w:bookmarkEnd w:id="642"/>
      <w:bookmarkEnd w:id="643"/>
      <w:bookmarkEnd w:id="644"/>
      <w:bookmarkEnd w:id="645"/>
      <w:bookmarkEnd w:id="646"/>
      <w:bookmarkEnd w:id="647"/>
      <w:bookmarkEnd w:id="648"/>
      <w:bookmarkEnd w:id="649"/>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88"/>
      <w:bookmarkEnd w:id="1089"/>
      <w:bookmarkEnd w:id="1090"/>
      <w:bookmarkEnd w:id="1099"/>
    </w:p>
    <w:p w14:paraId="1F81BBA2" w14:textId="376C3951" w:rsidR="001B4093" w:rsidRDefault="001B4093" w:rsidP="00F63ED6">
      <w:pPr>
        <w:pStyle w:val="Textoindependiente"/>
        <w:ind w:left="709" w:right="22"/>
        <w:rPr>
          <w:rFonts w:cs="Arial"/>
          <w:sz w:val="20"/>
        </w:rPr>
      </w:pPr>
      <w:r w:rsidRPr="001B4093">
        <w:rPr>
          <w:rFonts w:cs="Arial"/>
          <w:sz w:val="20"/>
        </w:rPr>
        <w:t xml:space="preserve">En términos de lo estipulado en los artículos 62 del REGLAMENTO y </w:t>
      </w:r>
      <w:r w:rsidR="003774B2">
        <w:rPr>
          <w:rFonts w:cs="Arial"/>
          <w:sz w:val="20"/>
        </w:rPr>
        <w:t xml:space="preserve">artículo </w:t>
      </w:r>
      <w:r w:rsidR="00810298">
        <w:rPr>
          <w:rFonts w:cs="Arial"/>
          <w:sz w:val="20"/>
        </w:rPr>
        <w:t xml:space="preserve">115 fracciones V y VII, </w:t>
      </w:r>
      <w:r w:rsidRPr="001B4093">
        <w:rPr>
          <w:rFonts w:cs="Arial"/>
          <w:sz w:val="20"/>
        </w:rPr>
        <w:t xml:space="preserve">145 de las POBALINES, si el </w:t>
      </w:r>
      <w:r w:rsidR="003774B2" w:rsidRPr="001B4093">
        <w:rPr>
          <w:rFonts w:cs="Arial"/>
          <w:sz w:val="20"/>
        </w:rPr>
        <w:t xml:space="preserve">PROVEEDOR </w:t>
      </w:r>
      <w:r w:rsidRPr="001B4093">
        <w:rPr>
          <w:rFonts w:cs="Arial"/>
          <w:sz w:val="20"/>
        </w:rPr>
        <w:t>incurriera en algún atraso en los plazos establecidos para la prestación del servicio, le será aplicada la penalización que corresponda.</w:t>
      </w:r>
    </w:p>
    <w:p w14:paraId="656AF490" w14:textId="77777777" w:rsidR="00F63ED6" w:rsidRDefault="00F63ED6" w:rsidP="00F63ED6">
      <w:pPr>
        <w:pStyle w:val="Textoindependiente"/>
        <w:ind w:left="709" w:right="22"/>
        <w:rPr>
          <w:rFonts w:cs="Arial"/>
          <w:sz w:val="20"/>
        </w:rPr>
      </w:pPr>
    </w:p>
    <w:tbl>
      <w:tblPr>
        <w:tblW w:w="0" w:type="auto"/>
        <w:tblInd w:w="70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2126"/>
        <w:gridCol w:w="2268"/>
        <w:gridCol w:w="2680"/>
        <w:gridCol w:w="1734"/>
      </w:tblGrid>
      <w:tr w:rsidR="00BA3656" w:rsidRPr="00BA3656" w14:paraId="4CA784CE" w14:textId="77777777" w:rsidTr="00A65332">
        <w:trPr>
          <w:trHeight w:val="288"/>
        </w:trPr>
        <w:tc>
          <w:tcPr>
            <w:tcW w:w="2126" w:type="dxa"/>
            <w:shd w:val="clear" w:color="auto" w:fill="FF33CC"/>
            <w:noWrap/>
            <w:vAlign w:val="center"/>
            <w:hideMark/>
          </w:tcPr>
          <w:p w14:paraId="59D79B29" w14:textId="77777777" w:rsidR="00BA3656" w:rsidRPr="00BA3656" w:rsidRDefault="00BA3656" w:rsidP="00A17134">
            <w:pPr>
              <w:jc w:val="center"/>
              <w:rPr>
                <w:rFonts w:ascii="Arial" w:hAnsi="Arial" w:cs="Arial"/>
                <w:b/>
                <w:bCs/>
                <w:color w:val="000000" w:themeColor="text1"/>
                <w:sz w:val="16"/>
                <w:szCs w:val="16"/>
                <w:lang w:eastAsia="es-MX"/>
              </w:rPr>
            </w:pPr>
            <w:r w:rsidRPr="00BA3656">
              <w:rPr>
                <w:rFonts w:ascii="Arial" w:hAnsi="Arial" w:cs="Arial"/>
                <w:b/>
                <w:bCs/>
                <w:color w:val="000000" w:themeColor="text1"/>
                <w:sz w:val="16"/>
                <w:szCs w:val="16"/>
                <w:lang w:eastAsia="es-MX"/>
              </w:rPr>
              <w:t>Descripción de la obligación</w:t>
            </w:r>
          </w:p>
        </w:tc>
        <w:tc>
          <w:tcPr>
            <w:tcW w:w="2268" w:type="dxa"/>
            <w:shd w:val="clear" w:color="auto" w:fill="FF33CC"/>
            <w:noWrap/>
            <w:vAlign w:val="center"/>
            <w:hideMark/>
          </w:tcPr>
          <w:p w14:paraId="3F68670F" w14:textId="022A331A" w:rsidR="00BA3656" w:rsidRPr="00BA3656" w:rsidRDefault="00A65332" w:rsidP="00A17134">
            <w:pPr>
              <w:jc w:val="center"/>
              <w:rPr>
                <w:rFonts w:ascii="Arial" w:hAnsi="Arial" w:cs="Arial"/>
                <w:b/>
                <w:bCs/>
                <w:color w:val="000000" w:themeColor="text1"/>
                <w:sz w:val="16"/>
                <w:szCs w:val="16"/>
                <w:lang w:eastAsia="es-MX"/>
              </w:rPr>
            </w:pPr>
            <w:r>
              <w:rPr>
                <w:rFonts w:ascii="Arial" w:hAnsi="Arial" w:cs="Arial"/>
                <w:b/>
                <w:bCs/>
                <w:color w:val="000000" w:themeColor="text1"/>
                <w:sz w:val="16"/>
                <w:szCs w:val="16"/>
                <w:lang w:eastAsia="es-MX"/>
              </w:rPr>
              <w:t>Anexo 1, “Especificaciones Técnicas”</w:t>
            </w:r>
          </w:p>
        </w:tc>
        <w:tc>
          <w:tcPr>
            <w:tcW w:w="2680" w:type="dxa"/>
            <w:shd w:val="clear" w:color="auto" w:fill="FF33CC"/>
            <w:noWrap/>
            <w:vAlign w:val="center"/>
            <w:hideMark/>
          </w:tcPr>
          <w:p w14:paraId="23468B42" w14:textId="77777777" w:rsidR="00BA3656" w:rsidRPr="00BA3656" w:rsidRDefault="00BA3656" w:rsidP="00A17134">
            <w:pPr>
              <w:jc w:val="center"/>
              <w:rPr>
                <w:rFonts w:ascii="Arial" w:hAnsi="Arial" w:cs="Arial"/>
                <w:b/>
                <w:bCs/>
                <w:color w:val="000000" w:themeColor="text1"/>
                <w:sz w:val="16"/>
                <w:szCs w:val="16"/>
                <w:lang w:eastAsia="es-MX"/>
              </w:rPr>
            </w:pPr>
            <w:r w:rsidRPr="00BA3656">
              <w:rPr>
                <w:rFonts w:ascii="Arial" w:hAnsi="Arial" w:cs="Arial"/>
                <w:b/>
                <w:bCs/>
                <w:color w:val="000000" w:themeColor="text1"/>
                <w:sz w:val="16"/>
                <w:szCs w:val="16"/>
                <w:lang w:eastAsia="es-MX"/>
              </w:rPr>
              <w:t>Plazo de ejecución</w:t>
            </w:r>
          </w:p>
        </w:tc>
        <w:tc>
          <w:tcPr>
            <w:tcW w:w="1734" w:type="dxa"/>
            <w:shd w:val="clear" w:color="auto" w:fill="FF33CC"/>
            <w:noWrap/>
            <w:vAlign w:val="center"/>
            <w:hideMark/>
          </w:tcPr>
          <w:p w14:paraId="64593087" w14:textId="77777777" w:rsidR="00BA3656" w:rsidRPr="00BA3656" w:rsidRDefault="00BA3656" w:rsidP="00A17134">
            <w:pPr>
              <w:jc w:val="center"/>
              <w:rPr>
                <w:rFonts w:ascii="Arial" w:hAnsi="Arial" w:cs="Arial"/>
                <w:b/>
                <w:bCs/>
                <w:color w:val="000000" w:themeColor="text1"/>
                <w:sz w:val="16"/>
                <w:szCs w:val="16"/>
                <w:lang w:eastAsia="es-MX"/>
              </w:rPr>
            </w:pPr>
            <w:r w:rsidRPr="00BA3656">
              <w:rPr>
                <w:rFonts w:ascii="Arial" w:hAnsi="Arial" w:cs="Arial"/>
                <w:b/>
                <w:bCs/>
                <w:color w:val="000000" w:themeColor="text1"/>
                <w:sz w:val="16"/>
                <w:szCs w:val="16"/>
                <w:lang w:eastAsia="es-MX"/>
              </w:rPr>
              <w:t>Penalización</w:t>
            </w:r>
          </w:p>
        </w:tc>
      </w:tr>
      <w:tr w:rsidR="00BA3656" w:rsidRPr="00BA3656" w14:paraId="453DAF53" w14:textId="77777777" w:rsidTr="00A65332">
        <w:trPr>
          <w:trHeight w:val="816"/>
        </w:trPr>
        <w:tc>
          <w:tcPr>
            <w:tcW w:w="2126" w:type="dxa"/>
            <w:noWrap/>
            <w:vAlign w:val="center"/>
            <w:hideMark/>
          </w:tcPr>
          <w:p w14:paraId="519EC3E7" w14:textId="77777777"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Prueba de laboratorio del producto entregado.</w:t>
            </w:r>
          </w:p>
        </w:tc>
        <w:tc>
          <w:tcPr>
            <w:tcW w:w="2268" w:type="dxa"/>
            <w:noWrap/>
            <w:vAlign w:val="center"/>
            <w:hideMark/>
          </w:tcPr>
          <w:p w14:paraId="52CE526D" w14:textId="4D1DA317"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 xml:space="preserve">Establecida en el </w:t>
            </w:r>
            <w:proofErr w:type="spellStart"/>
            <w:r w:rsidRPr="00952639">
              <w:rPr>
                <w:rFonts w:ascii="Arial" w:hAnsi="Arial" w:cs="Arial"/>
                <w:sz w:val="16"/>
                <w:szCs w:val="16"/>
              </w:rPr>
              <w:t>subnumeral</w:t>
            </w:r>
            <w:proofErr w:type="spellEnd"/>
            <w:r w:rsidRPr="00952639">
              <w:rPr>
                <w:rFonts w:ascii="Arial" w:hAnsi="Arial" w:cs="Arial"/>
                <w:sz w:val="16"/>
                <w:szCs w:val="16"/>
              </w:rPr>
              <w:t xml:space="preserve"> </w:t>
            </w:r>
            <w:r w:rsidRPr="00952639">
              <w:rPr>
                <w:rStyle w:val="Fuerte"/>
                <w:rFonts w:ascii="Arial" w:hAnsi="Arial" w:cs="Arial"/>
                <w:sz w:val="16"/>
                <w:szCs w:val="16"/>
              </w:rPr>
              <w:t>2.2</w:t>
            </w:r>
            <w:r w:rsidR="00A65332">
              <w:rPr>
                <w:rStyle w:val="Fuerte"/>
                <w:rFonts w:ascii="Arial" w:hAnsi="Arial" w:cs="Arial"/>
                <w:sz w:val="16"/>
                <w:szCs w:val="16"/>
              </w:rPr>
              <w:t xml:space="preserve"> </w:t>
            </w:r>
            <w:r w:rsidRPr="00952639">
              <w:rPr>
                <w:rFonts w:ascii="Arial" w:hAnsi="Arial" w:cs="Arial"/>
                <w:sz w:val="16"/>
                <w:szCs w:val="16"/>
              </w:rPr>
              <w:t xml:space="preserve">del numeral </w:t>
            </w:r>
            <w:r w:rsidRPr="00952639">
              <w:rPr>
                <w:rStyle w:val="Fuerte"/>
                <w:rFonts w:ascii="Arial" w:hAnsi="Arial" w:cs="Arial"/>
                <w:sz w:val="16"/>
                <w:szCs w:val="16"/>
              </w:rPr>
              <w:t xml:space="preserve">2. Especificaciones técnicas del </w:t>
            </w:r>
            <w:r w:rsidR="00A65332">
              <w:rPr>
                <w:rStyle w:val="Fuerte"/>
                <w:rFonts w:ascii="Arial" w:hAnsi="Arial" w:cs="Arial"/>
                <w:sz w:val="16"/>
                <w:szCs w:val="16"/>
              </w:rPr>
              <w:t>Anexo 1, “Especificaciones Técnicas”</w:t>
            </w:r>
            <w:r w:rsidRPr="00952639">
              <w:rPr>
                <w:rStyle w:val="Fuerte"/>
                <w:rFonts w:ascii="Arial" w:hAnsi="Arial" w:cs="Arial"/>
                <w:sz w:val="16"/>
                <w:szCs w:val="16"/>
              </w:rPr>
              <w:t>.</w:t>
            </w:r>
          </w:p>
        </w:tc>
        <w:tc>
          <w:tcPr>
            <w:tcW w:w="2680" w:type="dxa"/>
            <w:noWrap/>
            <w:vAlign w:val="center"/>
            <w:hideMark/>
          </w:tcPr>
          <w:p w14:paraId="503D13D0" w14:textId="77777777" w:rsidR="00BA3656" w:rsidRPr="00952639" w:rsidRDefault="00BA3656" w:rsidP="00A17134">
            <w:pPr>
              <w:jc w:val="both"/>
              <w:rPr>
                <w:rFonts w:ascii="Arial" w:hAnsi="Arial" w:cs="Arial"/>
                <w:sz w:val="16"/>
                <w:szCs w:val="16"/>
                <w:lang w:val="es-ES" w:eastAsia="es-MX"/>
              </w:rPr>
            </w:pPr>
            <w:r w:rsidRPr="00952639">
              <w:rPr>
                <w:rFonts w:ascii="Arial" w:hAnsi="Arial" w:cs="Arial"/>
                <w:sz w:val="16"/>
                <w:szCs w:val="16"/>
              </w:rPr>
              <w:t xml:space="preserve">En un término no mayor a </w:t>
            </w:r>
            <w:r w:rsidRPr="00952639">
              <w:rPr>
                <w:rFonts w:ascii="Arial" w:hAnsi="Arial" w:cs="Arial"/>
                <w:b/>
                <w:bCs/>
                <w:sz w:val="16"/>
                <w:szCs w:val="16"/>
              </w:rPr>
              <w:t>20 (veinte)</w:t>
            </w:r>
            <w:r w:rsidRPr="00952639">
              <w:rPr>
                <w:rFonts w:ascii="Arial" w:hAnsi="Arial" w:cs="Arial"/>
                <w:sz w:val="16"/>
                <w:szCs w:val="16"/>
              </w:rPr>
              <w:t xml:space="preserve"> días naturales al inicio del contrato y/o </w:t>
            </w:r>
            <w:r w:rsidRPr="00952639">
              <w:rPr>
                <w:rFonts w:ascii="Arial" w:hAnsi="Arial" w:cs="Arial"/>
                <w:b/>
                <w:bCs/>
                <w:sz w:val="16"/>
                <w:szCs w:val="16"/>
              </w:rPr>
              <w:t>15 (quince)</w:t>
            </w:r>
            <w:r w:rsidRPr="00952639">
              <w:rPr>
                <w:rFonts w:ascii="Arial" w:hAnsi="Arial" w:cs="Arial"/>
                <w:sz w:val="16"/>
                <w:szCs w:val="16"/>
              </w:rPr>
              <w:t xml:space="preserve"> días hábiles después de la solicitud por escrito del </w:t>
            </w:r>
            <w:r w:rsidRPr="00952639">
              <w:rPr>
                <w:rFonts w:ascii="Arial" w:hAnsi="Arial" w:cs="Arial"/>
                <w:b/>
                <w:bCs/>
                <w:sz w:val="16"/>
                <w:szCs w:val="16"/>
              </w:rPr>
              <w:t>ADMINISTRADOR</w:t>
            </w:r>
            <w:r w:rsidRPr="00952639">
              <w:rPr>
                <w:rFonts w:ascii="Arial" w:hAnsi="Arial" w:cs="Arial"/>
                <w:sz w:val="16"/>
                <w:szCs w:val="16"/>
              </w:rPr>
              <w:t xml:space="preserve"> </w:t>
            </w:r>
            <w:r w:rsidRPr="00952639">
              <w:rPr>
                <w:rFonts w:ascii="Arial" w:hAnsi="Arial" w:cs="Arial"/>
                <w:b/>
                <w:bCs/>
                <w:sz w:val="16"/>
                <w:szCs w:val="16"/>
              </w:rPr>
              <w:t xml:space="preserve">DEL CONTRATO </w:t>
            </w:r>
            <w:r w:rsidRPr="00952639">
              <w:rPr>
                <w:rFonts w:ascii="Arial" w:hAnsi="Arial" w:cs="Arial"/>
                <w:sz w:val="16"/>
                <w:szCs w:val="16"/>
              </w:rPr>
              <w:t>y/o a quien este designe.</w:t>
            </w:r>
          </w:p>
        </w:tc>
        <w:tc>
          <w:tcPr>
            <w:tcW w:w="1734" w:type="dxa"/>
            <w:noWrap/>
            <w:vAlign w:val="center"/>
            <w:hideMark/>
          </w:tcPr>
          <w:p w14:paraId="522DE1D6" w14:textId="77777777"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1% por cada día natural de atraso en la entrega sobre el monto de facturación del mes de ocurrencia</w:t>
            </w:r>
          </w:p>
        </w:tc>
      </w:tr>
      <w:tr w:rsidR="00BA3656" w:rsidRPr="00BA3656" w14:paraId="1E88FC92" w14:textId="77777777" w:rsidTr="00A65332">
        <w:trPr>
          <w:trHeight w:val="816"/>
        </w:trPr>
        <w:tc>
          <w:tcPr>
            <w:tcW w:w="2126" w:type="dxa"/>
            <w:noWrap/>
            <w:vAlign w:val="center"/>
          </w:tcPr>
          <w:p w14:paraId="6A7BE229"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Sustituir los bienes (garrafones o botellines) que no cumplan con las características descritas.</w:t>
            </w:r>
          </w:p>
          <w:p w14:paraId="2DA02506" w14:textId="77777777" w:rsidR="00BA3656" w:rsidRPr="00952639" w:rsidRDefault="00BA3656" w:rsidP="00A17134">
            <w:pPr>
              <w:jc w:val="both"/>
              <w:rPr>
                <w:rFonts w:ascii="Arial" w:hAnsi="Arial" w:cs="Arial"/>
                <w:sz w:val="16"/>
                <w:szCs w:val="16"/>
                <w:lang w:eastAsia="es-MX"/>
              </w:rPr>
            </w:pPr>
          </w:p>
        </w:tc>
        <w:tc>
          <w:tcPr>
            <w:tcW w:w="2268" w:type="dxa"/>
            <w:noWrap/>
            <w:vAlign w:val="center"/>
          </w:tcPr>
          <w:p w14:paraId="73B920C2" w14:textId="43AA68D5" w:rsidR="00BA3656" w:rsidRPr="00952639" w:rsidRDefault="00BA3656" w:rsidP="00A17134">
            <w:pPr>
              <w:jc w:val="both"/>
              <w:rPr>
                <w:rFonts w:ascii="Arial" w:hAnsi="Arial" w:cs="Arial"/>
                <w:sz w:val="16"/>
                <w:szCs w:val="16"/>
              </w:rPr>
            </w:pPr>
            <w:r w:rsidRPr="00952639">
              <w:rPr>
                <w:rFonts w:ascii="Arial" w:hAnsi="Arial" w:cs="Arial"/>
                <w:sz w:val="16"/>
                <w:szCs w:val="16"/>
              </w:rPr>
              <w:t xml:space="preserve">Establecida en el </w:t>
            </w:r>
            <w:proofErr w:type="spellStart"/>
            <w:r w:rsidRPr="00952639">
              <w:rPr>
                <w:rFonts w:ascii="Arial" w:hAnsi="Arial" w:cs="Arial"/>
                <w:sz w:val="16"/>
                <w:szCs w:val="16"/>
              </w:rPr>
              <w:t>subnumeral</w:t>
            </w:r>
            <w:proofErr w:type="spellEnd"/>
            <w:r w:rsidRPr="00952639">
              <w:rPr>
                <w:rFonts w:ascii="Arial" w:hAnsi="Arial" w:cs="Arial"/>
                <w:sz w:val="16"/>
                <w:szCs w:val="16"/>
              </w:rPr>
              <w:t xml:space="preserve"> </w:t>
            </w:r>
            <w:r w:rsidRPr="00952639">
              <w:rPr>
                <w:rStyle w:val="Fuerte"/>
                <w:rFonts w:ascii="Arial" w:hAnsi="Arial" w:cs="Arial"/>
                <w:sz w:val="16"/>
                <w:szCs w:val="16"/>
              </w:rPr>
              <w:t>3.1</w:t>
            </w:r>
            <w:r w:rsidRPr="00952639">
              <w:rPr>
                <w:rFonts w:ascii="Arial" w:hAnsi="Arial" w:cs="Arial"/>
                <w:sz w:val="16"/>
                <w:szCs w:val="16"/>
              </w:rPr>
              <w:t xml:space="preserve"> del numeral </w:t>
            </w:r>
            <w:r w:rsidRPr="00952639">
              <w:rPr>
                <w:rStyle w:val="Fuerte"/>
                <w:rFonts w:ascii="Arial" w:hAnsi="Arial" w:cs="Arial"/>
                <w:sz w:val="16"/>
                <w:szCs w:val="16"/>
              </w:rPr>
              <w:t xml:space="preserve">3. Tipo de prestación y distribución del agua embotellada del </w:t>
            </w:r>
            <w:r w:rsidR="00A65332">
              <w:rPr>
                <w:rStyle w:val="Fuerte"/>
                <w:rFonts w:ascii="Arial" w:hAnsi="Arial" w:cs="Arial"/>
                <w:sz w:val="16"/>
                <w:szCs w:val="16"/>
              </w:rPr>
              <w:t>Anexo 1, “Especificaciones Técnicas”</w:t>
            </w:r>
            <w:r w:rsidRPr="00952639">
              <w:rPr>
                <w:rStyle w:val="Fuerte"/>
                <w:rFonts w:ascii="Arial" w:hAnsi="Arial" w:cs="Arial"/>
                <w:sz w:val="16"/>
                <w:szCs w:val="16"/>
              </w:rPr>
              <w:t>.</w:t>
            </w:r>
          </w:p>
        </w:tc>
        <w:tc>
          <w:tcPr>
            <w:tcW w:w="2680" w:type="dxa"/>
            <w:noWrap/>
            <w:vAlign w:val="center"/>
          </w:tcPr>
          <w:p w14:paraId="202A9A8E" w14:textId="77777777"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Al momento de la entrega, según corresponda.</w:t>
            </w:r>
          </w:p>
        </w:tc>
        <w:tc>
          <w:tcPr>
            <w:tcW w:w="1734" w:type="dxa"/>
            <w:noWrap/>
            <w:vAlign w:val="center"/>
          </w:tcPr>
          <w:p w14:paraId="1D77F89A"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$500,00 por cada día hábil de atraso en la sustitución</w:t>
            </w:r>
          </w:p>
        </w:tc>
      </w:tr>
      <w:tr w:rsidR="00BA3656" w:rsidRPr="00BA3656" w14:paraId="28F1784D" w14:textId="77777777" w:rsidTr="00A65332">
        <w:trPr>
          <w:trHeight w:val="816"/>
        </w:trPr>
        <w:tc>
          <w:tcPr>
            <w:tcW w:w="2126" w:type="dxa"/>
            <w:tcBorders>
              <w:top w:val="single" w:sz="2" w:space="0" w:color="auto"/>
              <w:left w:val="single" w:sz="2" w:space="0" w:color="auto"/>
              <w:bottom w:val="single" w:sz="2" w:space="0" w:color="auto"/>
              <w:right w:val="single" w:sz="2" w:space="0" w:color="auto"/>
            </w:tcBorders>
            <w:noWrap/>
            <w:vAlign w:val="center"/>
          </w:tcPr>
          <w:p w14:paraId="084E319A"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Sustituir los bienes (garrafones o botellines) cuando sí fueron recibidos presenten rupturas, daños o defectos durante su uso normal.</w:t>
            </w:r>
          </w:p>
          <w:p w14:paraId="3AD19C24" w14:textId="77777777" w:rsidR="00BA3656" w:rsidRPr="00952639" w:rsidRDefault="00BA3656" w:rsidP="00A17134">
            <w:pPr>
              <w:jc w:val="both"/>
              <w:rPr>
                <w:rFonts w:ascii="Arial" w:hAnsi="Arial" w:cs="Arial"/>
                <w:sz w:val="16"/>
                <w:szCs w:val="16"/>
              </w:rPr>
            </w:pPr>
          </w:p>
        </w:tc>
        <w:tc>
          <w:tcPr>
            <w:tcW w:w="2268" w:type="dxa"/>
            <w:tcBorders>
              <w:top w:val="single" w:sz="2" w:space="0" w:color="auto"/>
              <w:left w:val="single" w:sz="2" w:space="0" w:color="auto"/>
              <w:bottom w:val="single" w:sz="2" w:space="0" w:color="auto"/>
              <w:right w:val="single" w:sz="2" w:space="0" w:color="auto"/>
            </w:tcBorders>
            <w:noWrap/>
            <w:vAlign w:val="center"/>
          </w:tcPr>
          <w:p w14:paraId="165FD797" w14:textId="25FF7C78" w:rsidR="00BA3656" w:rsidRPr="00952639" w:rsidRDefault="00BA3656" w:rsidP="00A17134">
            <w:pPr>
              <w:jc w:val="both"/>
              <w:rPr>
                <w:rFonts w:ascii="Arial" w:hAnsi="Arial" w:cs="Arial"/>
                <w:sz w:val="16"/>
                <w:szCs w:val="16"/>
              </w:rPr>
            </w:pPr>
            <w:r w:rsidRPr="00952639">
              <w:rPr>
                <w:rFonts w:ascii="Arial" w:hAnsi="Arial" w:cs="Arial"/>
                <w:sz w:val="16"/>
                <w:szCs w:val="16"/>
              </w:rPr>
              <w:t xml:space="preserve">Establecida en el </w:t>
            </w:r>
            <w:proofErr w:type="spellStart"/>
            <w:r w:rsidRPr="00952639">
              <w:rPr>
                <w:rFonts w:ascii="Arial" w:hAnsi="Arial" w:cs="Arial"/>
                <w:sz w:val="16"/>
                <w:szCs w:val="16"/>
              </w:rPr>
              <w:t>subnumeral</w:t>
            </w:r>
            <w:proofErr w:type="spellEnd"/>
            <w:r w:rsidRPr="00952639">
              <w:rPr>
                <w:rFonts w:ascii="Arial" w:hAnsi="Arial" w:cs="Arial"/>
                <w:sz w:val="16"/>
                <w:szCs w:val="16"/>
              </w:rPr>
              <w:t xml:space="preserve"> </w:t>
            </w:r>
            <w:r w:rsidRPr="00952639">
              <w:rPr>
                <w:rStyle w:val="Fuerte"/>
                <w:rFonts w:ascii="Arial" w:hAnsi="Arial" w:cs="Arial"/>
                <w:sz w:val="16"/>
                <w:szCs w:val="16"/>
              </w:rPr>
              <w:t>3.1</w:t>
            </w:r>
            <w:r w:rsidRPr="00952639">
              <w:rPr>
                <w:rFonts w:ascii="Arial" w:hAnsi="Arial" w:cs="Arial"/>
                <w:sz w:val="16"/>
                <w:szCs w:val="16"/>
              </w:rPr>
              <w:t xml:space="preserve"> del numeral </w:t>
            </w:r>
            <w:r w:rsidRPr="00952639">
              <w:rPr>
                <w:rStyle w:val="Fuerte"/>
                <w:rFonts w:ascii="Arial" w:hAnsi="Arial" w:cs="Arial"/>
                <w:sz w:val="16"/>
                <w:szCs w:val="16"/>
              </w:rPr>
              <w:t xml:space="preserve">3. Tipo de prestación y distribución del agua embotellada del </w:t>
            </w:r>
            <w:r w:rsidR="00A65332">
              <w:rPr>
                <w:rStyle w:val="Fuerte"/>
                <w:rFonts w:ascii="Arial" w:hAnsi="Arial" w:cs="Arial"/>
                <w:sz w:val="16"/>
                <w:szCs w:val="16"/>
              </w:rPr>
              <w:t>Anexo 1, “Especificaciones Técnicas”</w:t>
            </w:r>
            <w:r w:rsidRPr="00952639">
              <w:rPr>
                <w:rStyle w:val="Fuerte"/>
                <w:rFonts w:ascii="Arial" w:hAnsi="Arial" w:cs="Arial"/>
                <w:sz w:val="16"/>
                <w:szCs w:val="16"/>
              </w:rPr>
              <w:t>.</w:t>
            </w:r>
          </w:p>
        </w:tc>
        <w:tc>
          <w:tcPr>
            <w:tcW w:w="2680" w:type="dxa"/>
            <w:tcBorders>
              <w:top w:val="single" w:sz="2" w:space="0" w:color="auto"/>
              <w:left w:val="single" w:sz="2" w:space="0" w:color="auto"/>
              <w:bottom w:val="single" w:sz="2" w:space="0" w:color="auto"/>
              <w:right w:val="single" w:sz="2" w:space="0" w:color="auto"/>
            </w:tcBorders>
            <w:noWrap/>
            <w:vAlign w:val="center"/>
          </w:tcPr>
          <w:p w14:paraId="75DE6C68"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En la siguiente entrega posterior a su detección, según corresponda.</w:t>
            </w:r>
          </w:p>
          <w:p w14:paraId="70F1C698" w14:textId="77777777" w:rsidR="00BA3656" w:rsidRPr="00952639" w:rsidRDefault="00BA3656" w:rsidP="00A17134">
            <w:pPr>
              <w:jc w:val="both"/>
              <w:rPr>
                <w:rFonts w:ascii="Arial" w:hAnsi="Arial" w:cs="Arial"/>
                <w:sz w:val="16"/>
                <w:szCs w:val="16"/>
              </w:rPr>
            </w:pPr>
          </w:p>
        </w:tc>
        <w:tc>
          <w:tcPr>
            <w:tcW w:w="1734" w:type="dxa"/>
            <w:tcBorders>
              <w:top w:val="single" w:sz="2" w:space="0" w:color="auto"/>
              <w:left w:val="single" w:sz="2" w:space="0" w:color="auto"/>
              <w:bottom w:val="single" w:sz="2" w:space="0" w:color="auto"/>
              <w:right w:val="single" w:sz="2" w:space="0" w:color="auto"/>
            </w:tcBorders>
            <w:noWrap/>
            <w:vAlign w:val="center"/>
          </w:tcPr>
          <w:p w14:paraId="065C95F4"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$500,00 por cada día hábil de atraso en la sustitución</w:t>
            </w:r>
          </w:p>
        </w:tc>
      </w:tr>
      <w:tr w:rsidR="00BA3656" w:rsidRPr="00BA3656" w14:paraId="49BF8D4A" w14:textId="77777777" w:rsidTr="00A65332">
        <w:trPr>
          <w:trHeight w:val="816"/>
        </w:trPr>
        <w:tc>
          <w:tcPr>
            <w:tcW w:w="2126" w:type="dxa"/>
            <w:noWrap/>
            <w:vAlign w:val="center"/>
            <w:hideMark/>
          </w:tcPr>
          <w:p w14:paraId="52A0E076" w14:textId="77777777"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Atraso en el suministro de garrafones y botellas.</w:t>
            </w:r>
          </w:p>
        </w:tc>
        <w:tc>
          <w:tcPr>
            <w:tcW w:w="2268" w:type="dxa"/>
            <w:noWrap/>
            <w:vAlign w:val="center"/>
            <w:hideMark/>
          </w:tcPr>
          <w:p w14:paraId="00CFFB71" w14:textId="7C44E858"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 xml:space="preserve">Establecida en el </w:t>
            </w:r>
            <w:proofErr w:type="spellStart"/>
            <w:r w:rsidRPr="00952639">
              <w:rPr>
                <w:rFonts w:ascii="Arial" w:hAnsi="Arial" w:cs="Arial"/>
                <w:sz w:val="16"/>
                <w:szCs w:val="16"/>
              </w:rPr>
              <w:t>subnumeral</w:t>
            </w:r>
            <w:proofErr w:type="spellEnd"/>
            <w:r w:rsidRPr="00952639">
              <w:rPr>
                <w:rFonts w:ascii="Arial" w:hAnsi="Arial" w:cs="Arial"/>
                <w:sz w:val="16"/>
                <w:szCs w:val="16"/>
              </w:rPr>
              <w:t xml:space="preserve"> </w:t>
            </w:r>
            <w:r w:rsidRPr="00952639">
              <w:rPr>
                <w:rFonts w:ascii="Arial" w:hAnsi="Arial" w:cs="Arial"/>
                <w:b/>
                <w:bCs/>
                <w:sz w:val="16"/>
                <w:szCs w:val="16"/>
              </w:rPr>
              <w:t xml:space="preserve">4.1 </w:t>
            </w:r>
            <w:r w:rsidRPr="00952639">
              <w:rPr>
                <w:rFonts w:ascii="Arial" w:hAnsi="Arial" w:cs="Arial"/>
                <w:sz w:val="16"/>
                <w:szCs w:val="16"/>
              </w:rPr>
              <w:t xml:space="preserve">del numeral </w:t>
            </w:r>
            <w:r w:rsidRPr="00952639">
              <w:rPr>
                <w:rFonts w:ascii="Arial" w:hAnsi="Arial" w:cs="Arial"/>
                <w:b/>
                <w:bCs/>
                <w:sz w:val="16"/>
                <w:szCs w:val="16"/>
              </w:rPr>
              <w:t xml:space="preserve">4. Formas de solicitud y suministro </w:t>
            </w:r>
            <w:r w:rsidRPr="00952639">
              <w:rPr>
                <w:rFonts w:ascii="Arial" w:hAnsi="Arial" w:cs="Arial"/>
                <w:sz w:val="16"/>
                <w:szCs w:val="16"/>
              </w:rPr>
              <w:t xml:space="preserve">del </w:t>
            </w:r>
            <w:r w:rsidR="00A65332">
              <w:rPr>
                <w:rFonts w:ascii="Arial" w:hAnsi="Arial" w:cs="Arial"/>
                <w:sz w:val="16"/>
                <w:szCs w:val="16"/>
              </w:rPr>
              <w:t>Anexo 1, “Especificaciones Técnicas”</w:t>
            </w:r>
            <w:r w:rsidRPr="00952639">
              <w:rPr>
                <w:rFonts w:ascii="Arial" w:hAnsi="Arial" w:cs="Arial"/>
                <w:sz w:val="16"/>
                <w:szCs w:val="16"/>
              </w:rPr>
              <w:t>.</w:t>
            </w:r>
          </w:p>
        </w:tc>
        <w:tc>
          <w:tcPr>
            <w:tcW w:w="2680" w:type="dxa"/>
            <w:noWrap/>
            <w:vAlign w:val="center"/>
            <w:hideMark/>
          </w:tcPr>
          <w:p w14:paraId="45EDD918" w14:textId="77777777"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 xml:space="preserve">De conformidad a lo solicitado por el </w:t>
            </w:r>
            <w:r w:rsidRPr="00952639">
              <w:rPr>
                <w:rFonts w:ascii="Arial" w:hAnsi="Arial" w:cs="Arial"/>
                <w:b/>
                <w:bCs/>
                <w:sz w:val="16"/>
                <w:szCs w:val="16"/>
              </w:rPr>
              <w:t>ADMINISTRADOR</w:t>
            </w:r>
            <w:r w:rsidRPr="00952639">
              <w:rPr>
                <w:rFonts w:ascii="Arial" w:hAnsi="Arial" w:cs="Arial"/>
                <w:sz w:val="16"/>
                <w:szCs w:val="16"/>
              </w:rPr>
              <w:t xml:space="preserve"> </w:t>
            </w:r>
            <w:r w:rsidRPr="00952639">
              <w:rPr>
                <w:rFonts w:ascii="Arial" w:hAnsi="Arial" w:cs="Arial"/>
                <w:b/>
                <w:bCs/>
                <w:sz w:val="16"/>
                <w:szCs w:val="16"/>
              </w:rPr>
              <w:t xml:space="preserve">DEL CONTRATO </w:t>
            </w:r>
            <w:r w:rsidRPr="00952639">
              <w:rPr>
                <w:rFonts w:ascii="Arial" w:hAnsi="Arial" w:cs="Arial"/>
                <w:sz w:val="16"/>
                <w:szCs w:val="16"/>
              </w:rPr>
              <w:t>y/o a quien este designe.</w:t>
            </w:r>
          </w:p>
        </w:tc>
        <w:tc>
          <w:tcPr>
            <w:tcW w:w="1734" w:type="dxa"/>
            <w:noWrap/>
            <w:vAlign w:val="center"/>
            <w:hideMark/>
          </w:tcPr>
          <w:p w14:paraId="50AE4CA7" w14:textId="77777777" w:rsidR="00BA3656" w:rsidRPr="00952639" w:rsidRDefault="00BA3656" w:rsidP="00A17134">
            <w:pPr>
              <w:jc w:val="both"/>
              <w:rPr>
                <w:rFonts w:ascii="Arial" w:hAnsi="Arial" w:cs="Arial"/>
                <w:sz w:val="16"/>
                <w:szCs w:val="16"/>
                <w:lang w:eastAsia="es-MX"/>
              </w:rPr>
            </w:pPr>
            <w:r w:rsidRPr="00952639">
              <w:rPr>
                <w:rFonts w:ascii="Arial" w:hAnsi="Arial" w:cs="Arial"/>
                <w:sz w:val="16"/>
                <w:szCs w:val="16"/>
              </w:rPr>
              <w:t>$500.00 por cada día hábil de atraso en la entrega.</w:t>
            </w:r>
          </w:p>
        </w:tc>
      </w:tr>
      <w:tr w:rsidR="00BA3656" w:rsidRPr="00BA3656" w14:paraId="3EE83C79" w14:textId="77777777" w:rsidTr="00A65332">
        <w:trPr>
          <w:trHeight w:val="816"/>
        </w:trPr>
        <w:tc>
          <w:tcPr>
            <w:tcW w:w="2126" w:type="dxa"/>
            <w:noWrap/>
            <w:vAlign w:val="center"/>
          </w:tcPr>
          <w:p w14:paraId="549C3BEE"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Incumplir en suministros ordinarios y extraordinarios.</w:t>
            </w:r>
          </w:p>
        </w:tc>
        <w:tc>
          <w:tcPr>
            <w:tcW w:w="2268" w:type="dxa"/>
            <w:noWrap/>
            <w:vAlign w:val="center"/>
          </w:tcPr>
          <w:p w14:paraId="08B3F075" w14:textId="5FE5440F" w:rsidR="00BA3656" w:rsidRPr="00952639" w:rsidRDefault="00BA3656" w:rsidP="00A17134">
            <w:pPr>
              <w:jc w:val="both"/>
              <w:rPr>
                <w:rFonts w:ascii="Arial" w:hAnsi="Arial" w:cs="Arial"/>
                <w:b/>
                <w:bCs/>
                <w:sz w:val="16"/>
                <w:szCs w:val="16"/>
              </w:rPr>
            </w:pPr>
            <w:r w:rsidRPr="00952639">
              <w:rPr>
                <w:rFonts w:ascii="Arial" w:hAnsi="Arial" w:cs="Arial"/>
                <w:sz w:val="16"/>
                <w:szCs w:val="16"/>
              </w:rPr>
              <w:t xml:space="preserve">Establecida en el </w:t>
            </w:r>
            <w:proofErr w:type="spellStart"/>
            <w:r w:rsidRPr="00952639">
              <w:rPr>
                <w:rFonts w:ascii="Arial" w:hAnsi="Arial" w:cs="Arial"/>
                <w:sz w:val="16"/>
                <w:szCs w:val="16"/>
              </w:rPr>
              <w:t>subnumeral</w:t>
            </w:r>
            <w:proofErr w:type="spellEnd"/>
            <w:r w:rsidRPr="00952639">
              <w:rPr>
                <w:rFonts w:ascii="Arial" w:hAnsi="Arial" w:cs="Arial"/>
                <w:sz w:val="16"/>
                <w:szCs w:val="16"/>
              </w:rPr>
              <w:t xml:space="preserve"> </w:t>
            </w:r>
            <w:r w:rsidRPr="00952639">
              <w:rPr>
                <w:rFonts w:ascii="Arial" w:hAnsi="Arial" w:cs="Arial"/>
                <w:b/>
                <w:bCs/>
                <w:sz w:val="16"/>
                <w:szCs w:val="16"/>
              </w:rPr>
              <w:t xml:space="preserve">4.1 </w:t>
            </w:r>
            <w:r w:rsidRPr="00952639">
              <w:rPr>
                <w:rFonts w:ascii="Arial" w:hAnsi="Arial" w:cs="Arial"/>
                <w:sz w:val="16"/>
                <w:szCs w:val="16"/>
              </w:rPr>
              <w:t xml:space="preserve">del numeral </w:t>
            </w:r>
            <w:r w:rsidRPr="00952639">
              <w:rPr>
                <w:rFonts w:ascii="Arial" w:hAnsi="Arial" w:cs="Arial"/>
                <w:b/>
                <w:bCs/>
                <w:sz w:val="16"/>
                <w:szCs w:val="16"/>
              </w:rPr>
              <w:t xml:space="preserve">4. Formas de solicitud y suministro </w:t>
            </w:r>
            <w:r w:rsidRPr="00952639">
              <w:rPr>
                <w:rFonts w:ascii="Arial" w:hAnsi="Arial" w:cs="Arial"/>
                <w:sz w:val="16"/>
                <w:szCs w:val="16"/>
              </w:rPr>
              <w:t xml:space="preserve">del </w:t>
            </w:r>
            <w:r w:rsidR="00A65332">
              <w:rPr>
                <w:rFonts w:ascii="Arial" w:hAnsi="Arial" w:cs="Arial"/>
                <w:sz w:val="16"/>
                <w:szCs w:val="16"/>
              </w:rPr>
              <w:t>Anexo 1, “Especificaciones Técnicas”</w:t>
            </w:r>
            <w:r w:rsidRPr="00952639">
              <w:rPr>
                <w:rFonts w:ascii="Arial" w:hAnsi="Arial" w:cs="Arial"/>
                <w:sz w:val="16"/>
                <w:szCs w:val="16"/>
              </w:rPr>
              <w:t>.</w:t>
            </w:r>
          </w:p>
        </w:tc>
        <w:tc>
          <w:tcPr>
            <w:tcW w:w="2680" w:type="dxa"/>
            <w:noWrap/>
            <w:vAlign w:val="center"/>
          </w:tcPr>
          <w:p w14:paraId="7A1C678E"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 xml:space="preserve">En un plazo máximo de </w:t>
            </w:r>
            <w:r w:rsidRPr="00952639">
              <w:rPr>
                <w:rFonts w:ascii="Arial" w:hAnsi="Arial" w:cs="Arial"/>
                <w:b/>
                <w:bCs/>
                <w:sz w:val="16"/>
                <w:szCs w:val="16"/>
              </w:rPr>
              <w:t xml:space="preserve">48 (cuarenta y ocho) </w:t>
            </w:r>
            <w:r w:rsidRPr="00952639">
              <w:rPr>
                <w:rFonts w:ascii="Arial" w:hAnsi="Arial" w:cs="Arial"/>
                <w:sz w:val="16"/>
                <w:szCs w:val="16"/>
              </w:rPr>
              <w:t>horas naturales posteriores a la solicitud; es decir,</w:t>
            </w:r>
            <w:r w:rsidRPr="00952639">
              <w:rPr>
                <w:rFonts w:ascii="Arial" w:hAnsi="Arial" w:cs="Arial"/>
              </w:rPr>
              <w:t xml:space="preserve"> </w:t>
            </w:r>
            <w:r w:rsidRPr="00952639">
              <w:rPr>
                <w:rFonts w:ascii="Arial" w:hAnsi="Arial" w:cs="Arial"/>
                <w:sz w:val="16"/>
                <w:szCs w:val="16"/>
              </w:rPr>
              <w:t xml:space="preserve">dos (2) días naturales. </w:t>
            </w:r>
          </w:p>
        </w:tc>
        <w:tc>
          <w:tcPr>
            <w:tcW w:w="1734" w:type="dxa"/>
            <w:noWrap/>
            <w:vAlign w:val="center"/>
          </w:tcPr>
          <w:p w14:paraId="2EBDB57D" w14:textId="77777777" w:rsidR="00BA3656" w:rsidRPr="00952639" w:rsidRDefault="00BA3656" w:rsidP="00A17134">
            <w:pPr>
              <w:jc w:val="both"/>
              <w:rPr>
                <w:rFonts w:ascii="Arial" w:hAnsi="Arial" w:cs="Arial"/>
                <w:sz w:val="16"/>
                <w:szCs w:val="16"/>
              </w:rPr>
            </w:pPr>
            <w:r w:rsidRPr="00952639">
              <w:rPr>
                <w:rFonts w:ascii="Arial" w:hAnsi="Arial" w:cs="Arial"/>
                <w:sz w:val="16"/>
                <w:szCs w:val="16"/>
              </w:rPr>
              <w:t>$500.00 por cada día natural de atraso en la entrega.</w:t>
            </w:r>
          </w:p>
        </w:tc>
      </w:tr>
    </w:tbl>
    <w:p w14:paraId="063C7EC2" w14:textId="77777777" w:rsidR="00BA3656" w:rsidRDefault="00BA3656" w:rsidP="00F63ED6">
      <w:pPr>
        <w:pStyle w:val="Textoindependiente"/>
        <w:ind w:left="709" w:right="22"/>
        <w:rPr>
          <w:rFonts w:cs="Arial"/>
          <w:sz w:val="20"/>
        </w:rPr>
      </w:pPr>
    </w:p>
    <w:p w14:paraId="53B8821F" w14:textId="77777777" w:rsidR="00F63ED6" w:rsidRDefault="00F63ED6" w:rsidP="00F63ED6">
      <w:pPr>
        <w:pStyle w:val="Textoindependiente"/>
        <w:spacing w:before="240"/>
        <w:ind w:left="709" w:right="22"/>
        <w:rPr>
          <w:rFonts w:cs="Arial"/>
          <w:sz w:val="20"/>
        </w:rPr>
      </w:pPr>
      <w:r w:rsidRPr="001B4093">
        <w:rPr>
          <w:rFonts w:cs="Arial"/>
          <w:sz w:val="20"/>
        </w:rPr>
        <w:t>El límite máximo de la pena convencional que podrá aplicarse al Proveedor será hasta el monto de la garantía de cumplimiento del contrato, después de lo cual, el ADMINISTRADOR DEL CONTRATO podrá iniciar el procedimiento de rescisión administrativa del contrato.</w:t>
      </w:r>
    </w:p>
    <w:p w14:paraId="6864B20E" w14:textId="77777777" w:rsidR="00F63ED6" w:rsidRPr="00F63ED6" w:rsidRDefault="00F63ED6" w:rsidP="00F63ED6">
      <w:pPr>
        <w:pStyle w:val="Textoindependiente"/>
        <w:spacing w:before="240"/>
        <w:ind w:left="709" w:right="22"/>
        <w:rPr>
          <w:rFonts w:cs="Arial"/>
          <w:sz w:val="20"/>
        </w:rPr>
      </w:pPr>
      <w:r w:rsidRPr="00F63ED6">
        <w:rPr>
          <w:rFonts w:cs="Arial"/>
          <w:sz w:val="20"/>
        </w:rPr>
        <w:t xml:space="preserve">El titular de la DRMS notificará por escrito al Proveedor el atraso en el cumplimiento de las obligaciones objeto del contrato, así como el monto que se obliga a cubrir por concepto de pena </w:t>
      </w:r>
      <w:r w:rsidRPr="00F63ED6">
        <w:rPr>
          <w:rFonts w:cs="Arial"/>
          <w:sz w:val="20"/>
        </w:rPr>
        <w:lastRenderedPageBreak/>
        <w:t xml:space="preserve">convencional, el cual deberá ser cubierto dentro de los 5 (cinco) días hábiles posteriores a aquel en que se le haya requerido, mediante cheque certificado, de caja o a través de transferencia electrónica a favor del “INSTITUTO”, en la cuenta autorizada que se le proporcione con la notificación correspondiente. </w:t>
      </w:r>
    </w:p>
    <w:p w14:paraId="7A0FB845" w14:textId="77777777" w:rsidR="00F63ED6" w:rsidRPr="00F63ED6" w:rsidRDefault="00F63ED6" w:rsidP="00F63ED6">
      <w:pPr>
        <w:pStyle w:val="Textoindependiente"/>
        <w:spacing w:before="240"/>
        <w:ind w:left="709" w:right="22"/>
        <w:rPr>
          <w:rFonts w:cs="Arial"/>
          <w:sz w:val="20"/>
        </w:rPr>
      </w:pPr>
      <w:r w:rsidRPr="00F63ED6">
        <w:rPr>
          <w:rFonts w:cs="Arial"/>
          <w:sz w:val="20"/>
        </w:rPr>
        <w:t xml:space="preserve">En este sentido, los pagos correspondientes al servicio o servicios ya prestados no podrán ser liberados mientras no se haya efectuado el pago de las penas convencionales que hayan sido aplicadas y notificadas, condición que será exigible sin perjuicio de la aceptación de los entregables por parte del “INSTITUTO”. </w:t>
      </w:r>
    </w:p>
    <w:p w14:paraId="05D9A9D7" w14:textId="2EC4C43C" w:rsidR="001B4093" w:rsidRPr="00F63ED6" w:rsidRDefault="00F63ED6" w:rsidP="00F63ED6">
      <w:pPr>
        <w:pStyle w:val="Textoindependiente"/>
        <w:spacing w:before="240"/>
        <w:ind w:left="709" w:right="22"/>
        <w:rPr>
          <w:rFonts w:cs="Arial"/>
          <w:sz w:val="20"/>
        </w:rPr>
      </w:pPr>
      <w:r w:rsidRPr="00F63ED6">
        <w:rPr>
          <w:rFonts w:cs="Arial"/>
          <w:sz w:val="20"/>
        </w:rPr>
        <w:t>El incumplimiento en el pago de dichas penalizaciones al plazo establecido, así como el pago que en su caso corresponda efectuar al “INSTITUTO” cuando éstas no sean liquidadas, no exime al Proveedor de la obligación de continuar prestando el servicio contratado en tiempo y forma, ni constituye causa justificada para suspender, interrumpir o modificar el cumplimiento de sus obligaciones.</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3" w:name="_Toc434004124"/>
      <w:bookmarkStart w:id="1104" w:name="_Toc149156136"/>
      <w:r w:rsidRPr="009047C7">
        <w:rPr>
          <w:rFonts w:cs="Arial"/>
          <w:bCs/>
          <w:color w:val="244061" w:themeColor="accent1" w:themeShade="80"/>
          <w:sz w:val="20"/>
        </w:rPr>
        <w:t>DEDUCCIONES</w:t>
      </w:r>
      <w:bookmarkEnd w:id="1103"/>
      <w:bookmarkEnd w:id="1104"/>
    </w:p>
    <w:p w14:paraId="794F97E5" w14:textId="07B4B44A" w:rsidR="001B4093" w:rsidRPr="001B4093" w:rsidRDefault="001B4093" w:rsidP="001B4093">
      <w:pPr>
        <w:pStyle w:val="Textoindependiente"/>
        <w:ind w:left="705" w:right="48"/>
        <w:rPr>
          <w:rFonts w:cs="Arial"/>
          <w:color w:val="000000" w:themeColor="text1"/>
          <w:sz w:val="20"/>
        </w:rPr>
      </w:pPr>
      <w:r w:rsidRPr="001B4093">
        <w:rPr>
          <w:rFonts w:cs="Arial"/>
          <w:color w:val="000000" w:themeColor="text1"/>
          <w:sz w:val="20"/>
        </w:rPr>
        <w:t xml:space="preserve">De conformidad con lo dispuesto en el artículo 63 del </w:t>
      </w:r>
      <w:r w:rsidRPr="00EF6CA5">
        <w:rPr>
          <w:rFonts w:cs="Arial"/>
          <w:bCs/>
          <w:color w:val="000000" w:themeColor="text1"/>
          <w:sz w:val="20"/>
        </w:rPr>
        <w:t xml:space="preserve">REGLAMENTO y 146 de las POBALINES, el </w:t>
      </w:r>
      <w:r w:rsidR="00EF6CA5" w:rsidRPr="00EF6CA5">
        <w:rPr>
          <w:rFonts w:cs="Arial"/>
          <w:bCs/>
          <w:color w:val="000000" w:themeColor="text1"/>
          <w:sz w:val="20"/>
        </w:rPr>
        <w:t xml:space="preserve">administrador del contrato </w:t>
      </w:r>
      <w:r w:rsidRPr="00EF6CA5">
        <w:rPr>
          <w:rFonts w:cs="Arial"/>
          <w:bCs/>
          <w:color w:val="000000" w:themeColor="text1"/>
          <w:sz w:val="20"/>
        </w:rPr>
        <w:t xml:space="preserve">podrá aplicar deducciones al pago con motivo del cumplimiento parcial o deficiente que pudiera incurrir el </w:t>
      </w:r>
      <w:r w:rsidR="00EF6CA5" w:rsidRPr="00EF6CA5">
        <w:rPr>
          <w:rFonts w:cs="Arial"/>
          <w:bCs/>
          <w:color w:val="000000" w:themeColor="text1"/>
          <w:sz w:val="20"/>
        </w:rPr>
        <w:t>PROVEEDOR</w:t>
      </w:r>
      <w:r w:rsidRPr="001B4093">
        <w:rPr>
          <w:rFonts w:cs="Arial"/>
          <w:color w:val="000000" w:themeColor="text1"/>
          <w:sz w:val="20"/>
        </w:rPr>
        <w:t>, conforme a lo siguiente:</w:t>
      </w:r>
    </w:p>
    <w:p w14:paraId="7D831503" w14:textId="77777777" w:rsidR="001B4093" w:rsidRPr="003A2AAE" w:rsidRDefault="001B4093" w:rsidP="001B4093">
      <w:pPr>
        <w:pStyle w:val="Textoindependiente"/>
        <w:ind w:left="705" w:right="48"/>
        <w:rPr>
          <w:rFonts w:ascii="Century Gothic" w:hAnsi="Century Gothic"/>
          <w:color w:val="000000" w:themeColor="text1"/>
          <w:sz w:val="20"/>
        </w:rPr>
      </w:pPr>
    </w:p>
    <w:tbl>
      <w:tblPr>
        <w:tblW w:w="4977" w:type="pct"/>
        <w:tblLayout w:type="fixed"/>
        <w:tblCellMar>
          <w:left w:w="70" w:type="dxa"/>
          <w:right w:w="70" w:type="dxa"/>
        </w:tblCellMar>
        <w:tblLook w:val="04A0" w:firstRow="1" w:lastRow="0" w:firstColumn="1" w:lastColumn="0" w:noHBand="0" w:noVBand="1"/>
      </w:tblPr>
      <w:tblGrid>
        <w:gridCol w:w="2290"/>
        <w:gridCol w:w="2719"/>
        <w:gridCol w:w="1587"/>
        <w:gridCol w:w="2870"/>
      </w:tblGrid>
      <w:tr w:rsidR="00BA3656" w:rsidRPr="00BA3656" w14:paraId="07530A6A" w14:textId="77777777" w:rsidTr="00A17134">
        <w:trPr>
          <w:trHeight w:val="299"/>
          <w:tblHeader/>
        </w:trPr>
        <w:tc>
          <w:tcPr>
            <w:tcW w:w="1210" w:type="pct"/>
            <w:tcBorders>
              <w:top w:val="single" w:sz="4" w:space="0" w:color="auto"/>
              <w:left w:val="single" w:sz="4" w:space="0" w:color="auto"/>
              <w:bottom w:val="single" w:sz="4" w:space="0" w:color="auto"/>
              <w:right w:val="single" w:sz="4" w:space="0" w:color="auto"/>
            </w:tcBorders>
            <w:shd w:val="clear" w:color="auto" w:fill="FF33CC"/>
            <w:noWrap/>
            <w:vAlign w:val="center"/>
            <w:hideMark/>
          </w:tcPr>
          <w:p w14:paraId="1B47A424" w14:textId="77777777" w:rsidR="00BA3656" w:rsidRPr="00BA3656" w:rsidRDefault="00BA3656" w:rsidP="00A17134">
            <w:pPr>
              <w:jc w:val="center"/>
              <w:rPr>
                <w:rFonts w:ascii="Arial" w:hAnsi="Arial" w:cs="Arial"/>
                <w:b/>
                <w:bCs/>
                <w:color w:val="000000" w:themeColor="text1"/>
                <w:sz w:val="16"/>
                <w:szCs w:val="16"/>
                <w:lang w:eastAsia="es-MX"/>
              </w:rPr>
            </w:pPr>
            <w:r w:rsidRPr="00BA3656">
              <w:rPr>
                <w:rFonts w:ascii="Arial" w:hAnsi="Arial" w:cs="Arial"/>
                <w:b/>
                <w:bCs/>
                <w:color w:val="000000" w:themeColor="text1"/>
                <w:sz w:val="16"/>
                <w:szCs w:val="16"/>
                <w:lang w:eastAsia="es-MX"/>
              </w:rPr>
              <w:t>Descripción de la obligación</w:t>
            </w:r>
          </w:p>
        </w:tc>
        <w:tc>
          <w:tcPr>
            <w:tcW w:w="1436" w:type="pct"/>
            <w:tcBorders>
              <w:top w:val="single" w:sz="4" w:space="0" w:color="auto"/>
              <w:left w:val="nil"/>
              <w:bottom w:val="single" w:sz="4" w:space="0" w:color="auto"/>
              <w:right w:val="single" w:sz="4" w:space="0" w:color="auto"/>
            </w:tcBorders>
            <w:shd w:val="clear" w:color="auto" w:fill="FF33CC"/>
            <w:noWrap/>
            <w:vAlign w:val="center"/>
            <w:hideMark/>
          </w:tcPr>
          <w:p w14:paraId="2670B865" w14:textId="781B9A91" w:rsidR="00BA3656" w:rsidRPr="00BA3656" w:rsidRDefault="00A65332" w:rsidP="00A17134">
            <w:pPr>
              <w:jc w:val="center"/>
              <w:rPr>
                <w:rFonts w:ascii="Arial" w:hAnsi="Arial" w:cs="Arial"/>
                <w:color w:val="000000" w:themeColor="text1"/>
                <w:sz w:val="16"/>
                <w:szCs w:val="16"/>
                <w:lang w:eastAsia="es-MX"/>
              </w:rPr>
            </w:pPr>
            <w:r>
              <w:rPr>
                <w:rFonts w:ascii="Arial" w:hAnsi="Arial" w:cs="Arial"/>
                <w:b/>
                <w:bCs/>
                <w:color w:val="000000" w:themeColor="text1"/>
                <w:sz w:val="16"/>
                <w:szCs w:val="16"/>
                <w:lang w:eastAsia="es-MX"/>
              </w:rPr>
              <w:t>Anexo 1, “Especificaciones Técnicas”</w:t>
            </w:r>
          </w:p>
        </w:tc>
        <w:tc>
          <w:tcPr>
            <w:tcW w:w="838" w:type="pct"/>
            <w:tcBorders>
              <w:top w:val="single" w:sz="4" w:space="0" w:color="auto"/>
              <w:left w:val="nil"/>
              <w:bottom w:val="single" w:sz="4" w:space="0" w:color="auto"/>
              <w:right w:val="single" w:sz="4" w:space="0" w:color="auto"/>
            </w:tcBorders>
            <w:shd w:val="clear" w:color="auto" w:fill="FF33CC"/>
            <w:noWrap/>
            <w:vAlign w:val="center"/>
            <w:hideMark/>
          </w:tcPr>
          <w:p w14:paraId="4D5EC0D3" w14:textId="77777777" w:rsidR="00BA3656" w:rsidRPr="00BA3656" w:rsidRDefault="00BA3656" w:rsidP="00A17134">
            <w:pPr>
              <w:jc w:val="center"/>
              <w:rPr>
                <w:rFonts w:ascii="Arial" w:hAnsi="Arial" w:cs="Arial"/>
                <w:b/>
                <w:bCs/>
                <w:color w:val="000000" w:themeColor="text1"/>
                <w:sz w:val="16"/>
                <w:szCs w:val="16"/>
                <w:lang w:eastAsia="es-MX"/>
              </w:rPr>
            </w:pPr>
            <w:r w:rsidRPr="00BA3656">
              <w:rPr>
                <w:rFonts w:ascii="Arial" w:hAnsi="Arial" w:cs="Arial"/>
                <w:b/>
                <w:bCs/>
                <w:color w:val="000000" w:themeColor="text1"/>
                <w:sz w:val="16"/>
                <w:szCs w:val="16"/>
                <w:lang w:eastAsia="es-MX"/>
              </w:rPr>
              <w:t>Plazo de ejecución</w:t>
            </w:r>
          </w:p>
        </w:tc>
        <w:tc>
          <w:tcPr>
            <w:tcW w:w="1516" w:type="pct"/>
            <w:tcBorders>
              <w:top w:val="single" w:sz="4" w:space="0" w:color="auto"/>
              <w:left w:val="nil"/>
              <w:bottom w:val="single" w:sz="4" w:space="0" w:color="auto"/>
              <w:right w:val="single" w:sz="4" w:space="0" w:color="auto"/>
            </w:tcBorders>
            <w:shd w:val="clear" w:color="auto" w:fill="FF33CC"/>
            <w:noWrap/>
            <w:vAlign w:val="center"/>
            <w:hideMark/>
          </w:tcPr>
          <w:p w14:paraId="47183917" w14:textId="77777777" w:rsidR="00BA3656" w:rsidRPr="00BA3656" w:rsidRDefault="00BA3656" w:rsidP="00A17134">
            <w:pPr>
              <w:jc w:val="center"/>
              <w:rPr>
                <w:rFonts w:ascii="Arial" w:hAnsi="Arial" w:cs="Arial"/>
                <w:b/>
                <w:bCs/>
                <w:color w:val="000000" w:themeColor="text1"/>
                <w:sz w:val="16"/>
                <w:szCs w:val="16"/>
                <w:lang w:eastAsia="es-MX"/>
              </w:rPr>
            </w:pPr>
            <w:r w:rsidRPr="00BA3656">
              <w:rPr>
                <w:rFonts w:ascii="Arial" w:hAnsi="Arial" w:cs="Arial"/>
                <w:b/>
                <w:bCs/>
                <w:color w:val="000000" w:themeColor="text1"/>
                <w:sz w:val="16"/>
                <w:szCs w:val="16"/>
                <w:lang w:eastAsia="es-MX"/>
              </w:rPr>
              <w:t>Penalización</w:t>
            </w:r>
          </w:p>
        </w:tc>
      </w:tr>
      <w:tr w:rsidR="00BA3656" w:rsidRPr="00BA3656" w14:paraId="6532EDC9" w14:textId="77777777" w:rsidTr="00A17134">
        <w:trPr>
          <w:trHeight w:val="848"/>
        </w:trPr>
        <w:tc>
          <w:tcPr>
            <w:tcW w:w="1210" w:type="pct"/>
            <w:tcBorders>
              <w:top w:val="single" w:sz="4" w:space="0" w:color="auto"/>
              <w:left w:val="single" w:sz="4" w:space="0" w:color="auto"/>
              <w:bottom w:val="single" w:sz="4" w:space="0" w:color="auto"/>
              <w:right w:val="single" w:sz="4" w:space="0" w:color="auto"/>
            </w:tcBorders>
            <w:noWrap/>
            <w:vAlign w:val="center"/>
          </w:tcPr>
          <w:p w14:paraId="17C33CEE" w14:textId="77777777" w:rsidR="00BA3656" w:rsidRPr="00F62686" w:rsidRDefault="00BA3656" w:rsidP="00A17134">
            <w:pPr>
              <w:jc w:val="both"/>
              <w:rPr>
                <w:rFonts w:ascii="Arial" w:hAnsi="Arial" w:cs="Arial"/>
                <w:sz w:val="16"/>
                <w:szCs w:val="16"/>
              </w:rPr>
            </w:pPr>
            <w:r w:rsidRPr="00F62686">
              <w:rPr>
                <w:rFonts w:ascii="Arial" w:eastAsia="Calibri" w:hAnsi="Arial" w:cs="Arial"/>
                <w:sz w:val="16"/>
                <w:szCs w:val="16"/>
              </w:rPr>
              <w:t>Proporcionar el servicio de</w:t>
            </w:r>
            <w:r w:rsidRPr="00F62686">
              <w:rPr>
                <w:rFonts w:ascii="Arial" w:hAnsi="Arial" w:cs="Arial"/>
                <w:bCs/>
                <w:sz w:val="16"/>
                <w:szCs w:val="16"/>
              </w:rPr>
              <w:t xml:space="preserve"> </w:t>
            </w:r>
            <w:r w:rsidRPr="00F62686">
              <w:rPr>
                <w:rFonts w:ascii="Arial" w:eastAsia="Calibri" w:hAnsi="Arial" w:cs="Arial"/>
                <w:sz w:val="16"/>
                <w:szCs w:val="16"/>
              </w:rPr>
              <w:t>mantenimiento correctivo (reparación) o, en su caso a cambiar y/o sustituir dispensadores de agua caliente y fría, racks o contenedores que, por su uso, sufran fallas o dejen de cumplir con el objeto de sus funciones</w:t>
            </w:r>
          </w:p>
        </w:tc>
        <w:tc>
          <w:tcPr>
            <w:tcW w:w="1436" w:type="pct"/>
            <w:tcBorders>
              <w:top w:val="single" w:sz="4" w:space="0" w:color="auto"/>
              <w:left w:val="nil"/>
              <w:bottom w:val="single" w:sz="4" w:space="0" w:color="auto"/>
              <w:right w:val="single" w:sz="4" w:space="0" w:color="auto"/>
            </w:tcBorders>
            <w:noWrap/>
            <w:vAlign w:val="center"/>
          </w:tcPr>
          <w:p w14:paraId="380547AF" w14:textId="33D9F912" w:rsidR="00BA3656" w:rsidRPr="00F62686" w:rsidRDefault="00BA3656" w:rsidP="00A17134">
            <w:pPr>
              <w:jc w:val="both"/>
              <w:rPr>
                <w:rFonts w:ascii="Arial" w:hAnsi="Arial" w:cs="Arial"/>
                <w:sz w:val="16"/>
                <w:szCs w:val="16"/>
              </w:rPr>
            </w:pPr>
            <w:r w:rsidRPr="00F62686">
              <w:rPr>
                <w:rFonts w:ascii="Arial" w:hAnsi="Arial" w:cs="Arial"/>
                <w:sz w:val="16"/>
                <w:szCs w:val="16"/>
              </w:rPr>
              <w:t xml:space="preserve">Establecida en el </w:t>
            </w:r>
            <w:proofErr w:type="spellStart"/>
            <w:r w:rsidRPr="00F62686">
              <w:rPr>
                <w:rFonts w:ascii="Arial" w:hAnsi="Arial" w:cs="Arial"/>
                <w:sz w:val="16"/>
                <w:szCs w:val="16"/>
              </w:rPr>
              <w:t>subnumeral</w:t>
            </w:r>
            <w:proofErr w:type="spellEnd"/>
            <w:r w:rsidRPr="00F62686">
              <w:rPr>
                <w:rFonts w:ascii="Arial" w:hAnsi="Arial" w:cs="Arial"/>
                <w:sz w:val="16"/>
                <w:szCs w:val="16"/>
              </w:rPr>
              <w:t xml:space="preserve"> </w:t>
            </w:r>
            <w:r w:rsidRPr="00F62686">
              <w:rPr>
                <w:rFonts w:ascii="Arial" w:hAnsi="Arial" w:cs="Arial"/>
                <w:b/>
                <w:bCs/>
                <w:sz w:val="16"/>
                <w:szCs w:val="16"/>
              </w:rPr>
              <w:t>4.3</w:t>
            </w:r>
            <w:r w:rsidRPr="00F62686">
              <w:rPr>
                <w:rFonts w:ascii="Arial" w:hAnsi="Arial" w:cs="Arial"/>
                <w:sz w:val="16"/>
                <w:szCs w:val="16"/>
              </w:rPr>
              <w:t xml:space="preserve"> del numeral </w:t>
            </w:r>
            <w:r w:rsidRPr="00F62686">
              <w:rPr>
                <w:rStyle w:val="Fuerte"/>
                <w:rFonts w:ascii="Arial" w:hAnsi="Arial" w:cs="Arial"/>
                <w:sz w:val="16"/>
                <w:szCs w:val="16"/>
              </w:rPr>
              <w:t xml:space="preserve">4. Formas de solicitud y suministro del </w:t>
            </w:r>
            <w:r w:rsidR="00A65332" w:rsidRPr="00F62686">
              <w:rPr>
                <w:rStyle w:val="Fuerte"/>
                <w:rFonts w:ascii="Arial" w:hAnsi="Arial" w:cs="Arial"/>
                <w:sz w:val="16"/>
                <w:szCs w:val="16"/>
              </w:rPr>
              <w:t>Anexo 1, “Especificaciones Técnicas”</w:t>
            </w:r>
            <w:r w:rsidRPr="00F62686">
              <w:rPr>
                <w:rStyle w:val="Fuerte"/>
                <w:rFonts w:ascii="Arial" w:hAnsi="Arial" w:cs="Arial"/>
                <w:sz w:val="16"/>
                <w:szCs w:val="16"/>
              </w:rPr>
              <w:t>.</w:t>
            </w:r>
          </w:p>
        </w:tc>
        <w:tc>
          <w:tcPr>
            <w:tcW w:w="838" w:type="pct"/>
            <w:tcBorders>
              <w:top w:val="single" w:sz="4" w:space="0" w:color="auto"/>
              <w:left w:val="nil"/>
              <w:bottom w:val="single" w:sz="4" w:space="0" w:color="auto"/>
              <w:right w:val="single" w:sz="4" w:space="0" w:color="auto"/>
            </w:tcBorders>
            <w:noWrap/>
            <w:vAlign w:val="center"/>
          </w:tcPr>
          <w:p w14:paraId="3D9BDA84" w14:textId="77777777" w:rsidR="00BA3656" w:rsidRPr="00F62686" w:rsidRDefault="00BA3656" w:rsidP="00A17134">
            <w:pPr>
              <w:jc w:val="both"/>
              <w:rPr>
                <w:rFonts w:ascii="Arial" w:hAnsi="Arial" w:cs="Arial"/>
                <w:sz w:val="16"/>
                <w:szCs w:val="16"/>
              </w:rPr>
            </w:pPr>
            <w:r w:rsidRPr="00F62686">
              <w:rPr>
                <w:rFonts w:ascii="Arial" w:hAnsi="Arial" w:cs="Arial"/>
                <w:sz w:val="16"/>
                <w:szCs w:val="16"/>
              </w:rPr>
              <w:t>15 (quince) días hábiles posteriores a la notificación para que se realicen las reparaciones, cambios y/o sustituciones.</w:t>
            </w:r>
          </w:p>
        </w:tc>
        <w:tc>
          <w:tcPr>
            <w:tcW w:w="1516" w:type="pct"/>
            <w:tcBorders>
              <w:top w:val="single" w:sz="4" w:space="0" w:color="auto"/>
              <w:left w:val="nil"/>
              <w:bottom w:val="single" w:sz="4" w:space="0" w:color="auto"/>
              <w:right w:val="single" w:sz="4" w:space="0" w:color="auto"/>
            </w:tcBorders>
            <w:noWrap/>
            <w:vAlign w:val="center"/>
          </w:tcPr>
          <w:p w14:paraId="1F1AE0E8" w14:textId="77777777" w:rsidR="00BA3656" w:rsidRPr="00F62686" w:rsidRDefault="00BA3656" w:rsidP="00A17134">
            <w:pPr>
              <w:jc w:val="both"/>
              <w:rPr>
                <w:rFonts w:ascii="Arial" w:hAnsi="Arial" w:cs="Arial"/>
                <w:sz w:val="16"/>
                <w:szCs w:val="16"/>
              </w:rPr>
            </w:pPr>
            <w:r w:rsidRPr="00F62686">
              <w:rPr>
                <w:rFonts w:ascii="Arial" w:eastAsia="Calibri" w:hAnsi="Arial" w:cs="Arial"/>
                <w:sz w:val="16"/>
                <w:szCs w:val="16"/>
              </w:rPr>
              <w:t>$500.00 por cada día hábil de atraso en la prestación del servicio de mantenimiento correctivo (reparación) o en su caso la entrega del dispensador de agua caliente y fría, así como los racks o contenedores.</w:t>
            </w:r>
          </w:p>
        </w:tc>
      </w:tr>
      <w:tr w:rsidR="00BA3656" w:rsidRPr="00BA3656" w14:paraId="5F736BFD" w14:textId="77777777" w:rsidTr="00A17134">
        <w:trPr>
          <w:trHeight w:val="848"/>
        </w:trPr>
        <w:tc>
          <w:tcPr>
            <w:tcW w:w="1210" w:type="pct"/>
            <w:tcBorders>
              <w:top w:val="single" w:sz="4" w:space="0" w:color="auto"/>
              <w:left w:val="single" w:sz="4" w:space="0" w:color="auto"/>
              <w:bottom w:val="single" w:sz="4" w:space="0" w:color="auto"/>
              <w:right w:val="single" w:sz="4" w:space="0" w:color="auto"/>
            </w:tcBorders>
            <w:noWrap/>
            <w:vAlign w:val="center"/>
          </w:tcPr>
          <w:p w14:paraId="6DD91920" w14:textId="77777777" w:rsidR="00BA3656" w:rsidRPr="00F62686" w:rsidRDefault="00BA3656" w:rsidP="00A17134">
            <w:pPr>
              <w:jc w:val="both"/>
              <w:rPr>
                <w:rFonts w:ascii="Arial" w:eastAsia="Calibri" w:hAnsi="Arial" w:cs="Arial"/>
                <w:sz w:val="16"/>
                <w:szCs w:val="16"/>
              </w:rPr>
            </w:pPr>
            <w:r w:rsidRPr="00F62686">
              <w:rPr>
                <w:rFonts w:ascii="Arial" w:eastAsia="Calibri" w:hAnsi="Arial" w:cs="Arial"/>
                <w:sz w:val="16"/>
                <w:szCs w:val="16"/>
              </w:rPr>
              <w:t>Proporcionar dispensadores nuevos de agua caliente y fría y los racks o contenedores solicitados</w:t>
            </w:r>
          </w:p>
        </w:tc>
        <w:tc>
          <w:tcPr>
            <w:tcW w:w="1436" w:type="pct"/>
            <w:tcBorders>
              <w:top w:val="single" w:sz="4" w:space="0" w:color="auto"/>
              <w:left w:val="nil"/>
              <w:bottom w:val="single" w:sz="4" w:space="0" w:color="auto"/>
              <w:right w:val="single" w:sz="4" w:space="0" w:color="auto"/>
            </w:tcBorders>
            <w:noWrap/>
            <w:vAlign w:val="center"/>
          </w:tcPr>
          <w:p w14:paraId="3CA5CA0D" w14:textId="27B0E15A" w:rsidR="00BA3656" w:rsidRPr="00F62686" w:rsidRDefault="00BA3656" w:rsidP="00A17134">
            <w:pPr>
              <w:jc w:val="both"/>
              <w:rPr>
                <w:rFonts w:ascii="Arial" w:hAnsi="Arial" w:cs="Arial"/>
                <w:sz w:val="16"/>
                <w:szCs w:val="16"/>
              </w:rPr>
            </w:pPr>
            <w:r w:rsidRPr="00F62686">
              <w:rPr>
                <w:rFonts w:ascii="Arial" w:hAnsi="Arial" w:cs="Arial"/>
                <w:sz w:val="16"/>
                <w:szCs w:val="16"/>
              </w:rPr>
              <w:t xml:space="preserve">Establecida en el </w:t>
            </w:r>
            <w:proofErr w:type="spellStart"/>
            <w:r w:rsidRPr="00F62686">
              <w:rPr>
                <w:rFonts w:ascii="Arial" w:hAnsi="Arial" w:cs="Arial"/>
                <w:sz w:val="16"/>
                <w:szCs w:val="16"/>
              </w:rPr>
              <w:t>subnumeral</w:t>
            </w:r>
            <w:proofErr w:type="spellEnd"/>
            <w:r w:rsidRPr="00F62686">
              <w:rPr>
                <w:rFonts w:ascii="Arial" w:hAnsi="Arial" w:cs="Arial"/>
                <w:sz w:val="16"/>
                <w:szCs w:val="16"/>
              </w:rPr>
              <w:t xml:space="preserve"> </w:t>
            </w:r>
            <w:r w:rsidRPr="00F62686">
              <w:rPr>
                <w:rFonts w:ascii="Arial" w:hAnsi="Arial" w:cs="Arial"/>
                <w:b/>
                <w:bCs/>
                <w:sz w:val="16"/>
                <w:szCs w:val="16"/>
              </w:rPr>
              <w:t>4.3</w:t>
            </w:r>
            <w:r w:rsidRPr="00F62686">
              <w:rPr>
                <w:rFonts w:ascii="Arial" w:hAnsi="Arial" w:cs="Arial"/>
                <w:sz w:val="16"/>
                <w:szCs w:val="16"/>
              </w:rPr>
              <w:t xml:space="preserve"> del numeral </w:t>
            </w:r>
            <w:r w:rsidRPr="00F62686">
              <w:rPr>
                <w:rFonts w:ascii="Arial" w:hAnsi="Arial" w:cs="Arial"/>
                <w:b/>
                <w:bCs/>
                <w:sz w:val="16"/>
                <w:szCs w:val="16"/>
              </w:rPr>
              <w:t>4. Formas de solicitud y suministro</w:t>
            </w:r>
            <w:r w:rsidRPr="00F62686">
              <w:rPr>
                <w:rFonts w:ascii="Arial" w:hAnsi="Arial" w:cs="Arial"/>
                <w:sz w:val="16"/>
                <w:szCs w:val="16"/>
              </w:rPr>
              <w:t xml:space="preserve"> del </w:t>
            </w:r>
            <w:r w:rsidR="00A65332" w:rsidRPr="00F62686">
              <w:rPr>
                <w:rFonts w:ascii="Arial" w:hAnsi="Arial" w:cs="Arial"/>
                <w:sz w:val="16"/>
                <w:szCs w:val="16"/>
              </w:rPr>
              <w:t>Anexo 1, “Especificaciones Técnicas”</w:t>
            </w:r>
            <w:r w:rsidRPr="00F62686">
              <w:rPr>
                <w:rFonts w:ascii="Arial" w:hAnsi="Arial" w:cs="Arial"/>
                <w:sz w:val="16"/>
                <w:szCs w:val="16"/>
              </w:rPr>
              <w:t>.</w:t>
            </w:r>
          </w:p>
        </w:tc>
        <w:tc>
          <w:tcPr>
            <w:tcW w:w="838" w:type="pct"/>
            <w:tcBorders>
              <w:top w:val="single" w:sz="4" w:space="0" w:color="auto"/>
              <w:left w:val="nil"/>
              <w:bottom w:val="single" w:sz="4" w:space="0" w:color="auto"/>
              <w:right w:val="single" w:sz="4" w:space="0" w:color="auto"/>
            </w:tcBorders>
            <w:noWrap/>
            <w:vAlign w:val="center"/>
          </w:tcPr>
          <w:p w14:paraId="3F451E14" w14:textId="77777777" w:rsidR="00BA3656" w:rsidRPr="00F62686" w:rsidRDefault="00BA3656" w:rsidP="00A17134">
            <w:pPr>
              <w:jc w:val="both"/>
              <w:rPr>
                <w:rFonts w:ascii="Arial" w:hAnsi="Arial" w:cs="Arial"/>
                <w:sz w:val="16"/>
                <w:szCs w:val="16"/>
              </w:rPr>
            </w:pPr>
            <w:r w:rsidRPr="00F62686">
              <w:rPr>
                <w:rFonts w:ascii="Arial" w:hAnsi="Arial" w:cs="Arial"/>
                <w:sz w:val="16"/>
                <w:szCs w:val="16"/>
              </w:rPr>
              <w:t>Dentro de los próximos 15 (quince) días hábiles posteriores a la solicitud del ADMINISTRADOR DEL CONTRATO y/o a quien este designe.</w:t>
            </w:r>
          </w:p>
        </w:tc>
        <w:tc>
          <w:tcPr>
            <w:tcW w:w="1516" w:type="pct"/>
            <w:tcBorders>
              <w:top w:val="single" w:sz="4" w:space="0" w:color="auto"/>
              <w:left w:val="nil"/>
              <w:bottom w:val="single" w:sz="4" w:space="0" w:color="auto"/>
              <w:right w:val="single" w:sz="4" w:space="0" w:color="auto"/>
            </w:tcBorders>
            <w:noWrap/>
            <w:vAlign w:val="center"/>
          </w:tcPr>
          <w:p w14:paraId="599FB86F" w14:textId="77777777" w:rsidR="00BA3656" w:rsidRPr="00F62686" w:rsidRDefault="00BA3656" w:rsidP="00A17134">
            <w:pPr>
              <w:jc w:val="both"/>
              <w:rPr>
                <w:rFonts w:ascii="Arial" w:eastAsia="Calibri" w:hAnsi="Arial" w:cs="Arial"/>
                <w:sz w:val="16"/>
                <w:szCs w:val="16"/>
              </w:rPr>
            </w:pPr>
            <w:r w:rsidRPr="00F62686">
              <w:rPr>
                <w:rFonts w:ascii="Arial" w:eastAsia="Calibri" w:hAnsi="Arial" w:cs="Arial"/>
                <w:sz w:val="16"/>
                <w:szCs w:val="16"/>
              </w:rPr>
              <w:t>$1,000,00 por cada día hábil de atraso en la entrega.</w:t>
            </w:r>
          </w:p>
        </w:tc>
      </w:tr>
    </w:tbl>
    <w:p w14:paraId="09D910E2" w14:textId="77777777" w:rsidR="001B4093" w:rsidRPr="003A2AAE" w:rsidRDefault="001B4093" w:rsidP="001B4093">
      <w:pPr>
        <w:pStyle w:val="Textoindependiente"/>
        <w:tabs>
          <w:tab w:val="left" w:pos="4344"/>
        </w:tabs>
        <w:ind w:left="705" w:right="48"/>
        <w:rPr>
          <w:rFonts w:ascii="Century Gothic" w:hAnsi="Century Gothic"/>
          <w:color w:val="000000" w:themeColor="text1"/>
        </w:rPr>
      </w:pPr>
      <w:r w:rsidRPr="003A2AAE">
        <w:rPr>
          <w:rFonts w:ascii="Century Gothic" w:hAnsi="Century Gothic"/>
          <w:color w:val="000000" w:themeColor="text1"/>
        </w:rPr>
        <w:tab/>
      </w:r>
    </w:p>
    <w:p w14:paraId="67696E9D" w14:textId="595BA79B" w:rsidR="001B4093" w:rsidRPr="001B4093" w:rsidRDefault="001B4093" w:rsidP="001B4093">
      <w:pPr>
        <w:pStyle w:val="Textoindependiente"/>
        <w:ind w:left="705" w:right="48"/>
        <w:rPr>
          <w:rFonts w:cs="Arial"/>
          <w:color w:val="000000" w:themeColor="text1"/>
          <w:sz w:val="20"/>
        </w:rPr>
      </w:pPr>
      <w:r w:rsidRPr="001B4093">
        <w:rPr>
          <w:rFonts w:cs="Arial"/>
          <w:color w:val="000000" w:themeColor="text1"/>
          <w:sz w:val="20"/>
        </w:rPr>
        <w:t xml:space="preserve">Dicha deducción se calculará hasta la fecha en que materialmente se cumpla con el suministro y distribución en los términos pactados en el Anexo </w:t>
      </w:r>
      <w:r w:rsidR="00EF6CA5">
        <w:rPr>
          <w:rFonts w:cs="Arial"/>
          <w:color w:val="000000" w:themeColor="text1"/>
          <w:sz w:val="20"/>
        </w:rPr>
        <w:t>1 “Especificaciones técnicas”</w:t>
      </w:r>
      <w:r w:rsidRPr="001B4093">
        <w:rPr>
          <w:rFonts w:cs="Arial"/>
          <w:color w:val="000000" w:themeColor="text1"/>
          <w:sz w:val="20"/>
        </w:rPr>
        <w:t>, sin que la deducción exceda la garantía de cumplimiento del contrato.</w:t>
      </w:r>
    </w:p>
    <w:p w14:paraId="52C565EF" w14:textId="77777777" w:rsidR="001B4093" w:rsidRPr="001B4093" w:rsidRDefault="001B4093" w:rsidP="001B4093">
      <w:pPr>
        <w:pStyle w:val="Textoindependiente"/>
        <w:tabs>
          <w:tab w:val="left" w:pos="5821"/>
        </w:tabs>
        <w:ind w:left="705" w:right="48"/>
        <w:rPr>
          <w:rFonts w:cs="Arial"/>
          <w:color w:val="000000" w:themeColor="text1"/>
          <w:sz w:val="20"/>
        </w:rPr>
      </w:pPr>
      <w:r w:rsidRPr="001B4093">
        <w:rPr>
          <w:rFonts w:cs="Arial"/>
          <w:color w:val="000000" w:themeColor="text1"/>
          <w:sz w:val="20"/>
        </w:rPr>
        <w:tab/>
      </w:r>
    </w:p>
    <w:p w14:paraId="79E4670D" w14:textId="77777777" w:rsidR="001B4093" w:rsidRPr="001B4093" w:rsidRDefault="001B4093" w:rsidP="001B4093">
      <w:pPr>
        <w:pStyle w:val="Prrafodelista"/>
        <w:tabs>
          <w:tab w:val="left" w:pos="9356"/>
        </w:tabs>
        <w:autoSpaceDE w:val="0"/>
        <w:autoSpaceDN w:val="0"/>
        <w:ind w:left="705" w:right="-44"/>
        <w:jc w:val="both"/>
        <w:rPr>
          <w:rFonts w:ascii="Arial" w:eastAsia="Segoe UI Light" w:hAnsi="Arial" w:cs="Arial"/>
          <w:color w:val="000000" w:themeColor="text1"/>
          <w:lang w:val="es-ES"/>
        </w:rPr>
      </w:pPr>
      <w:r w:rsidRPr="001B4093">
        <w:rPr>
          <w:rFonts w:ascii="Arial" w:eastAsia="Segoe UI Light" w:hAnsi="Arial" w:cs="Arial"/>
          <w:color w:val="000000" w:themeColor="text1"/>
          <w:lang w:val="es-ES"/>
        </w:rPr>
        <w:t xml:space="preserve">Es función del titular de la Dirección de Recursos Materiales y Servicios, notificar por escrito al </w:t>
      </w:r>
      <w:r w:rsidRPr="001B4093">
        <w:rPr>
          <w:rFonts w:ascii="Arial" w:eastAsia="Segoe UI Light" w:hAnsi="Arial" w:cs="Arial"/>
          <w:b/>
          <w:bCs/>
          <w:color w:val="000000" w:themeColor="text1"/>
          <w:lang w:val="es-ES"/>
        </w:rPr>
        <w:t>“Proveedor”</w:t>
      </w:r>
      <w:r w:rsidRPr="001B4093">
        <w:rPr>
          <w:rFonts w:ascii="Arial" w:eastAsia="Segoe UI Light" w:hAnsi="Arial" w:cs="Arial"/>
          <w:color w:val="000000" w:themeColor="text1"/>
          <w:lang w:val="es-ES"/>
        </w:rPr>
        <w:t xml:space="preserve"> el atraso en el cumplimiento de sus obligaciones objeto del contrato, así como el monto que se obliga a cubrir por concepto de pena convencional, el cual deberá ser cubierta dentro de los </w:t>
      </w:r>
      <w:r w:rsidRPr="001B4093">
        <w:rPr>
          <w:rFonts w:ascii="Arial" w:eastAsia="Segoe UI Light" w:hAnsi="Arial" w:cs="Arial"/>
          <w:b/>
          <w:bCs/>
          <w:color w:val="000000" w:themeColor="text1"/>
          <w:lang w:val="es-ES"/>
        </w:rPr>
        <w:t>5 (cinco) días hábiles posteriores a aquel en que se le haya requerido</w:t>
      </w:r>
      <w:r w:rsidRPr="001B4093">
        <w:rPr>
          <w:rFonts w:ascii="Arial" w:eastAsia="Segoe UI Light" w:hAnsi="Arial" w:cs="Arial"/>
          <w:color w:val="000000" w:themeColor="text1"/>
          <w:lang w:val="es-ES"/>
        </w:rPr>
        <w:t xml:space="preserve">, y deberán ser cubiertas mediante depósito, transferencia o cheque certificado o de caja, mismo que deberá ser depositado en la Caja General de la Dirección Ejecutiva de Administración del </w:t>
      </w:r>
      <w:r w:rsidRPr="001B4093">
        <w:rPr>
          <w:rFonts w:ascii="Arial" w:eastAsia="Segoe UI Light" w:hAnsi="Arial" w:cs="Arial"/>
          <w:b/>
          <w:bCs/>
          <w:color w:val="000000" w:themeColor="text1"/>
          <w:lang w:val="es-ES"/>
        </w:rPr>
        <w:t>“INSTITUTO”,</w:t>
      </w:r>
      <w:r w:rsidRPr="001B4093">
        <w:rPr>
          <w:rFonts w:ascii="Arial" w:eastAsia="Segoe UI Light" w:hAnsi="Arial" w:cs="Arial"/>
          <w:color w:val="000000" w:themeColor="text1"/>
          <w:lang w:val="es-ES"/>
        </w:rPr>
        <w:t xml:space="preserve"> ubicada en Periférico Sur número 4124, primer piso, Colonia Jardines del Pedregal, demarcación territorial Álvaro Obregón, Código Postal 01900, Ciudad de México.</w:t>
      </w:r>
    </w:p>
    <w:p w14:paraId="4F1D0EFF" w14:textId="77777777" w:rsidR="001B4093" w:rsidRDefault="001B4093" w:rsidP="001B4093">
      <w:pPr>
        <w:pStyle w:val="Textoindependiente"/>
        <w:ind w:left="705" w:right="48"/>
        <w:rPr>
          <w:rFonts w:ascii="Century Gothic" w:hAnsi="Century Gothic"/>
          <w:color w:val="000000" w:themeColor="text1"/>
          <w:sz w:val="20"/>
        </w:rPr>
      </w:pPr>
    </w:p>
    <w:p w14:paraId="4A5246C6" w14:textId="3DC1CE88" w:rsidR="001B4093" w:rsidRPr="001B4093" w:rsidRDefault="001B4093" w:rsidP="001B4093">
      <w:pPr>
        <w:pStyle w:val="Textoindependiente"/>
        <w:ind w:left="705" w:right="48"/>
        <w:rPr>
          <w:rFonts w:cs="Arial"/>
          <w:color w:val="000000" w:themeColor="text1"/>
          <w:sz w:val="20"/>
        </w:rPr>
      </w:pPr>
      <w:r w:rsidRPr="001B4093">
        <w:rPr>
          <w:rFonts w:cs="Arial"/>
          <w:color w:val="000000" w:themeColor="text1"/>
          <w:sz w:val="20"/>
        </w:rPr>
        <w:lastRenderedPageBreak/>
        <w:t xml:space="preserve">Para los montos por deducir se deberá emitir un CFDI de egresos (Nota de Crédito), misma que aplicará en las facturas (CFDI de ingresos) que el </w:t>
      </w:r>
      <w:r w:rsidRPr="001B4093">
        <w:rPr>
          <w:rFonts w:cs="Arial"/>
          <w:b/>
          <w:bCs/>
          <w:color w:val="000000" w:themeColor="text1"/>
          <w:sz w:val="20"/>
        </w:rPr>
        <w:t>Proveedor</w:t>
      </w:r>
      <w:r w:rsidRPr="001B4093">
        <w:rPr>
          <w:rFonts w:cs="Arial"/>
          <w:color w:val="000000" w:themeColor="text1"/>
          <w:sz w:val="20"/>
        </w:rPr>
        <w:t xml:space="preserve"> presente para su cobro, inmediatamente después de que el </w:t>
      </w:r>
      <w:r w:rsidRPr="001B4093">
        <w:rPr>
          <w:rFonts w:cs="Arial"/>
          <w:b/>
          <w:bCs/>
          <w:color w:val="000000" w:themeColor="text1"/>
          <w:sz w:val="20"/>
        </w:rPr>
        <w:t>ADMINISTRADOR DEL CONTRATO</w:t>
      </w:r>
      <w:r w:rsidRPr="001B4093">
        <w:rPr>
          <w:rFonts w:cs="Arial"/>
          <w:color w:val="000000" w:themeColor="text1"/>
          <w:sz w:val="20"/>
        </w:rPr>
        <w:t xml:space="preserve"> tenga cuantificada la deducción correspondiente.</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05" w:name="_Toc149156137"/>
      <w:r w:rsidRPr="009047C7">
        <w:rPr>
          <w:rFonts w:cs="Arial"/>
          <w:bCs/>
          <w:color w:val="244061" w:themeColor="accent1" w:themeShade="80"/>
          <w:sz w:val="20"/>
        </w:rPr>
        <w:t>PRÓRROGAS</w:t>
      </w:r>
      <w:bookmarkEnd w:id="1105"/>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6" w:name="_Toc434004125"/>
      <w:bookmarkStart w:id="1107" w:name="_Toc149156138"/>
      <w:r w:rsidRPr="009047C7">
        <w:rPr>
          <w:rFonts w:cs="Arial"/>
          <w:bCs/>
          <w:color w:val="244061" w:themeColor="accent1" w:themeShade="80"/>
          <w:sz w:val="20"/>
        </w:rPr>
        <w:t>TERMINACIÓN ANTICIPADA DEL CONTRATO</w:t>
      </w:r>
      <w:bookmarkEnd w:id="1106"/>
      <w:bookmarkEnd w:id="1107"/>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8" w:name="_Toc434004126"/>
      <w:bookmarkStart w:id="1109" w:name="_Toc314094157"/>
      <w:bookmarkStart w:id="1110" w:name="_Toc309618084"/>
      <w:bookmarkStart w:id="1111" w:name="_Toc314086234"/>
      <w:bookmarkStart w:id="1112" w:name="_Toc314085336"/>
      <w:bookmarkStart w:id="1113" w:name="_Toc149156139"/>
      <w:r w:rsidRPr="009047C7">
        <w:rPr>
          <w:rFonts w:cs="Arial"/>
          <w:bCs/>
          <w:color w:val="244061" w:themeColor="accent1" w:themeShade="80"/>
          <w:sz w:val="20"/>
        </w:rPr>
        <w:t>RESCISIÓN DEL CONTRATO</w:t>
      </w:r>
      <w:bookmarkEnd w:id="1108"/>
      <w:bookmarkEnd w:id="1109"/>
      <w:bookmarkEnd w:id="1110"/>
      <w:bookmarkEnd w:id="1111"/>
      <w:bookmarkEnd w:id="1112"/>
      <w:bookmarkEnd w:id="1113"/>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w:t>
      </w:r>
      <w:r w:rsidRPr="009047C7">
        <w:rPr>
          <w:rFonts w:ascii="Arial" w:hAnsi="Arial" w:cs="Arial"/>
        </w:rPr>
        <w:lastRenderedPageBreak/>
        <w:t>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4" w:name="_Toc434004127"/>
      <w:bookmarkStart w:id="1115" w:name="_Toc149156140"/>
      <w:r w:rsidRPr="00662771">
        <w:rPr>
          <w:rFonts w:cs="Arial"/>
          <w:bCs/>
          <w:color w:val="244061" w:themeColor="accent1" w:themeShade="80"/>
          <w:sz w:val="20"/>
        </w:rPr>
        <w:t>MODIFICACIONES AL CONTRATO Y CANTIDADES ADICIONALES QUE PODRÁN CONTRATARSE</w:t>
      </w:r>
      <w:bookmarkEnd w:id="1114"/>
      <w:bookmarkEnd w:id="1115"/>
    </w:p>
    <w:p w14:paraId="40DB8F3D" w14:textId="614F553D"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EF6CA5">
        <w:rPr>
          <w:rFonts w:ascii="Arial" w:hAnsi="Arial" w:cs="Arial"/>
        </w:rPr>
        <w:t>los</w:t>
      </w:r>
      <w:r w:rsidRPr="00662771">
        <w:rPr>
          <w:rFonts w:ascii="Arial" w:hAnsi="Arial" w:cs="Arial"/>
        </w:rPr>
        <w:t xml:space="preserve"> artículo</w:t>
      </w:r>
      <w:r w:rsidR="00EF6CA5">
        <w:rPr>
          <w:rFonts w:ascii="Arial" w:hAnsi="Arial" w:cs="Arial"/>
        </w:rPr>
        <w:t>s 56 y</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6" w:name="_Toc298407635"/>
      <w:bookmarkStart w:id="1117" w:name="_Toc314085338"/>
      <w:bookmarkStart w:id="1118" w:name="_Toc309618086"/>
      <w:bookmarkStart w:id="1119" w:name="_Toc303777776"/>
      <w:bookmarkStart w:id="1120" w:name="_Toc434004128"/>
      <w:bookmarkStart w:id="1121" w:name="_Toc314086236"/>
      <w:bookmarkStart w:id="1122" w:name="_Toc287290904"/>
      <w:bookmarkStart w:id="1123" w:name="_Toc314094159"/>
      <w:bookmarkStart w:id="1124" w:name="_Toc149156141"/>
      <w:r w:rsidRPr="00662771">
        <w:rPr>
          <w:rFonts w:cs="Arial"/>
          <w:bCs/>
          <w:color w:val="244061" w:themeColor="accent1" w:themeShade="80"/>
          <w:sz w:val="20"/>
        </w:rPr>
        <w:t xml:space="preserve">CAUSAS PARA DESECHAR LAS PROPOSICIONES; DECLARACIÓN DE LICITACIÓN DESIERTA Y CANCELACIÓN DE </w:t>
      </w:r>
      <w:bookmarkEnd w:id="1116"/>
      <w:bookmarkEnd w:id="1117"/>
      <w:bookmarkEnd w:id="1118"/>
      <w:bookmarkEnd w:id="1119"/>
      <w:bookmarkEnd w:id="1120"/>
      <w:bookmarkEnd w:id="1121"/>
      <w:bookmarkEnd w:id="1122"/>
      <w:bookmarkEnd w:id="1123"/>
      <w:r w:rsidRPr="00662771">
        <w:rPr>
          <w:rFonts w:cs="Arial"/>
          <w:bCs/>
          <w:color w:val="244061" w:themeColor="accent1" w:themeShade="80"/>
          <w:sz w:val="20"/>
        </w:rPr>
        <w:t>LICITACIÓN</w:t>
      </w:r>
      <w:bookmarkEnd w:id="1124"/>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5" w:name="_Toc396148616"/>
      <w:bookmarkStart w:id="1126" w:name="_Toc405207202"/>
      <w:bookmarkStart w:id="1127" w:name="_Toc314086097"/>
      <w:bookmarkStart w:id="1128" w:name="_Toc315905529"/>
      <w:bookmarkStart w:id="1129" w:name="_Toc390246841"/>
      <w:bookmarkStart w:id="1130" w:name="_Toc382993277"/>
      <w:bookmarkStart w:id="1131" w:name="_Toc287290905"/>
      <w:bookmarkStart w:id="1132" w:name="_Toc307995595"/>
      <w:bookmarkStart w:id="1133" w:name="_Toc390699260"/>
      <w:bookmarkStart w:id="1134" w:name="_Toc301965405"/>
      <w:bookmarkStart w:id="1135" w:name="_Toc316315445"/>
      <w:bookmarkStart w:id="1136" w:name="_Toc327181279"/>
      <w:bookmarkStart w:id="1137" w:name="_Toc494211610"/>
      <w:bookmarkStart w:id="1138" w:name="_Toc464498329"/>
      <w:bookmarkStart w:id="1139" w:name="_Toc510612349"/>
      <w:bookmarkStart w:id="1140" w:name="_Toc314030221"/>
      <w:bookmarkStart w:id="1141" w:name="_Toc493501652"/>
      <w:bookmarkStart w:id="1142" w:name="_Toc316316331"/>
      <w:bookmarkStart w:id="1143" w:name="_Toc294270262"/>
      <w:bookmarkStart w:id="1144" w:name="_Toc414448139"/>
      <w:bookmarkStart w:id="1145" w:name="_Toc23410264"/>
      <w:bookmarkStart w:id="1146" w:name="_Toc329602595"/>
      <w:bookmarkStart w:id="1147" w:name="_Toc23958030"/>
      <w:bookmarkStart w:id="1148" w:name="_Toc96092345"/>
      <w:bookmarkStart w:id="1149" w:name="_Toc89112366"/>
      <w:bookmarkStart w:id="1150" w:name="_Toc464498734"/>
      <w:bookmarkStart w:id="1151" w:name="_Toc505704905"/>
      <w:bookmarkStart w:id="1152" w:name="_Toc434004010"/>
      <w:bookmarkStart w:id="1153" w:name="_Toc104199026"/>
      <w:bookmarkStart w:id="1154" w:name="_Toc498523227"/>
      <w:bookmarkStart w:id="1155" w:name="_Toc314086237"/>
      <w:bookmarkStart w:id="1156" w:name="_Toc434004129"/>
      <w:bookmarkStart w:id="1157" w:name="_Toc314094160"/>
      <w:bookmarkStart w:id="1158" w:name="_Toc19704289"/>
      <w:bookmarkStart w:id="1159" w:name="_Toc492377950"/>
      <w:bookmarkStart w:id="1160" w:name="_Toc298407636"/>
      <w:bookmarkStart w:id="1161" w:name="_Toc314085339"/>
      <w:bookmarkStart w:id="1162" w:name="_Toc314804581"/>
      <w:bookmarkStart w:id="1163" w:name="_Toc301965572"/>
      <w:bookmarkStart w:id="1164" w:name="_Toc308181774"/>
      <w:bookmarkStart w:id="1165" w:name="_Toc488428662"/>
      <w:bookmarkStart w:id="1166" w:name="_Toc309618087"/>
      <w:bookmarkStart w:id="1167" w:name="_Toc491180988"/>
      <w:bookmarkStart w:id="1168" w:name="_Toc487209348"/>
      <w:bookmarkStart w:id="1169" w:name="_Toc94701562"/>
      <w:bookmarkStart w:id="1170" w:name="_Toc3539016"/>
      <w:bookmarkStart w:id="1171" w:name="_Toc496883346"/>
      <w:bookmarkStart w:id="1172" w:name="_Toc127378584"/>
      <w:bookmarkStart w:id="1173" w:name="_Toc127981542"/>
      <w:bookmarkStart w:id="1174" w:name="_Toc144317511"/>
      <w:bookmarkStart w:id="1175" w:name="_Toc149156142"/>
      <w:r w:rsidRPr="00662771">
        <w:rPr>
          <w:rFonts w:cs="Arial"/>
          <w:bCs/>
          <w:sz w:val="20"/>
          <w:u w:val="single"/>
        </w:rPr>
        <w:t>Causas para desechar las proposiciones</w:t>
      </w:r>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pPr>
        <w:numPr>
          <w:ilvl w:val="0"/>
          <w:numId w:val="69"/>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lastRenderedPageBreak/>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pPr>
        <w:numPr>
          <w:ilvl w:val="0"/>
          <w:numId w:val="69"/>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5ABD48A3" w14:textId="418F7514" w:rsidR="00BF0DF7" w:rsidRDefault="00BF0DF7">
      <w:pPr>
        <w:numPr>
          <w:ilvl w:val="0"/>
          <w:numId w:val="69"/>
        </w:numPr>
        <w:tabs>
          <w:tab w:val="left" w:pos="1134"/>
          <w:tab w:val="left" w:pos="1353"/>
        </w:tabs>
        <w:spacing w:before="120" w:after="120"/>
        <w:ind w:left="1134" w:hanging="283"/>
        <w:jc w:val="both"/>
        <w:rPr>
          <w:rFonts w:ascii="Arial" w:eastAsia="MS Mincho" w:hAnsi="Arial" w:cs="Arial"/>
          <w:lang w:eastAsia="es-MX"/>
        </w:rPr>
      </w:pPr>
      <w:r>
        <w:rPr>
          <w:rFonts w:ascii="Arial" w:eastAsia="MS Mincho" w:hAnsi="Arial" w:cs="Arial"/>
          <w:lang w:eastAsia="es-MX"/>
        </w:rPr>
        <w:t>Por no presentar como parte de la oferta técnica los documentos que se solicitan en los numerales 2.2 y 2.3 del Anexo 1, “Especificaciones Técnicas” de la presente convocatoria.</w:t>
      </w:r>
    </w:p>
    <w:p w14:paraId="4A38EF59" w14:textId="15A0F3FF"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pPr>
        <w:pStyle w:val="Prrafodelista"/>
        <w:numPr>
          <w:ilvl w:val="0"/>
          <w:numId w:val="69"/>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2C3D4D0C"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sidR="00BF0DF7">
        <w:rPr>
          <w:rFonts w:ascii="Arial" w:eastAsia="MS Mincho" w:hAnsi="Arial" w:cs="Arial"/>
          <w:lang w:eastAsia="es-MX"/>
        </w:rPr>
        <w:t xml:space="preserve">, </w:t>
      </w:r>
      <w:r w:rsidRPr="00662771">
        <w:rPr>
          <w:rFonts w:ascii="Arial" w:eastAsia="MS Mincho" w:hAnsi="Arial" w:cs="Arial"/>
          <w:lang w:eastAsia="es-MX"/>
        </w:rPr>
        <w:t>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00370D64">
        <w:rPr>
          <w:rFonts w:ascii="Arial" w:eastAsia="MS Mincho" w:hAnsi="Arial" w:cs="Arial"/>
          <w:lang w:eastAsia="es-MX"/>
        </w:rPr>
        <w:t xml:space="preserve"> o por no</w:t>
      </w:r>
      <w:r w:rsidRPr="00662771">
        <w:rPr>
          <w:rFonts w:ascii="Arial" w:eastAsia="MS Mincho" w:hAnsi="Arial" w:cs="Arial"/>
          <w:lang w:eastAsia="es-MX"/>
        </w:rPr>
        <w:t xml:space="preserve"> </w:t>
      </w:r>
      <w:r w:rsidR="00370D64">
        <w:rPr>
          <w:rFonts w:ascii="Arial" w:eastAsia="MS Mincho" w:hAnsi="Arial" w:cs="Arial"/>
          <w:lang w:eastAsia="es-MX"/>
        </w:rPr>
        <w:t xml:space="preserve">atender lo </w:t>
      </w:r>
      <w:r w:rsidRPr="00662771">
        <w:rPr>
          <w:rFonts w:ascii="Arial" w:eastAsia="MS Mincho" w:hAnsi="Arial" w:cs="Arial"/>
          <w:lang w:eastAsia="es-MX"/>
        </w:rPr>
        <w:t xml:space="preserve">señalado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6" w:name="_Toc307995596"/>
      <w:bookmarkStart w:id="1177" w:name="_Toc314804582"/>
      <w:bookmarkStart w:id="1178" w:name="_Toc316316332"/>
      <w:bookmarkStart w:id="1179" w:name="_Toc405207203"/>
      <w:bookmarkStart w:id="1180" w:name="_Toc314030222"/>
      <w:bookmarkStart w:id="1181" w:name="_Toc316315446"/>
      <w:bookmarkStart w:id="1182" w:name="_Toc327181280"/>
      <w:bookmarkStart w:id="1183" w:name="_Toc298407637"/>
      <w:bookmarkStart w:id="1184" w:name="_Toc292192868"/>
      <w:bookmarkStart w:id="1185" w:name="_Toc301965573"/>
      <w:bookmarkStart w:id="1186" w:name="_Toc314085340"/>
      <w:bookmarkStart w:id="1187" w:name="_Toc314086098"/>
      <w:bookmarkStart w:id="1188" w:name="_Toc314086238"/>
      <w:bookmarkStart w:id="1189" w:name="_Toc309618088"/>
      <w:bookmarkStart w:id="1190" w:name="_Toc314094161"/>
      <w:bookmarkStart w:id="1191" w:name="_Toc390699261"/>
      <w:bookmarkStart w:id="1192" w:name="_Toc294270263"/>
      <w:bookmarkStart w:id="1193" w:name="_Toc308181775"/>
      <w:bookmarkStart w:id="1194" w:name="_Toc396148617"/>
      <w:bookmarkStart w:id="1195" w:name="_Toc414448140"/>
      <w:bookmarkStart w:id="1196" w:name="_Toc287290906"/>
      <w:bookmarkStart w:id="1197" w:name="_Toc301965406"/>
      <w:bookmarkStart w:id="1198" w:name="_Toc510612350"/>
      <w:bookmarkStart w:id="1199" w:name="_Toc23958031"/>
      <w:bookmarkStart w:id="1200" w:name="_Toc434004011"/>
      <w:bookmarkStart w:id="1201" w:name="_Toc493501653"/>
      <w:bookmarkStart w:id="1202" w:name="_Toc505704906"/>
      <w:bookmarkStart w:id="1203" w:name="_Toc487209349"/>
      <w:bookmarkStart w:id="1204" w:name="_Toc96092346"/>
      <w:bookmarkStart w:id="1205" w:name="_Toc464498735"/>
      <w:bookmarkStart w:id="1206" w:name="_Toc496883347"/>
      <w:bookmarkStart w:id="1207" w:name="_Toc464498330"/>
      <w:bookmarkStart w:id="1208" w:name="_Toc104199027"/>
      <w:bookmarkStart w:id="1209" w:name="_Toc315905530"/>
      <w:bookmarkStart w:id="1210" w:name="_Toc23410265"/>
      <w:bookmarkStart w:id="1211" w:name="_Toc19704290"/>
      <w:bookmarkStart w:id="1212" w:name="_Toc94701563"/>
      <w:bookmarkStart w:id="1213" w:name="_Toc434004130"/>
      <w:bookmarkStart w:id="1214" w:name="_Toc329602596"/>
      <w:bookmarkStart w:id="1215" w:name="_Toc390246842"/>
      <w:bookmarkStart w:id="1216" w:name="_Toc492377951"/>
      <w:bookmarkStart w:id="1217" w:name="_Toc494211611"/>
      <w:bookmarkStart w:id="1218" w:name="_Toc498523228"/>
      <w:bookmarkStart w:id="1219" w:name="_Toc382993278"/>
      <w:bookmarkStart w:id="1220" w:name="_Toc89112367"/>
      <w:bookmarkStart w:id="1221" w:name="_Toc491180989"/>
      <w:bookmarkStart w:id="1222" w:name="_Toc488428663"/>
      <w:bookmarkStart w:id="1223" w:name="_Toc3539017"/>
      <w:bookmarkStart w:id="1224" w:name="_Toc127378585"/>
      <w:bookmarkStart w:id="1225" w:name="_Toc127981543"/>
      <w:bookmarkStart w:id="1226" w:name="_Toc144317512"/>
      <w:bookmarkStart w:id="1227" w:name="_Toc149156143"/>
      <w:r w:rsidRPr="00662771">
        <w:rPr>
          <w:rFonts w:cs="Arial"/>
          <w:bCs/>
          <w:sz w:val="20"/>
          <w:u w:val="single"/>
        </w:rPr>
        <w:t>Declaración de procedimiento desierto.</w:t>
      </w:r>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bookmarkStart w:id="1228" w:name="_Toc292192869"/>
      <w:bookmarkStart w:id="1229" w:name="_Toc315905531"/>
      <w:bookmarkStart w:id="1230" w:name="_Toc298407638"/>
      <w:bookmarkStart w:id="1231" w:name="_Toc327181281"/>
      <w:bookmarkStart w:id="1232" w:name="_Toc288678531"/>
      <w:bookmarkStart w:id="1233" w:name="_Toc329602597"/>
      <w:bookmarkStart w:id="1234" w:name="_Toc314804583"/>
      <w:bookmarkStart w:id="1235" w:name="_Toc314030223"/>
      <w:bookmarkStart w:id="1236" w:name="_Toc301965574"/>
      <w:bookmarkStart w:id="1237" w:name="_Toc288651033"/>
      <w:bookmarkStart w:id="1238" w:name="_Toc316316333"/>
      <w:bookmarkStart w:id="1239" w:name="_Toc316315447"/>
      <w:bookmarkStart w:id="1240" w:name="_Toc314086099"/>
      <w:bookmarkStart w:id="1241" w:name="_Toc301965407"/>
      <w:bookmarkStart w:id="1242" w:name="_Toc314085341"/>
      <w:bookmarkStart w:id="1243" w:name="_Toc314094162"/>
      <w:bookmarkStart w:id="1244" w:name="_Toc288637095"/>
      <w:bookmarkStart w:id="1245" w:name="_Toc309618089"/>
      <w:bookmarkStart w:id="1246" w:name="_Toc308181776"/>
      <w:bookmarkStart w:id="1247" w:name="_Toc314086239"/>
      <w:bookmarkStart w:id="1248" w:name="_Toc287290911"/>
      <w:bookmarkStart w:id="1249"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pPr>
        <w:numPr>
          <w:ilvl w:val="0"/>
          <w:numId w:val="70"/>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0" w:name="_Toc390699262"/>
      <w:bookmarkStart w:id="1251" w:name="_Toc434004131"/>
      <w:bookmarkStart w:id="1252" w:name="_Toc434004012"/>
      <w:bookmarkStart w:id="1253" w:name="_Toc405207204"/>
      <w:bookmarkStart w:id="1254" w:name="_Toc491180990"/>
      <w:bookmarkStart w:id="1255" w:name="_Toc493501654"/>
      <w:bookmarkStart w:id="1256" w:name="_Toc464498331"/>
      <w:bookmarkStart w:id="1257" w:name="_Toc494211612"/>
      <w:bookmarkStart w:id="1258" w:name="_Toc496883348"/>
      <w:bookmarkStart w:id="1259" w:name="_Toc382993279"/>
      <w:bookmarkStart w:id="1260" w:name="_Toc396148618"/>
      <w:bookmarkStart w:id="1261" w:name="_Toc414448141"/>
      <w:bookmarkStart w:id="1262" w:name="_Toc464498736"/>
      <w:bookmarkStart w:id="1263" w:name="_Toc488428664"/>
      <w:bookmarkStart w:id="1264" w:name="_Toc89112368"/>
      <w:bookmarkStart w:id="1265" w:name="_Toc505704907"/>
      <w:bookmarkStart w:id="1266" w:name="_Toc492377952"/>
      <w:bookmarkStart w:id="1267" w:name="_Toc390246843"/>
      <w:bookmarkStart w:id="1268" w:name="_Toc487209350"/>
      <w:bookmarkStart w:id="1269" w:name="_Toc96092347"/>
      <w:bookmarkStart w:id="1270" w:name="_Toc19704291"/>
      <w:bookmarkStart w:id="1271" w:name="_Toc94701564"/>
      <w:bookmarkStart w:id="1272" w:name="_Toc498523229"/>
      <w:bookmarkStart w:id="1273" w:name="_Toc23410266"/>
      <w:bookmarkStart w:id="1274" w:name="_Toc3539018"/>
      <w:bookmarkStart w:id="1275" w:name="_Toc23958032"/>
      <w:bookmarkStart w:id="1276" w:name="_Toc510612351"/>
      <w:bookmarkStart w:id="1277" w:name="_Toc104199028"/>
      <w:bookmarkStart w:id="1278" w:name="_Toc127378586"/>
      <w:bookmarkStart w:id="1279" w:name="_Toc127981544"/>
      <w:bookmarkStart w:id="1280" w:name="_Toc144317513"/>
      <w:bookmarkStart w:id="1281" w:name="_Toc149156144"/>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r w:rsidRPr="00662771">
        <w:rPr>
          <w:rFonts w:cs="Arial"/>
          <w:bCs/>
          <w:sz w:val="20"/>
          <w:u w:val="single"/>
        </w:rPr>
        <w:t>Cancelación del procedimiento de licitación.</w:t>
      </w:r>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lastRenderedPageBreak/>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2" w:name="_Toc314094165"/>
      <w:bookmarkStart w:id="1283" w:name="_Toc314086242"/>
      <w:bookmarkStart w:id="1284" w:name="_Toc314085344"/>
      <w:bookmarkStart w:id="1285" w:name="_Toc434004132"/>
      <w:bookmarkStart w:id="1286" w:name="_Toc149156145"/>
      <w:r w:rsidRPr="00662771">
        <w:rPr>
          <w:rFonts w:cs="Arial"/>
          <w:bCs/>
          <w:color w:val="244061" w:themeColor="accent1" w:themeShade="80"/>
          <w:sz w:val="20"/>
        </w:rPr>
        <w:t>INFRACCIONES Y SANCIONES</w:t>
      </w:r>
      <w:bookmarkEnd w:id="1282"/>
      <w:bookmarkEnd w:id="1283"/>
      <w:bookmarkEnd w:id="1284"/>
      <w:bookmarkEnd w:id="1285"/>
      <w:bookmarkEnd w:id="1286"/>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7" w:name="_Toc434004133"/>
      <w:bookmarkStart w:id="1288" w:name="_Toc309618092"/>
      <w:bookmarkStart w:id="1289" w:name="_Toc292192875"/>
      <w:bookmarkStart w:id="1290" w:name="_Toc314086243"/>
      <w:bookmarkStart w:id="1291" w:name="_Toc314085345"/>
      <w:bookmarkStart w:id="1292" w:name="_Toc298407642"/>
      <w:bookmarkStart w:id="1293" w:name="_Toc314094166"/>
      <w:bookmarkStart w:id="1294" w:name="_Toc149156146"/>
      <w:r w:rsidRPr="00662771">
        <w:rPr>
          <w:rFonts w:cs="Arial"/>
          <w:bCs/>
          <w:color w:val="244061" w:themeColor="accent1" w:themeShade="80"/>
          <w:sz w:val="20"/>
        </w:rPr>
        <w:t>INCONFORMIDADES</w:t>
      </w:r>
      <w:bookmarkEnd w:id="1287"/>
      <w:bookmarkEnd w:id="1288"/>
      <w:bookmarkEnd w:id="1289"/>
      <w:bookmarkEnd w:id="1290"/>
      <w:bookmarkEnd w:id="1291"/>
      <w:bookmarkEnd w:id="1292"/>
      <w:bookmarkEnd w:id="1293"/>
      <w:bookmarkEnd w:id="1294"/>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5" w:name="_Toc298407644"/>
      <w:bookmarkStart w:id="1296" w:name="_Toc292192876"/>
      <w:bookmarkStart w:id="1297" w:name="_Toc314086245"/>
      <w:bookmarkStart w:id="1298" w:name="_Toc309618094"/>
      <w:bookmarkStart w:id="1299" w:name="_Toc314085347"/>
      <w:bookmarkStart w:id="1300" w:name="_Toc287290912"/>
      <w:bookmarkStart w:id="1301"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2" w:name="_Toc434004134"/>
      <w:bookmarkStart w:id="1303" w:name="_Toc314705823"/>
      <w:bookmarkStart w:id="1304" w:name="_Toc298407643"/>
      <w:bookmarkStart w:id="1305" w:name="_Toc309618093"/>
      <w:bookmarkStart w:id="1306" w:name="_Toc149156147"/>
      <w:r w:rsidRPr="00662771">
        <w:rPr>
          <w:rFonts w:cs="Arial"/>
          <w:bCs/>
          <w:color w:val="244061" w:themeColor="accent1" w:themeShade="80"/>
          <w:sz w:val="20"/>
        </w:rPr>
        <w:t>SOLICITUD DE INFORMACIÓN</w:t>
      </w:r>
      <w:bookmarkEnd w:id="1302"/>
      <w:bookmarkEnd w:id="1303"/>
      <w:bookmarkEnd w:id="1304"/>
      <w:bookmarkEnd w:id="1305"/>
      <w:bookmarkEnd w:id="1306"/>
    </w:p>
    <w:p w14:paraId="6B6C6AF3" w14:textId="77777777"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7" w:name="_Toc434004135"/>
      <w:bookmarkStart w:id="1308" w:name="_Toc149156148"/>
      <w:r w:rsidRPr="00662771">
        <w:rPr>
          <w:rFonts w:cs="Arial"/>
          <w:bCs/>
          <w:color w:val="244061" w:themeColor="accent1" w:themeShade="80"/>
          <w:sz w:val="20"/>
        </w:rPr>
        <w:t>NO NEGOCIABILIDAD DE LAS CONDICIONES CONTENIDAS EN ESTA CONVOCATORIA Y EN LAS PROPOSICIONES</w:t>
      </w:r>
      <w:bookmarkEnd w:id="1295"/>
      <w:bookmarkEnd w:id="1296"/>
      <w:bookmarkEnd w:id="1297"/>
      <w:bookmarkEnd w:id="1298"/>
      <w:bookmarkEnd w:id="1299"/>
      <w:bookmarkEnd w:id="1300"/>
      <w:bookmarkEnd w:id="1301"/>
      <w:bookmarkEnd w:id="1307"/>
      <w:bookmarkEnd w:id="1308"/>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10B08C5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09" w:name="_Toc149156149"/>
      <w:r w:rsidRPr="00662771">
        <w:rPr>
          <w:rFonts w:cs="Arial"/>
          <w:color w:val="CC0066"/>
          <w:kern w:val="32"/>
          <w:sz w:val="28"/>
          <w:szCs w:val="28"/>
        </w:rPr>
        <w:lastRenderedPageBreak/>
        <w:t>ANEXO 1</w:t>
      </w:r>
      <w:bookmarkEnd w:id="1100"/>
      <w:bookmarkEnd w:id="1101"/>
      <w:bookmarkEnd w:id="1309"/>
    </w:p>
    <w:p w14:paraId="1943CECF" w14:textId="5D4BBF91" w:rsidR="00993888" w:rsidRPr="00EC4887" w:rsidRDefault="00624CF1" w:rsidP="00EC4887">
      <w:pPr>
        <w:pStyle w:val="Ttulo1"/>
        <w:shd w:val="clear" w:color="auto" w:fill="FFCCFF"/>
        <w:rPr>
          <w:rFonts w:cs="Arial"/>
          <w:kern w:val="32"/>
          <w:sz w:val="28"/>
          <w:szCs w:val="28"/>
        </w:rPr>
      </w:pPr>
      <w:bookmarkStart w:id="1310" w:name="_Toc496883354"/>
      <w:bookmarkStart w:id="1311" w:name="_Toc452121414"/>
      <w:bookmarkStart w:id="1312" w:name="_Toc89112374"/>
      <w:bookmarkStart w:id="1313" w:name="_Toc505704913"/>
      <w:bookmarkStart w:id="1314" w:name="_Toc23958038"/>
      <w:bookmarkStart w:id="1315" w:name="_Toc491180996"/>
      <w:bookmarkStart w:id="1316" w:name="_Toc488428670"/>
      <w:bookmarkStart w:id="1317" w:name="_Toc464498337"/>
      <w:bookmarkStart w:id="1318" w:name="_Toc94701570"/>
      <w:bookmarkStart w:id="1319" w:name="_Toc492377958"/>
      <w:bookmarkStart w:id="1320" w:name="_Toc510612357"/>
      <w:bookmarkStart w:id="1321" w:name="_Toc464498742"/>
      <w:bookmarkStart w:id="1322" w:name="_Toc494211618"/>
      <w:bookmarkStart w:id="1323" w:name="_Toc498523235"/>
      <w:bookmarkStart w:id="1324" w:name="_Toc487209356"/>
      <w:bookmarkStart w:id="1325" w:name="_Toc19704297"/>
      <w:bookmarkStart w:id="1326" w:name="_Toc104199034"/>
      <w:bookmarkStart w:id="1327" w:name="_Toc96092353"/>
      <w:bookmarkStart w:id="1328" w:name="_Toc3539024"/>
      <w:bookmarkStart w:id="1329" w:name="_Toc493501660"/>
      <w:bookmarkStart w:id="1330" w:name="_Toc23410272"/>
      <w:bookmarkStart w:id="1331" w:name="_Toc127378592"/>
      <w:bookmarkStart w:id="1332" w:name="_Toc127981550"/>
      <w:bookmarkStart w:id="1333" w:name="_Toc144317519"/>
      <w:bookmarkStart w:id="1334" w:name="_Toc149156150"/>
      <w:r w:rsidRPr="00662771">
        <w:rPr>
          <w:rFonts w:cs="Arial"/>
          <w:kern w:val="32"/>
          <w:sz w:val="28"/>
          <w:szCs w:val="28"/>
        </w:rPr>
        <w:t>Especificaciones Técnicas</w:t>
      </w:r>
      <w:bookmarkStart w:id="1335" w:name="_Toc149156151"/>
      <w:bookmarkStart w:id="1336" w:name="_Toc314094171"/>
      <w:bookmarkStart w:id="1337" w:name="_Toc309618101"/>
      <w:bookmarkStart w:id="1338" w:name="_Toc314085350"/>
      <w:bookmarkStart w:id="1339" w:name="_Toc289064607"/>
      <w:bookmarkEnd w:id="1102"/>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 w14:paraId="0826B1AC" w14:textId="77777777" w:rsidR="001B4093" w:rsidRPr="00BA3656" w:rsidRDefault="001B4093" w:rsidP="001B4093">
      <w:pPr>
        <w:jc w:val="center"/>
        <w:rPr>
          <w:rFonts w:ascii="Arial" w:hAnsi="Arial" w:cs="Arial"/>
          <w:b/>
          <w:color w:val="000000" w:themeColor="text1"/>
          <w:sz w:val="18"/>
          <w:szCs w:val="18"/>
        </w:rPr>
      </w:pPr>
      <w:bookmarkStart w:id="1340" w:name="_bookmark1"/>
      <w:bookmarkEnd w:id="1340"/>
    </w:p>
    <w:p w14:paraId="02C837D4" w14:textId="77777777" w:rsidR="00BA3656" w:rsidRPr="00BA3656" w:rsidRDefault="00BA3656">
      <w:pPr>
        <w:numPr>
          <w:ilvl w:val="0"/>
          <w:numId w:val="116"/>
        </w:numPr>
        <w:suppressAutoHyphens/>
        <w:overflowPunct w:val="0"/>
        <w:autoSpaceDE w:val="0"/>
        <w:ind w:left="0" w:firstLine="0"/>
        <w:contextualSpacing/>
        <w:jc w:val="both"/>
        <w:textAlignment w:val="baseline"/>
        <w:rPr>
          <w:rFonts w:ascii="Arial" w:hAnsi="Arial" w:cs="Arial"/>
          <w:b/>
          <w:color w:val="000000" w:themeColor="text1"/>
          <w:sz w:val="18"/>
          <w:szCs w:val="18"/>
        </w:rPr>
      </w:pPr>
      <w:r w:rsidRPr="00BA3656">
        <w:rPr>
          <w:rFonts w:ascii="Arial" w:hAnsi="Arial" w:cs="Arial"/>
          <w:b/>
          <w:color w:val="000000" w:themeColor="text1"/>
          <w:sz w:val="18"/>
          <w:szCs w:val="18"/>
        </w:rPr>
        <w:t xml:space="preserve">Objeto de la contratación: </w:t>
      </w:r>
    </w:p>
    <w:p w14:paraId="561283E6" w14:textId="77777777" w:rsidR="00BA3656" w:rsidRPr="00BA3656" w:rsidRDefault="00BA3656" w:rsidP="00BA3656">
      <w:pPr>
        <w:suppressAutoHyphens/>
        <w:overflowPunct w:val="0"/>
        <w:autoSpaceDE w:val="0"/>
        <w:ind w:left="426"/>
        <w:contextualSpacing/>
        <w:jc w:val="both"/>
        <w:textAlignment w:val="baseline"/>
        <w:rPr>
          <w:rFonts w:ascii="Arial" w:hAnsi="Arial" w:cs="Arial"/>
          <w:b/>
          <w:color w:val="000000" w:themeColor="text1"/>
          <w:sz w:val="18"/>
          <w:szCs w:val="18"/>
        </w:rPr>
      </w:pPr>
    </w:p>
    <w:p w14:paraId="1F5AFE21" w14:textId="77777777" w:rsidR="00BA3656" w:rsidRPr="00BA3656" w:rsidRDefault="00BA3656">
      <w:pPr>
        <w:pStyle w:val="Prrafodelista"/>
        <w:widowControl/>
        <w:numPr>
          <w:ilvl w:val="0"/>
          <w:numId w:val="117"/>
        </w:numPr>
        <w:ind w:left="0" w:firstLine="0"/>
        <w:jc w:val="both"/>
        <w:rPr>
          <w:rFonts w:ascii="Arial" w:hAnsi="Arial" w:cs="Arial"/>
          <w:color w:val="000000" w:themeColor="text1"/>
          <w:sz w:val="18"/>
          <w:szCs w:val="18"/>
        </w:rPr>
      </w:pPr>
      <w:r w:rsidRPr="00BA3656">
        <w:rPr>
          <w:rFonts w:ascii="Arial" w:hAnsi="Arial" w:cs="Arial"/>
          <w:color w:val="000000" w:themeColor="text1"/>
          <w:sz w:val="18"/>
          <w:szCs w:val="18"/>
        </w:rPr>
        <w:t xml:space="preserve">Proporcionar el </w:t>
      </w:r>
      <w:bookmarkStart w:id="1341" w:name="_Hlk140682741"/>
      <w:r w:rsidRPr="00BA3656">
        <w:rPr>
          <w:rFonts w:ascii="Arial" w:hAnsi="Arial" w:cs="Arial"/>
          <w:b/>
          <w:bCs/>
          <w:color w:val="000000" w:themeColor="text1"/>
          <w:sz w:val="18"/>
          <w:szCs w:val="18"/>
        </w:rPr>
        <w:t>SERVICIO DE SUMINISTRO DE AGUA EMBOTELLADA PARA LAS OFICINAS CENTRALES DEL INSTITUTO NACIONAL ELECTORAL EN LA CIUDAD DE MÉXICO Y PARA EL CENTRO DE CÓMPUTO Y RESGUARDO DOCUMENTAL “CECyRD” EN PACHUCA, HIDALGO</w:t>
      </w:r>
      <w:bookmarkEnd w:id="1341"/>
      <w:r w:rsidRPr="00BA3656">
        <w:rPr>
          <w:rFonts w:ascii="Arial" w:hAnsi="Arial" w:cs="Arial"/>
          <w:color w:val="000000" w:themeColor="text1"/>
          <w:sz w:val="18"/>
          <w:szCs w:val="18"/>
        </w:rPr>
        <w:t xml:space="preserve">, en adelante el </w:t>
      </w:r>
      <w:r w:rsidRPr="00BA3656">
        <w:rPr>
          <w:rFonts w:ascii="Arial" w:hAnsi="Arial" w:cs="Arial"/>
          <w:b/>
          <w:bCs/>
          <w:color w:val="000000" w:themeColor="text1"/>
          <w:sz w:val="18"/>
          <w:szCs w:val="18"/>
        </w:rPr>
        <w:t>“SERVICIO”</w:t>
      </w:r>
      <w:r w:rsidRPr="00BA3656">
        <w:rPr>
          <w:rFonts w:ascii="Arial" w:hAnsi="Arial" w:cs="Arial"/>
          <w:color w:val="000000" w:themeColor="text1"/>
          <w:sz w:val="18"/>
          <w:szCs w:val="18"/>
        </w:rPr>
        <w:t xml:space="preserve">, para el Instituto Nacional Electoral (INE) en adelante </w:t>
      </w:r>
      <w:r w:rsidRPr="00BA3656">
        <w:rPr>
          <w:rFonts w:ascii="Arial" w:hAnsi="Arial" w:cs="Arial"/>
          <w:b/>
          <w:bCs/>
          <w:color w:val="000000" w:themeColor="text1"/>
          <w:sz w:val="18"/>
          <w:szCs w:val="18"/>
        </w:rPr>
        <w:t>“INSTITUTO”</w:t>
      </w:r>
      <w:r w:rsidRPr="00BA3656">
        <w:rPr>
          <w:rFonts w:ascii="Arial" w:hAnsi="Arial" w:cs="Arial"/>
          <w:color w:val="000000" w:themeColor="text1"/>
          <w:sz w:val="18"/>
          <w:szCs w:val="18"/>
        </w:rPr>
        <w:t>.</w:t>
      </w:r>
    </w:p>
    <w:p w14:paraId="00D3EDDE" w14:textId="77777777" w:rsidR="00BA3656" w:rsidRPr="00BA3656" w:rsidRDefault="00BA3656" w:rsidP="00BA3656">
      <w:pPr>
        <w:pStyle w:val="Prrafodelista"/>
        <w:ind w:left="0"/>
        <w:jc w:val="both"/>
        <w:rPr>
          <w:rFonts w:ascii="Arial" w:hAnsi="Arial" w:cs="Arial"/>
          <w:color w:val="000000" w:themeColor="text1"/>
          <w:sz w:val="18"/>
          <w:szCs w:val="18"/>
        </w:rPr>
      </w:pPr>
    </w:p>
    <w:p w14:paraId="5D5901C3" w14:textId="77777777" w:rsidR="00BA3656" w:rsidRPr="00BA3656" w:rsidRDefault="00BA3656">
      <w:pPr>
        <w:pStyle w:val="Prrafodelista"/>
        <w:widowControl/>
        <w:numPr>
          <w:ilvl w:val="0"/>
          <w:numId w:val="117"/>
        </w:numPr>
        <w:ind w:left="0" w:firstLine="0"/>
        <w:jc w:val="both"/>
        <w:rPr>
          <w:rFonts w:ascii="Arial" w:hAnsi="Arial" w:cs="Arial"/>
          <w:color w:val="000000" w:themeColor="text1"/>
          <w:sz w:val="18"/>
          <w:szCs w:val="18"/>
        </w:rPr>
      </w:pPr>
      <w:r w:rsidRPr="00BA3656">
        <w:rPr>
          <w:rFonts w:ascii="Arial" w:hAnsi="Arial" w:cs="Arial"/>
          <w:color w:val="000000" w:themeColor="text1"/>
          <w:sz w:val="18"/>
          <w:szCs w:val="18"/>
        </w:rPr>
        <w:t xml:space="preserve">En términos del artículo 56 del REGLAMENTO, conforme a la cantidad mínima y máxima de bienes que se podrá ejercer y que se señala a continuación: </w:t>
      </w:r>
    </w:p>
    <w:p w14:paraId="3AA584CF" w14:textId="77777777" w:rsidR="00BA3656" w:rsidRPr="00BA3656" w:rsidRDefault="00BA3656" w:rsidP="00BA3656">
      <w:pPr>
        <w:pStyle w:val="Prrafodelista"/>
        <w:ind w:left="0"/>
        <w:jc w:val="both"/>
        <w:rPr>
          <w:rFonts w:ascii="Arial" w:hAnsi="Arial" w:cs="Arial"/>
          <w:color w:val="000000" w:themeColor="text1"/>
          <w:sz w:val="18"/>
          <w:szCs w:val="18"/>
        </w:rPr>
      </w:pPr>
    </w:p>
    <w:tbl>
      <w:tblPr>
        <w:tblW w:w="887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790"/>
        <w:gridCol w:w="1748"/>
        <w:gridCol w:w="1950"/>
        <w:gridCol w:w="1196"/>
        <w:gridCol w:w="1195"/>
      </w:tblGrid>
      <w:tr w:rsidR="00BA3656" w:rsidRPr="00BA3656" w14:paraId="581DB84C" w14:textId="77777777" w:rsidTr="00A17134">
        <w:trPr>
          <w:trHeight w:val="258"/>
          <w:jc w:val="center"/>
        </w:trPr>
        <w:tc>
          <w:tcPr>
            <w:tcW w:w="2790" w:type="dxa"/>
            <w:vMerge w:val="restart"/>
            <w:shd w:val="clear" w:color="auto" w:fill="FF33CC"/>
            <w:tcMar>
              <w:top w:w="0" w:type="dxa"/>
              <w:left w:w="30" w:type="dxa"/>
              <w:bottom w:w="0" w:type="dxa"/>
              <w:right w:w="30" w:type="dxa"/>
            </w:tcMar>
            <w:vAlign w:val="center"/>
            <w:hideMark/>
          </w:tcPr>
          <w:p w14:paraId="7AE4DEE0"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No. de Partida</w:t>
            </w:r>
          </w:p>
        </w:tc>
        <w:tc>
          <w:tcPr>
            <w:tcW w:w="1748" w:type="dxa"/>
            <w:vMerge w:val="restart"/>
            <w:shd w:val="clear" w:color="auto" w:fill="FF33CC"/>
            <w:tcMar>
              <w:top w:w="0" w:type="dxa"/>
              <w:left w:w="30" w:type="dxa"/>
              <w:bottom w:w="0" w:type="dxa"/>
              <w:right w:w="30" w:type="dxa"/>
            </w:tcMar>
            <w:vAlign w:val="center"/>
            <w:hideMark/>
          </w:tcPr>
          <w:p w14:paraId="394723DF"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Concepto</w:t>
            </w:r>
          </w:p>
        </w:tc>
        <w:tc>
          <w:tcPr>
            <w:tcW w:w="1950" w:type="dxa"/>
            <w:vMerge w:val="restart"/>
            <w:shd w:val="clear" w:color="auto" w:fill="FF33CC"/>
            <w:tcMar>
              <w:top w:w="0" w:type="dxa"/>
              <w:left w:w="30" w:type="dxa"/>
              <w:bottom w:w="0" w:type="dxa"/>
              <w:right w:w="30" w:type="dxa"/>
            </w:tcMar>
            <w:vAlign w:val="center"/>
            <w:hideMark/>
          </w:tcPr>
          <w:p w14:paraId="7937FC72"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Descripción</w:t>
            </w:r>
          </w:p>
        </w:tc>
        <w:tc>
          <w:tcPr>
            <w:tcW w:w="2391" w:type="dxa"/>
            <w:gridSpan w:val="2"/>
            <w:shd w:val="clear" w:color="auto" w:fill="FF33CC"/>
            <w:tcMar>
              <w:top w:w="0" w:type="dxa"/>
              <w:left w:w="30" w:type="dxa"/>
              <w:bottom w:w="0" w:type="dxa"/>
              <w:right w:w="30" w:type="dxa"/>
            </w:tcMar>
            <w:vAlign w:val="center"/>
            <w:hideMark/>
          </w:tcPr>
          <w:p w14:paraId="73DCAAD4"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Cantidades</w:t>
            </w:r>
          </w:p>
          <w:p w14:paraId="73928C4F"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 xml:space="preserve"> (estimadas por pza.)</w:t>
            </w:r>
          </w:p>
        </w:tc>
      </w:tr>
      <w:tr w:rsidR="00BA3656" w:rsidRPr="00BA3656" w14:paraId="429AE8B9" w14:textId="77777777" w:rsidTr="00A17134">
        <w:trPr>
          <w:trHeight w:val="258"/>
          <w:jc w:val="center"/>
        </w:trPr>
        <w:tc>
          <w:tcPr>
            <w:tcW w:w="2790" w:type="dxa"/>
            <w:vMerge/>
            <w:vAlign w:val="center"/>
            <w:hideMark/>
          </w:tcPr>
          <w:p w14:paraId="0734105B" w14:textId="77777777" w:rsidR="00BA3656" w:rsidRPr="00BA3656" w:rsidRDefault="00BA3656" w:rsidP="00A17134">
            <w:pPr>
              <w:jc w:val="center"/>
              <w:rPr>
                <w:rFonts w:ascii="Arial" w:eastAsia="Aptos" w:hAnsi="Arial" w:cs="Arial"/>
                <w:b/>
                <w:bCs/>
                <w:color w:val="000000" w:themeColor="text1"/>
                <w:sz w:val="18"/>
                <w:szCs w:val="18"/>
                <w:lang w:eastAsia="es-MX"/>
              </w:rPr>
            </w:pPr>
          </w:p>
        </w:tc>
        <w:tc>
          <w:tcPr>
            <w:tcW w:w="1748" w:type="dxa"/>
            <w:vMerge/>
            <w:vAlign w:val="center"/>
            <w:hideMark/>
          </w:tcPr>
          <w:p w14:paraId="7364373E" w14:textId="77777777" w:rsidR="00BA3656" w:rsidRPr="00BA3656" w:rsidRDefault="00BA3656" w:rsidP="00A17134">
            <w:pPr>
              <w:jc w:val="center"/>
              <w:rPr>
                <w:rFonts w:ascii="Arial" w:eastAsia="Aptos" w:hAnsi="Arial" w:cs="Arial"/>
                <w:b/>
                <w:bCs/>
                <w:color w:val="000000" w:themeColor="text1"/>
                <w:sz w:val="18"/>
                <w:szCs w:val="18"/>
                <w:lang w:eastAsia="es-MX"/>
              </w:rPr>
            </w:pPr>
          </w:p>
        </w:tc>
        <w:tc>
          <w:tcPr>
            <w:tcW w:w="1950" w:type="dxa"/>
            <w:vMerge/>
            <w:vAlign w:val="center"/>
            <w:hideMark/>
          </w:tcPr>
          <w:p w14:paraId="66A82A9A" w14:textId="77777777" w:rsidR="00BA3656" w:rsidRPr="00BA3656" w:rsidRDefault="00BA3656" w:rsidP="00A17134">
            <w:pPr>
              <w:jc w:val="center"/>
              <w:rPr>
                <w:rFonts w:ascii="Arial" w:eastAsia="Aptos" w:hAnsi="Arial" w:cs="Arial"/>
                <w:b/>
                <w:bCs/>
                <w:color w:val="000000" w:themeColor="text1"/>
                <w:sz w:val="18"/>
                <w:szCs w:val="18"/>
                <w:lang w:eastAsia="es-MX"/>
              </w:rPr>
            </w:pPr>
          </w:p>
        </w:tc>
        <w:tc>
          <w:tcPr>
            <w:tcW w:w="1196" w:type="dxa"/>
            <w:shd w:val="clear" w:color="auto" w:fill="FF33CC"/>
            <w:tcMar>
              <w:top w:w="0" w:type="dxa"/>
              <w:left w:w="30" w:type="dxa"/>
              <w:bottom w:w="0" w:type="dxa"/>
              <w:right w:w="30" w:type="dxa"/>
            </w:tcMar>
            <w:vAlign w:val="center"/>
            <w:hideMark/>
          </w:tcPr>
          <w:p w14:paraId="5C773122"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Mínimo</w:t>
            </w:r>
          </w:p>
        </w:tc>
        <w:tc>
          <w:tcPr>
            <w:tcW w:w="1195" w:type="dxa"/>
            <w:shd w:val="clear" w:color="auto" w:fill="FF33CC"/>
            <w:tcMar>
              <w:top w:w="0" w:type="dxa"/>
              <w:left w:w="30" w:type="dxa"/>
              <w:bottom w:w="0" w:type="dxa"/>
              <w:right w:w="30" w:type="dxa"/>
            </w:tcMar>
            <w:vAlign w:val="center"/>
            <w:hideMark/>
          </w:tcPr>
          <w:p w14:paraId="63A4C15D"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Máximo</w:t>
            </w:r>
          </w:p>
        </w:tc>
      </w:tr>
      <w:tr w:rsidR="00BA3656" w:rsidRPr="00BA3656" w14:paraId="4FBA9232" w14:textId="77777777" w:rsidTr="00A17134">
        <w:trPr>
          <w:trHeight w:val="258"/>
          <w:jc w:val="center"/>
        </w:trPr>
        <w:tc>
          <w:tcPr>
            <w:tcW w:w="2790" w:type="dxa"/>
            <w:vMerge w:val="restart"/>
            <w:tcMar>
              <w:top w:w="0" w:type="dxa"/>
              <w:left w:w="30" w:type="dxa"/>
              <w:bottom w:w="0" w:type="dxa"/>
              <w:right w:w="30" w:type="dxa"/>
            </w:tcMar>
            <w:vAlign w:val="center"/>
            <w:hideMark/>
          </w:tcPr>
          <w:p w14:paraId="4BDED62D"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PARTIDA UNICA</w:t>
            </w:r>
          </w:p>
        </w:tc>
        <w:tc>
          <w:tcPr>
            <w:tcW w:w="1748" w:type="dxa"/>
            <w:tcMar>
              <w:top w:w="0" w:type="dxa"/>
              <w:left w:w="30" w:type="dxa"/>
              <w:bottom w:w="0" w:type="dxa"/>
              <w:right w:w="30" w:type="dxa"/>
            </w:tcMar>
            <w:vAlign w:val="center"/>
            <w:hideMark/>
          </w:tcPr>
          <w:p w14:paraId="3ECB5570"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1</w:t>
            </w:r>
          </w:p>
        </w:tc>
        <w:tc>
          <w:tcPr>
            <w:tcW w:w="1950" w:type="dxa"/>
            <w:tcMar>
              <w:top w:w="0" w:type="dxa"/>
              <w:left w:w="30" w:type="dxa"/>
              <w:bottom w:w="0" w:type="dxa"/>
              <w:right w:w="30" w:type="dxa"/>
            </w:tcMar>
            <w:vAlign w:val="center"/>
            <w:hideMark/>
          </w:tcPr>
          <w:p w14:paraId="19998268" w14:textId="77777777" w:rsidR="00BA3656" w:rsidRPr="00BA3656" w:rsidRDefault="00BA3656" w:rsidP="00A17134">
            <w:pPr>
              <w:autoSpaceDE w:val="0"/>
              <w:autoSpaceDN w:val="0"/>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Garrafón de 20 litros</w:t>
            </w:r>
          </w:p>
        </w:tc>
        <w:tc>
          <w:tcPr>
            <w:tcW w:w="1196" w:type="dxa"/>
            <w:tcMar>
              <w:top w:w="0" w:type="dxa"/>
              <w:left w:w="30" w:type="dxa"/>
              <w:bottom w:w="0" w:type="dxa"/>
              <w:right w:w="30" w:type="dxa"/>
            </w:tcMar>
            <w:vAlign w:val="center"/>
            <w:hideMark/>
          </w:tcPr>
          <w:p w14:paraId="312C85A8" w14:textId="77777777" w:rsidR="00BA3656" w:rsidRPr="00BA3656" w:rsidRDefault="00BA3656" w:rsidP="00A17134">
            <w:pPr>
              <w:autoSpaceDE w:val="0"/>
              <w:autoSpaceDN w:val="0"/>
              <w:jc w:val="center"/>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16,657</w:t>
            </w:r>
          </w:p>
        </w:tc>
        <w:tc>
          <w:tcPr>
            <w:tcW w:w="1195" w:type="dxa"/>
            <w:tcMar>
              <w:top w:w="0" w:type="dxa"/>
              <w:left w:w="30" w:type="dxa"/>
              <w:bottom w:w="0" w:type="dxa"/>
              <w:right w:w="30" w:type="dxa"/>
            </w:tcMar>
            <w:vAlign w:val="center"/>
            <w:hideMark/>
          </w:tcPr>
          <w:p w14:paraId="14104883" w14:textId="77777777" w:rsidR="00BA3656" w:rsidRPr="00BA3656" w:rsidRDefault="00BA3656" w:rsidP="00A17134">
            <w:pPr>
              <w:autoSpaceDE w:val="0"/>
              <w:autoSpaceDN w:val="0"/>
              <w:jc w:val="center"/>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41,642</w:t>
            </w:r>
          </w:p>
        </w:tc>
      </w:tr>
      <w:tr w:rsidR="00BA3656" w:rsidRPr="00BA3656" w14:paraId="1557BA77" w14:textId="77777777" w:rsidTr="00A17134">
        <w:trPr>
          <w:trHeight w:val="258"/>
          <w:jc w:val="center"/>
        </w:trPr>
        <w:tc>
          <w:tcPr>
            <w:tcW w:w="2790" w:type="dxa"/>
            <w:vMerge/>
            <w:vAlign w:val="center"/>
            <w:hideMark/>
          </w:tcPr>
          <w:p w14:paraId="43876261" w14:textId="77777777" w:rsidR="00BA3656" w:rsidRPr="00BA3656" w:rsidRDefault="00BA3656" w:rsidP="00A17134">
            <w:pPr>
              <w:rPr>
                <w:rFonts w:ascii="Arial" w:eastAsia="Aptos" w:hAnsi="Arial" w:cs="Arial"/>
                <w:b/>
                <w:bCs/>
                <w:color w:val="000000" w:themeColor="text1"/>
                <w:sz w:val="18"/>
                <w:szCs w:val="18"/>
                <w:lang w:eastAsia="es-MX"/>
              </w:rPr>
            </w:pPr>
          </w:p>
        </w:tc>
        <w:tc>
          <w:tcPr>
            <w:tcW w:w="1748" w:type="dxa"/>
            <w:tcMar>
              <w:top w:w="0" w:type="dxa"/>
              <w:left w:w="30" w:type="dxa"/>
              <w:bottom w:w="0" w:type="dxa"/>
              <w:right w:w="30" w:type="dxa"/>
            </w:tcMar>
            <w:vAlign w:val="center"/>
            <w:hideMark/>
          </w:tcPr>
          <w:p w14:paraId="3BD5F164"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2</w:t>
            </w:r>
          </w:p>
        </w:tc>
        <w:tc>
          <w:tcPr>
            <w:tcW w:w="1950" w:type="dxa"/>
            <w:tcMar>
              <w:top w:w="0" w:type="dxa"/>
              <w:left w:w="30" w:type="dxa"/>
              <w:bottom w:w="0" w:type="dxa"/>
              <w:right w:w="30" w:type="dxa"/>
            </w:tcMar>
            <w:vAlign w:val="center"/>
            <w:hideMark/>
          </w:tcPr>
          <w:p w14:paraId="199A4E1D" w14:textId="77777777" w:rsidR="00BA3656" w:rsidRPr="00BA3656" w:rsidRDefault="00BA3656" w:rsidP="00A17134">
            <w:pPr>
              <w:autoSpaceDE w:val="0"/>
              <w:autoSpaceDN w:val="0"/>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Botellas de 500 a 600 mililitros</w:t>
            </w:r>
          </w:p>
        </w:tc>
        <w:tc>
          <w:tcPr>
            <w:tcW w:w="1196" w:type="dxa"/>
            <w:tcMar>
              <w:top w:w="0" w:type="dxa"/>
              <w:left w:w="30" w:type="dxa"/>
              <w:bottom w:w="0" w:type="dxa"/>
              <w:right w:w="30" w:type="dxa"/>
            </w:tcMar>
            <w:vAlign w:val="center"/>
            <w:hideMark/>
          </w:tcPr>
          <w:p w14:paraId="4FB37EA2" w14:textId="77777777" w:rsidR="00BA3656" w:rsidRPr="00BA3656" w:rsidRDefault="00BA3656" w:rsidP="00A17134">
            <w:pPr>
              <w:autoSpaceDE w:val="0"/>
              <w:autoSpaceDN w:val="0"/>
              <w:jc w:val="center"/>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 xml:space="preserve">15,110 </w:t>
            </w:r>
          </w:p>
        </w:tc>
        <w:tc>
          <w:tcPr>
            <w:tcW w:w="1195" w:type="dxa"/>
            <w:tcMar>
              <w:top w:w="0" w:type="dxa"/>
              <w:left w:w="30" w:type="dxa"/>
              <w:bottom w:w="0" w:type="dxa"/>
              <w:right w:w="30" w:type="dxa"/>
            </w:tcMar>
            <w:vAlign w:val="center"/>
            <w:hideMark/>
          </w:tcPr>
          <w:p w14:paraId="340DED5C" w14:textId="77777777" w:rsidR="00BA3656" w:rsidRPr="00BA3656" w:rsidRDefault="00BA3656" w:rsidP="00A17134">
            <w:pPr>
              <w:autoSpaceDE w:val="0"/>
              <w:autoSpaceDN w:val="0"/>
              <w:jc w:val="center"/>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 37,775</w:t>
            </w:r>
          </w:p>
        </w:tc>
      </w:tr>
      <w:tr w:rsidR="00BA3656" w:rsidRPr="00BA3656" w14:paraId="3337D715" w14:textId="77777777" w:rsidTr="00A17134">
        <w:trPr>
          <w:trHeight w:val="258"/>
          <w:jc w:val="center"/>
        </w:trPr>
        <w:tc>
          <w:tcPr>
            <w:tcW w:w="2790" w:type="dxa"/>
            <w:vMerge/>
            <w:vAlign w:val="center"/>
            <w:hideMark/>
          </w:tcPr>
          <w:p w14:paraId="61992B1D" w14:textId="77777777" w:rsidR="00BA3656" w:rsidRPr="00BA3656" w:rsidRDefault="00BA3656" w:rsidP="00A17134">
            <w:pPr>
              <w:rPr>
                <w:rFonts w:ascii="Arial" w:eastAsia="Aptos" w:hAnsi="Arial" w:cs="Arial"/>
                <w:b/>
                <w:bCs/>
                <w:color w:val="000000" w:themeColor="text1"/>
                <w:sz w:val="18"/>
                <w:szCs w:val="18"/>
                <w:lang w:eastAsia="es-MX"/>
              </w:rPr>
            </w:pPr>
          </w:p>
        </w:tc>
        <w:tc>
          <w:tcPr>
            <w:tcW w:w="1748" w:type="dxa"/>
            <w:tcMar>
              <w:top w:w="0" w:type="dxa"/>
              <w:left w:w="30" w:type="dxa"/>
              <w:bottom w:w="0" w:type="dxa"/>
              <w:right w:w="30" w:type="dxa"/>
            </w:tcMar>
            <w:vAlign w:val="center"/>
            <w:hideMark/>
          </w:tcPr>
          <w:p w14:paraId="4C17E71A" w14:textId="77777777" w:rsidR="00BA3656" w:rsidRPr="00BA3656" w:rsidRDefault="00BA3656" w:rsidP="00A17134">
            <w:pPr>
              <w:autoSpaceDE w:val="0"/>
              <w:autoSpaceDN w:val="0"/>
              <w:jc w:val="center"/>
              <w:rPr>
                <w:rFonts w:ascii="Arial" w:eastAsia="Aptos" w:hAnsi="Arial" w:cs="Arial"/>
                <w:b/>
                <w:bCs/>
                <w:color w:val="000000" w:themeColor="text1"/>
                <w:sz w:val="18"/>
                <w:szCs w:val="18"/>
                <w:lang w:eastAsia="es-MX"/>
              </w:rPr>
            </w:pPr>
            <w:r w:rsidRPr="00BA3656">
              <w:rPr>
                <w:rFonts w:ascii="Arial" w:eastAsia="Aptos" w:hAnsi="Arial" w:cs="Arial"/>
                <w:b/>
                <w:bCs/>
                <w:color w:val="000000" w:themeColor="text1"/>
                <w:sz w:val="18"/>
                <w:szCs w:val="18"/>
                <w:lang w:eastAsia="es-MX"/>
              </w:rPr>
              <w:t>3</w:t>
            </w:r>
          </w:p>
        </w:tc>
        <w:tc>
          <w:tcPr>
            <w:tcW w:w="1950" w:type="dxa"/>
            <w:tcMar>
              <w:top w:w="0" w:type="dxa"/>
              <w:left w:w="30" w:type="dxa"/>
              <w:bottom w:w="0" w:type="dxa"/>
              <w:right w:w="30" w:type="dxa"/>
            </w:tcMar>
            <w:vAlign w:val="center"/>
            <w:hideMark/>
          </w:tcPr>
          <w:p w14:paraId="4C09BC0B" w14:textId="77777777" w:rsidR="00BA3656" w:rsidRPr="00BA3656" w:rsidRDefault="00BA3656" w:rsidP="00A17134">
            <w:pPr>
              <w:autoSpaceDE w:val="0"/>
              <w:autoSpaceDN w:val="0"/>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Botellas de 300 a 355 mililitros</w:t>
            </w:r>
          </w:p>
        </w:tc>
        <w:tc>
          <w:tcPr>
            <w:tcW w:w="1196" w:type="dxa"/>
            <w:tcMar>
              <w:top w:w="0" w:type="dxa"/>
              <w:left w:w="30" w:type="dxa"/>
              <w:bottom w:w="0" w:type="dxa"/>
              <w:right w:w="30" w:type="dxa"/>
            </w:tcMar>
            <w:vAlign w:val="center"/>
            <w:hideMark/>
          </w:tcPr>
          <w:p w14:paraId="2C7FC58B" w14:textId="77777777" w:rsidR="00BA3656" w:rsidRPr="00BA3656" w:rsidRDefault="00BA3656" w:rsidP="00A17134">
            <w:pPr>
              <w:autoSpaceDE w:val="0"/>
              <w:autoSpaceDN w:val="0"/>
              <w:jc w:val="center"/>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38, 054</w:t>
            </w:r>
          </w:p>
        </w:tc>
        <w:tc>
          <w:tcPr>
            <w:tcW w:w="1195" w:type="dxa"/>
            <w:tcMar>
              <w:top w:w="0" w:type="dxa"/>
              <w:left w:w="30" w:type="dxa"/>
              <w:bottom w:w="0" w:type="dxa"/>
              <w:right w:w="30" w:type="dxa"/>
            </w:tcMar>
            <w:vAlign w:val="center"/>
            <w:hideMark/>
          </w:tcPr>
          <w:p w14:paraId="3CCA2D47" w14:textId="77777777" w:rsidR="00BA3656" w:rsidRPr="00BA3656" w:rsidRDefault="00BA3656" w:rsidP="00A17134">
            <w:pPr>
              <w:autoSpaceDE w:val="0"/>
              <w:autoSpaceDN w:val="0"/>
              <w:jc w:val="center"/>
              <w:rPr>
                <w:rFonts w:ascii="Arial" w:eastAsia="Aptos" w:hAnsi="Arial" w:cs="Arial"/>
                <w:color w:val="000000" w:themeColor="text1"/>
                <w:sz w:val="18"/>
                <w:szCs w:val="18"/>
                <w:lang w:eastAsia="es-MX"/>
              </w:rPr>
            </w:pPr>
            <w:r w:rsidRPr="00BA3656">
              <w:rPr>
                <w:rFonts w:ascii="Arial" w:eastAsia="Aptos" w:hAnsi="Arial" w:cs="Arial"/>
                <w:color w:val="000000" w:themeColor="text1"/>
                <w:sz w:val="18"/>
                <w:szCs w:val="18"/>
                <w:lang w:eastAsia="es-MX"/>
              </w:rPr>
              <w:t>95,135</w:t>
            </w:r>
          </w:p>
        </w:tc>
      </w:tr>
    </w:tbl>
    <w:p w14:paraId="004315C0" w14:textId="77777777" w:rsidR="00BA3656" w:rsidRPr="00BA3656" w:rsidRDefault="00BA3656" w:rsidP="00BA3656">
      <w:pPr>
        <w:pStyle w:val="Prrafodelista"/>
        <w:ind w:left="0"/>
        <w:jc w:val="both"/>
        <w:rPr>
          <w:rFonts w:ascii="Arial" w:hAnsi="Arial" w:cs="Arial"/>
          <w:color w:val="000000" w:themeColor="text1"/>
          <w:sz w:val="18"/>
          <w:szCs w:val="18"/>
        </w:rPr>
      </w:pPr>
    </w:p>
    <w:p w14:paraId="28A6276A" w14:textId="77777777" w:rsidR="00BA3656" w:rsidRPr="00BA3656" w:rsidRDefault="00BA3656">
      <w:pPr>
        <w:pStyle w:val="Textoindependiente"/>
        <w:widowControl w:val="0"/>
        <w:numPr>
          <w:ilvl w:val="0"/>
          <w:numId w:val="116"/>
        </w:numPr>
        <w:autoSpaceDE w:val="0"/>
        <w:autoSpaceDN w:val="0"/>
        <w:ind w:left="284" w:hanging="283"/>
        <w:jc w:val="left"/>
        <w:rPr>
          <w:rFonts w:eastAsiaTheme="minorHAnsi" w:cs="Arial"/>
          <w:b/>
          <w:color w:val="000000" w:themeColor="text1"/>
          <w:sz w:val="18"/>
          <w:szCs w:val="18"/>
          <w:lang w:eastAsia="en-US"/>
        </w:rPr>
      </w:pPr>
      <w:r w:rsidRPr="00BA3656">
        <w:rPr>
          <w:rFonts w:eastAsiaTheme="minorHAnsi" w:cs="Arial"/>
          <w:b/>
          <w:color w:val="000000" w:themeColor="text1"/>
          <w:sz w:val="18"/>
          <w:szCs w:val="18"/>
          <w:lang w:eastAsia="en-US"/>
        </w:rPr>
        <w:t>Especificaciones Técnicas</w:t>
      </w:r>
    </w:p>
    <w:p w14:paraId="0942DDFC" w14:textId="77777777" w:rsidR="00BA3656" w:rsidRPr="00BA3656" w:rsidRDefault="00BA3656" w:rsidP="00BA3656">
      <w:pPr>
        <w:pStyle w:val="Textoindependiente"/>
        <w:widowControl w:val="0"/>
        <w:autoSpaceDE w:val="0"/>
        <w:autoSpaceDN w:val="0"/>
        <w:ind w:left="709"/>
        <w:rPr>
          <w:rFonts w:eastAsiaTheme="minorHAnsi" w:cs="Arial"/>
          <w:b/>
          <w:color w:val="000000" w:themeColor="text1"/>
          <w:sz w:val="18"/>
          <w:szCs w:val="18"/>
          <w:lang w:eastAsia="en-US"/>
        </w:rPr>
      </w:pPr>
    </w:p>
    <w:p w14:paraId="654AD18E" w14:textId="77777777" w:rsidR="00BA3656" w:rsidRPr="00BA3656" w:rsidRDefault="00BA3656">
      <w:pPr>
        <w:pStyle w:val="Textoindependiente"/>
        <w:numPr>
          <w:ilvl w:val="0"/>
          <w:numId w:val="119"/>
        </w:numPr>
        <w:ind w:left="0" w:firstLine="0"/>
        <w:rPr>
          <w:rFonts w:cs="Arial"/>
          <w:b/>
          <w:bCs/>
          <w:color w:val="000000" w:themeColor="text1"/>
          <w:sz w:val="18"/>
          <w:szCs w:val="18"/>
        </w:rPr>
      </w:pPr>
      <w:r w:rsidRPr="00BA3656">
        <w:rPr>
          <w:rFonts w:cs="Arial"/>
          <w:color w:val="000000" w:themeColor="text1"/>
          <w:sz w:val="18"/>
          <w:szCs w:val="18"/>
        </w:rPr>
        <w:t xml:space="preserve">De conformidad con el artículo 12 de las Políticas, Bases y Lineamientos en materia de Adquisiciones, Arrendamientos de Bienes Muebles y Servicios del Instituto Federal Electoral (POBALINES) y atendiendo lo señalado en la Ley de Infraestructura de la Calidad, el agua purificada embotellada deberá cumplir con la Norma Oficiales Mexicanas </w:t>
      </w:r>
      <w:r w:rsidRPr="00BA3656">
        <w:rPr>
          <w:rFonts w:cs="Arial"/>
          <w:b/>
          <w:bCs/>
          <w:color w:val="000000" w:themeColor="text1"/>
          <w:sz w:val="18"/>
          <w:szCs w:val="18"/>
        </w:rPr>
        <w:t>NOM-201-SSA1-2015</w:t>
      </w:r>
      <w:r w:rsidRPr="00BA3656">
        <w:rPr>
          <w:rFonts w:cs="Arial"/>
          <w:color w:val="000000" w:themeColor="text1"/>
          <w:sz w:val="18"/>
          <w:szCs w:val="18"/>
        </w:rPr>
        <w:t xml:space="preserve">, Productos y servicios. Agua y hielo para consumo humano, envasados y a granel. Especificaciones sanitarias y con la </w:t>
      </w:r>
      <w:r w:rsidRPr="00BA3656">
        <w:rPr>
          <w:rFonts w:cs="Arial"/>
          <w:b/>
          <w:bCs/>
          <w:color w:val="000000" w:themeColor="text1"/>
          <w:sz w:val="18"/>
          <w:szCs w:val="18"/>
        </w:rPr>
        <w:t>NOM-127-SSA1-2021,</w:t>
      </w:r>
      <w:r w:rsidRPr="00BA3656">
        <w:rPr>
          <w:rFonts w:cs="Arial"/>
          <w:color w:val="000000" w:themeColor="text1"/>
          <w:sz w:val="18"/>
          <w:szCs w:val="18"/>
        </w:rPr>
        <w:t xml:space="preserve"> Agua para uso y consumo humano. Límites permisibles de calidad del agua.</w:t>
      </w:r>
    </w:p>
    <w:p w14:paraId="02561998" w14:textId="77777777" w:rsidR="00BA3656" w:rsidRPr="00BA3656" w:rsidRDefault="00BA3656" w:rsidP="00BA3656">
      <w:pPr>
        <w:pStyle w:val="Textoindependiente"/>
        <w:rPr>
          <w:rFonts w:cs="Arial"/>
          <w:b/>
          <w:bCs/>
          <w:color w:val="000000" w:themeColor="text1"/>
          <w:sz w:val="18"/>
          <w:szCs w:val="18"/>
        </w:rPr>
      </w:pPr>
    </w:p>
    <w:p w14:paraId="3C208A00" w14:textId="77777777" w:rsidR="00BA3656" w:rsidRPr="00BA3656" w:rsidRDefault="00BA3656" w:rsidP="00BA3656">
      <w:pPr>
        <w:jc w:val="both"/>
        <w:rPr>
          <w:rFonts w:ascii="Arial" w:hAnsi="Arial" w:cs="Arial"/>
          <w:b/>
          <w:color w:val="000000" w:themeColor="text1"/>
          <w:sz w:val="18"/>
          <w:szCs w:val="18"/>
        </w:rPr>
      </w:pPr>
      <w:r w:rsidRPr="00BA3656">
        <w:rPr>
          <w:rFonts w:ascii="Arial" w:hAnsi="Arial" w:cs="Arial"/>
          <w:bCs/>
          <w:color w:val="000000" w:themeColor="text1"/>
          <w:sz w:val="18"/>
          <w:szCs w:val="18"/>
        </w:rPr>
        <w:t xml:space="preserve">Por lo anterior, el </w:t>
      </w:r>
      <w:r w:rsidRPr="00BA3656">
        <w:rPr>
          <w:rFonts w:ascii="Arial" w:hAnsi="Arial" w:cs="Arial"/>
          <w:b/>
          <w:color w:val="000000" w:themeColor="text1"/>
          <w:sz w:val="18"/>
          <w:szCs w:val="18"/>
        </w:rPr>
        <w:t>LICITANTE</w:t>
      </w:r>
      <w:r w:rsidRPr="00BA3656">
        <w:rPr>
          <w:rFonts w:ascii="Arial" w:hAnsi="Arial" w:cs="Arial"/>
          <w:bCs/>
          <w:color w:val="000000" w:themeColor="text1"/>
          <w:sz w:val="18"/>
          <w:szCs w:val="18"/>
        </w:rPr>
        <w:t xml:space="preserve"> deberá presentar en su propuesta técnica, </w:t>
      </w:r>
      <w:r w:rsidRPr="00BA3656">
        <w:rPr>
          <w:rFonts w:ascii="Arial" w:hAnsi="Arial" w:cs="Arial"/>
          <w:b/>
          <w:color w:val="000000" w:themeColor="text1"/>
          <w:sz w:val="18"/>
          <w:szCs w:val="18"/>
        </w:rPr>
        <w:t>resultado de pruebas de laboratorio que acrediten el cumplimiento de las normas antes citadas,</w:t>
      </w:r>
      <w:r w:rsidRPr="00BA3656">
        <w:rPr>
          <w:rFonts w:ascii="Arial" w:hAnsi="Arial" w:cs="Arial"/>
          <w:bCs/>
          <w:color w:val="000000" w:themeColor="text1"/>
          <w:sz w:val="18"/>
          <w:szCs w:val="18"/>
        </w:rPr>
        <w:t xml:space="preserve"> estos resultados deberán haberse realizado durante el año 2025. </w:t>
      </w:r>
      <w:r w:rsidRPr="00BA3656">
        <w:rPr>
          <w:rFonts w:ascii="Arial" w:hAnsi="Arial" w:cs="Arial"/>
          <w:b/>
          <w:color w:val="000000" w:themeColor="text1"/>
          <w:sz w:val="18"/>
          <w:szCs w:val="18"/>
        </w:rPr>
        <w:t>Los resultados deberán ser expedidos por un laboratorio acreditado ante cualquiera de las instituciones siguientes: Entidad Mexicana de Acreditación, A.C. (EMA), Comisión Federal para la protección contra riesgos sanitarios (COFEPRIS) y Comisión Nacional del Agua (CONAGUA) y podrán estar expedidos a nombre del Licitante o de la planta potabilizadora.</w:t>
      </w:r>
    </w:p>
    <w:p w14:paraId="475AFB2B" w14:textId="77777777" w:rsidR="00BA3656" w:rsidRPr="00BA3656" w:rsidRDefault="00BA3656" w:rsidP="00BA3656">
      <w:pPr>
        <w:jc w:val="both"/>
        <w:rPr>
          <w:rFonts w:ascii="Arial" w:hAnsi="Arial" w:cs="Arial"/>
          <w:b/>
          <w:color w:val="000000" w:themeColor="text1"/>
          <w:sz w:val="18"/>
          <w:szCs w:val="18"/>
        </w:rPr>
      </w:pPr>
    </w:p>
    <w:p w14:paraId="086270F3" w14:textId="77777777" w:rsidR="00BA3656" w:rsidRPr="00BA3656" w:rsidRDefault="00BA3656" w:rsidP="00BA3656">
      <w:pPr>
        <w:jc w:val="both"/>
        <w:rPr>
          <w:rFonts w:ascii="Arial" w:hAnsi="Arial" w:cs="Arial"/>
          <w:b/>
          <w:color w:val="000000" w:themeColor="text1"/>
          <w:sz w:val="18"/>
          <w:szCs w:val="18"/>
        </w:rPr>
      </w:pPr>
      <w:r w:rsidRPr="00BA3656">
        <w:rPr>
          <w:rFonts w:ascii="Arial" w:hAnsi="Arial" w:cs="Arial"/>
          <w:bCs/>
          <w:color w:val="000000" w:themeColor="text1"/>
          <w:sz w:val="18"/>
          <w:szCs w:val="18"/>
        </w:rPr>
        <w:t>Asimismo, deberá presentar una carta bajo protesta de decir verdad del Licitante en la cual se compromete a entregar el resultado de las pruebas de laboratorio cuando el Administrador del Contrato así se lo solicite durante la vigencia del contrato.</w:t>
      </w:r>
    </w:p>
    <w:p w14:paraId="4393C2F7" w14:textId="77777777" w:rsidR="00BA3656" w:rsidRPr="00BA3656" w:rsidRDefault="00BA3656" w:rsidP="00BA3656">
      <w:pPr>
        <w:pStyle w:val="Textoindependiente"/>
        <w:rPr>
          <w:rFonts w:cs="Arial"/>
          <w:b/>
          <w:bCs/>
          <w:color w:val="000000" w:themeColor="text1"/>
          <w:sz w:val="18"/>
          <w:szCs w:val="18"/>
          <w:u w:val="single"/>
        </w:rPr>
      </w:pPr>
      <w:r w:rsidRPr="00BA3656">
        <w:rPr>
          <w:rFonts w:cs="Arial"/>
          <w:b/>
          <w:bCs/>
          <w:color w:val="000000" w:themeColor="text1"/>
          <w:sz w:val="18"/>
          <w:szCs w:val="18"/>
          <w:u w:val="single"/>
        </w:rPr>
        <w:t>La presentación de este documento es de carácter obligatorio y en caso de no presentarlo, será motivo para desechar la propuesta técnica.</w:t>
      </w:r>
    </w:p>
    <w:p w14:paraId="16AB4969" w14:textId="77777777" w:rsidR="00BA3656" w:rsidRPr="00BA3656" w:rsidRDefault="00BA3656" w:rsidP="00BA3656">
      <w:pPr>
        <w:pStyle w:val="Textoindependiente"/>
        <w:rPr>
          <w:rFonts w:cs="Arial"/>
          <w:b/>
          <w:bCs/>
          <w:color w:val="000000" w:themeColor="text1"/>
          <w:sz w:val="18"/>
          <w:szCs w:val="18"/>
          <w:u w:val="single"/>
        </w:rPr>
      </w:pPr>
    </w:p>
    <w:p w14:paraId="442C0627" w14:textId="5C5E9C79" w:rsidR="00BA3656" w:rsidRPr="00BA3656" w:rsidRDefault="00BA3656">
      <w:pPr>
        <w:pStyle w:val="Prrafodelista"/>
        <w:widowControl/>
        <w:numPr>
          <w:ilvl w:val="0"/>
          <w:numId w:val="119"/>
        </w:numPr>
        <w:suppressAutoHyphens/>
        <w:overflowPunct w:val="0"/>
        <w:autoSpaceDE w:val="0"/>
        <w:ind w:left="0" w:firstLine="0"/>
        <w:jc w:val="both"/>
        <w:textAlignment w:val="baseline"/>
        <w:rPr>
          <w:rFonts w:ascii="Arial" w:hAnsi="Arial" w:cs="Arial"/>
          <w:color w:val="000000" w:themeColor="text1"/>
          <w:sz w:val="18"/>
          <w:szCs w:val="18"/>
        </w:rPr>
      </w:pPr>
      <w:r w:rsidRPr="00BA3656">
        <w:rPr>
          <w:rFonts w:ascii="Arial" w:hAnsi="Arial" w:cs="Arial"/>
          <w:color w:val="000000" w:themeColor="text1"/>
          <w:sz w:val="18"/>
          <w:szCs w:val="18"/>
        </w:rPr>
        <w:t xml:space="preserve">El </w:t>
      </w:r>
      <w:r w:rsidRPr="00BA3656">
        <w:rPr>
          <w:rFonts w:ascii="Arial" w:hAnsi="Arial" w:cs="Arial"/>
          <w:b/>
          <w:bCs/>
          <w:color w:val="000000" w:themeColor="text1"/>
          <w:sz w:val="18"/>
          <w:szCs w:val="18"/>
        </w:rPr>
        <w:t>Proveedor</w:t>
      </w:r>
      <w:r w:rsidRPr="00BA3656">
        <w:rPr>
          <w:rFonts w:ascii="Arial" w:hAnsi="Arial" w:cs="Arial"/>
          <w:color w:val="000000" w:themeColor="text1"/>
          <w:sz w:val="18"/>
          <w:szCs w:val="18"/>
        </w:rPr>
        <w:t xml:space="preserve">, deberá entregar en un término no mayor a </w:t>
      </w:r>
      <w:r w:rsidRPr="00BA3656">
        <w:rPr>
          <w:rFonts w:ascii="Arial" w:hAnsi="Arial" w:cs="Arial"/>
          <w:b/>
          <w:bCs/>
          <w:color w:val="000000" w:themeColor="text1"/>
          <w:sz w:val="18"/>
          <w:szCs w:val="18"/>
        </w:rPr>
        <w:t>20 (veinte)</w:t>
      </w:r>
      <w:r w:rsidRPr="00BA3656">
        <w:rPr>
          <w:rFonts w:ascii="Arial" w:hAnsi="Arial" w:cs="Arial"/>
          <w:color w:val="000000" w:themeColor="text1"/>
          <w:sz w:val="18"/>
          <w:szCs w:val="18"/>
        </w:rPr>
        <w:t xml:space="preserve"> días naturales siguientes al inicio de la vigencia del contrato, mediante correo electrónico a las cuentas </w:t>
      </w:r>
      <w:hyperlink r:id="rId38" w:history="1">
        <w:r w:rsidRPr="00BA3656">
          <w:rPr>
            <w:rStyle w:val="Hipervnculo"/>
            <w:rFonts w:ascii="Arial" w:hAnsi="Arial" w:cs="Arial"/>
            <w:color w:val="000000" w:themeColor="text1"/>
            <w:sz w:val="18"/>
            <w:szCs w:val="18"/>
          </w:rPr>
          <w:t>mario.burciaga@ine.mx</w:t>
        </w:r>
      </w:hyperlink>
      <w:r w:rsidRPr="00BA3656">
        <w:rPr>
          <w:rFonts w:ascii="Arial" w:hAnsi="Arial" w:cs="Arial"/>
          <w:color w:val="000000" w:themeColor="text1"/>
          <w:sz w:val="18"/>
          <w:szCs w:val="18"/>
        </w:rPr>
        <w:t xml:space="preserve">, </w:t>
      </w:r>
      <w:hyperlink r:id="rId39" w:history="1">
        <w:r w:rsidRPr="00BA3656">
          <w:rPr>
            <w:rStyle w:val="Hipervnculo"/>
            <w:rFonts w:ascii="Arial" w:hAnsi="Arial" w:cs="Arial"/>
            <w:color w:val="000000" w:themeColor="text1"/>
            <w:sz w:val="18"/>
            <w:szCs w:val="18"/>
          </w:rPr>
          <w:t>daniel.aguilar@ine.mx</w:t>
        </w:r>
      </w:hyperlink>
      <w:r w:rsidRPr="00BA3656">
        <w:rPr>
          <w:rFonts w:ascii="Arial" w:hAnsi="Arial" w:cs="Arial"/>
          <w:color w:val="000000" w:themeColor="text1"/>
          <w:sz w:val="18"/>
          <w:szCs w:val="18"/>
        </w:rPr>
        <w:t xml:space="preserve"> y </w:t>
      </w:r>
      <w:hyperlink r:id="rId40" w:history="1">
        <w:r w:rsidRPr="00BA3656">
          <w:rPr>
            <w:rStyle w:val="Hipervnculo"/>
            <w:rFonts w:ascii="Arial" w:hAnsi="Arial" w:cs="Arial"/>
            <w:color w:val="000000" w:themeColor="text1"/>
            <w:sz w:val="18"/>
            <w:szCs w:val="18"/>
          </w:rPr>
          <w:t>luisa.meraz@ine.mx</w:t>
        </w:r>
      </w:hyperlink>
      <w:r w:rsidRPr="00BA3656">
        <w:rPr>
          <w:rFonts w:ascii="Arial" w:hAnsi="Arial" w:cs="Arial"/>
          <w:color w:val="000000" w:themeColor="text1"/>
          <w:sz w:val="18"/>
          <w:szCs w:val="18"/>
        </w:rPr>
        <w:t xml:space="preserve"> e impresa, una prueba de laboratorio del producto entregado, misma que podrá ser requerida nuevamente por escrito por el </w:t>
      </w:r>
      <w:r w:rsidRPr="00BA3656">
        <w:rPr>
          <w:rFonts w:ascii="Arial" w:hAnsi="Arial" w:cs="Arial"/>
          <w:b/>
          <w:bCs/>
          <w:color w:val="000000" w:themeColor="text1"/>
          <w:sz w:val="18"/>
          <w:szCs w:val="18"/>
        </w:rPr>
        <w:t>ADMINISTRADOR</w:t>
      </w:r>
      <w:r w:rsidRPr="00BA3656">
        <w:rPr>
          <w:rFonts w:ascii="Arial" w:hAnsi="Arial" w:cs="Arial"/>
          <w:color w:val="000000" w:themeColor="text1"/>
          <w:sz w:val="18"/>
          <w:szCs w:val="18"/>
        </w:rPr>
        <w:t xml:space="preserve"> </w:t>
      </w:r>
      <w:r w:rsidRPr="00BA3656">
        <w:rPr>
          <w:rFonts w:ascii="Arial" w:hAnsi="Arial" w:cs="Arial"/>
          <w:b/>
          <w:bCs/>
          <w:color w:val="000000" w:themeColor="text1"/>
          <w:sz w:val="18"/>
          <w:szCs w:val="18"/>
        </w:rPr>
        <w:t xml:space="preserve">DEL CONTRATO </w:t>
      </w:r>
      <w:r w:rsidRPr="00BA3656">
        <w:rPr>
          <w:rFonts w:ascii="Arial" w:hAnsi="Arial" w:cs="Arial"/>
          <w:color w:val="000000" w:themeColor="text1"/>
          <w:sz w:val="18"/>
          <w:szCs w:val="18"/>
        </w:rPr>
        <w:t xml:space="preserve">y/o a quien este designe, en cualquier momento durante la vigencia del </w:t>
      </w:r>
      <w:r w:rsidRPr="00BA3656">
        <w:rPr>
          <w:rFonts w:ascii="Arial" w:hAnsi="Arial" w:cs="Arial"/>
          <w:b/>
          <w:bCs/>
          <w:color w:val="000000" w:themeColor="text1"/>
          <w:sz w:val="18"/>
          <w:szCs w:val="18"/>
        </w:rPr>
        <w:t>“SERVICIO”</w:t>
      </w:r>
      <w:r w:rsidRPr="00BA3656">
        <w:rPr>
          <w:rFonts w:ascii="Arial" w:hAnsi="Arial" w:cs="Arial"/>
          <w:color w:val="000000" w:themeColor="text1"/>
          <w:sz w:val="18"/>
          <w:szCs w:val="18"/>
        </w:rPr>
        <w:t xml:space="preserve"> para lo cual el </w:t>
      </w:r>
      <w:r w:rsidRPr="00BA3656">
        <w:rPr>
          <w:rFonts w:ascii="Arial" w:hAnsi="Arial" w:cs="Arial"/>
          <w:b/>
          <w:bCs/>
          <w:color w:val="000000" w:themeColor="text1"/>
          <w:sz w:val="18"/>
          <w:szCs w:val="18"/>
        </w:rPr>
        <w:t>Proveedor</w:t>
      </w:r>
      <w:r w:rsidRPr="00BA3656">
        <w:rPr>
          <w:rFonts w:ascii="Arial" w:hAnsi="Arial" w:cs="Arial"/>
          <w:color w:val="000000" w:themeColor="text1"/>
          <w:sz w:val="18"/>
          <w:szCs w:val="18"/>
        </w:rPr>
        <w:t xml:space="preserve"> tendrá </w:t>
      </w:r>
      <w:r w:rsidRPr="00BA3656">
        <w:rPr>
          <w:rFonts w:ascii="Arial" w:hAnsi="Arial" w:cs="Arial"/>
          <w:b/>
          <w:bCs/>
          <w:color w:val="000000" w:themeColor="text1"/>
          <w:sz w:val="18"/>
          <w:szCs w:val="18"/>
        </w:rPr>
        <w:t>15 (quince)</w:t>
      </w:r>
      <w:r w:rsidRPr="00BA3656">
        <w:rPr>
          <w:rFonts w:ascii="Arial" w:hAnsi="Arial" w:cs="Arial"/>
          <w:color w:val="000000" w:themeColor="text1"/>
          <w:sz w:val="18"/>
          <w:szCs w:val="18"/>
        </w:rPr>
        <w:t xml:space="preserve"> días hábiles para la entrega. El costo de dichas pruebas será a cargo del </w:t>
      </w:r>
      <w:r w:rsidRPr="00BA3656">
        <w:rPr>
          <w:rFonts w:ascii="Arial" w:hAnsi="Arial" w:cs="Arial"/>
          <w:b/>
          <w:bCs/>
          <w:color w:val="000000" w:themeColor="text1"/>
          <w:sz w:val="18"/>
          <w:szCs w:val="18"/>
        </w:rPr>
        <w:t>Proveedor</w:t>
      </w:r>
      <w:r w:rsidRPr="00BA3656">
        <w:rPr>
          <w:rFonts w:ascii="Arial" w:hAnsi="Arial" w:cs="Arial"/>
          <w:color w:val="000000" w:themeColor="text1"/>
          <w:sz w:val="18"/>
          <w:szCs w:val="18"/>
        </w:rPr>
        <w:t xml:space="preserve">; en caso de no entregar el documento requerido en el plazo establecido, </w:t>
      </w:r>
      <w:bookmarkStart w:id="1342" w:name="_Hlk182417657"/>
      <w:r w:rsidRPr="00BA3656">
        <w:rPr>
          <w:rFonts w:ascii="Arial" w:hAnsi="Arial" w:cs="Arial"/>
          <w:color w:val="000000" w:themeColor="text1"/>
          <w:sz w:val="18"/>
          <w:szCs w:val="18"/>
        </w:rPr>
        <w:t xml:space="preserve">se hará acreedor a la pena convencional establecida en el numeral </w:t>
      </w:r>
      <w:r w:rsidR="00A65332">
        <w:rPr>
          <w:rFonts w:ascii="Arial" w:hAnsi="Arial" w:cs="Arial"/>
          <w:b/>
          <w:bCs/>
          <w:color w:val="000000" w:themeColor="text1"/>
          <w:sz w:val="18"/>
          <w:szCs w:val="18"/>
        </w:rPr>
        <w:t>8. Penas convencionales de la presente convocatoria</w:t>
      </w:r>
      <w:r w:rsidRPr="00BA3656">
        <w:rPr>
          <w:rFonts w:ascii="Arial" w:hAnsi="Arial" w:cs="Arial"/>
          <w:b/>
          <w:bCs/>
          <w:color w:val="000000" w:themeColor="text1"/>
          <w:sz w:val="18"/>
          <w:szCs w:val="18"/>
        </w:rPr>
        <w:t>.</w:t>
      </w:r>
    </w:p>
    <w:bookmarkEnd w:id="1342"/>
    <w:p w14:paraId="67F4EB2B" w14:textId="77777777" w:rsidR="00BA3656" w:rsidRPr="00BA3656" w:rsidRDefault="00BA3656" w:rsidP="00BA3656">
      <w:pPr>
        <w:pStyle w:val="Prrafodelista"/>
        <w:suppressAutoHyphens/>
        <w:overflowPunct w:val="0"/>
        <w:autoSpaceDE w:val="0"/>
        <w:ind w:left="0"/>
        <w:jc w:val="both"/>
        <w:textAlignment w:val="baseline"/>
        <w:rPr>
          <w:rFonts w:ascii="Arial" w:hAnsi="Arial" w:cs="Arial"/>
          <w:color w:val="000000" w:themeColor="text1"/>
          <w:sz w:val="18"/>
          <w:szCs w:val="18"/>
        </w:rPr>
      </w:pPr>
    </w:p>
    <w:p w14:paraId="39EECB21" w14:textId="77777777" w:rsidR="00BA3656" w:rsidRPr="00BA3656" w:rsidRDefault="00BA3656" w:rsidP="00BA3656">
      <w:pPr>
        <w:pStyle w:val="Textoindependiente"/>
        <w:rPr>
          <w:rFonts w:cs="Arial"/>
          <w:color w:val="000000" w:themeColor="text1"/>
          <w:sz w:val="18"/>
          <w:szCs w:val="18"/>
        </w:rPr>
      </w:pPr>
      <w:r w:rsidRPr="00A65332">
        <w:rPr>
          <w:rFonts w:cs="Arial"/>
          <w:b/>
          <w:bCs/>
          <w:color w:val="000000" w:themeColor="text1"/>
          <w:sz w:val="18"/>
          <w:szCs w:val="18"/>
        </w:rPr>
        <w:t>2.3</w:t>
      </w:r>
      <w:r w:rsidRPr="00BA3656">
        <w:rPr>
          <w:rFonts w:cs="Arial"/>
          <w:i/>
          <w:iCs/>
          <w:color w:val="000000" w:themeColor="text1"/>
          <w:sz w:val="18"/>
          <w:szCs w:val="18"/>
        </w:rPr>
        <w:t xml:space="preserve"> </w:t>
      </w:r>
      <w:r w:rsidRPr="00BA3656">
        <w:rPr>
          <w:rFonts w:cs="Arial"/>
          <w:color w:val="000000" w:themeColor="text1"/>
          <w:sz w:val="18"/>
          <w:szCs w:val="18"/>
        </w:rPr>
        <w:t>El</w:t>
      </w:r>
      <w:r w:rsidRPr="00BA3656">
        <w:rPr>
          <w:rFonts w:cs="Arial"/>
          <w:b/>
          <w:bCs/>
          <w:color w:val="000000" w:themeColor="text1"/>
          <w:sz w:val="18"/>
          <w:szCs w:val="18"/>
        </w:rPr>
        <w:t xml:space="preserve"> LICITANTE </w:t>
      </w:r>
      <w:r w:rsidRPr="00BA3656">
        <w:rPr>
          <w:rFonts w:cs="Arial"/>
          <w:color w:val="000000" w:themeColor="text1"/>
          <w:sz w:val="18"/>
          <w:szCs w:val="18"/>
        </w:rPr>
        <w:t>deberá presentar dentro de su propuesta técnica cualquiera de los siguientes documentos:</w:t>
      </w:r>
    </w:p>
    <w:p w14:paraId="18F38A28" w14:textId="77777777" w:rsidR="00BA3656" w:rsidRPr="00BA3656" w:rsidRDefault="00BA3656" w:rsidP="00BA3656">
      <w:pPr>
        <w:pStyle w:val="Textoindependiente"/>
        <w:rPr>
          <w:rFonts w:cs="Arial"/>
          <w:color w:val="000000" w:themeColor="text1"/>
          <w:sz w:val="18"/>
          <w:szCs w:val="18"/>
        </w:rPr>
      </w:pPr>
    </w:p>
    <w:p w14:paraId="5207D9DA" w14:textId="77777777" w:rsidR="00BA3656" w:rsidRPr="00BA3656" w:rsidRDefault="00BA3656" w:rsidP="00BA3656">
      <w:pPr>
        <w:pStyle w:val="Textoindependiente"/>
        <w:rPr>
          <w:rFonts w:cs="Arial"/>
          <w:color w:val="000000" w:themeColor="text1"/>
          <w:sz w:val="18"/>
          <w:szCs w:val="18"/>
        </w:rPr>
      </w:pPr>
      <w:r w:rsidRPr="00BA3656">
        <w:rPr>
          <w:rFonts w:cs="Arial"/>
          <w:color w:val="000000" w:themeColor="text1"/>
          <w:sz w:val="18"/>
          <w:szCs w:val="18"/>
        </w:rPr>
        <w:t>En caso de ser la empresa que purifica el agua:</w:t>
      </w:r>
    </w:p>
    <w:p w14:paraId="123D5850" w14:textId="77777777" w:rsidR="00BA3656" w:rsidRPr="00370D64" w:rsidRDefault="00BA3656" w:rsidP="00BA3656">
      <w:pPr>
        <w:pStyle w:val="Textoindependiente"/>
        <w:rPr>
          <w:rFonts w:cs="Arial"/>
          <w:sz w:val="18"/>
          <w:szCs w:val="18"/>
        </w:rPr>
      </w:pPr>
    </w:p>
    <w:p w14:paraId="5671BFEA" w14:textId="77777777" w:rsidR="00BA3656" w:rsidRPr="00370D64" w:rsidRDefault="00BA3656" w:rsidP="00BA3656">
      <w:pPr>
        <w:pStyle w:val="Textoindependiente"/>
        <w:rPr>
          <w:rFonts w:cs="Arial"/>
          <w:sz w:val="18"/>
          <w:szCs w:val="18"/>
        </w:rPr>
      </w:pPr>
      <w:r w:rsidRPr="00370D64">
        <w:rPr>
          <w:rFonts w:cs="Arial"/>
          <w:sz w:val="18"/>
          <w:szCs w:val="18"/>
        </w:rPr>
        <w:t>• Copia de la licencia sanitaria vigente emitida por la Secretaría de Salud a través de la Comisión Federal para la Protección contra Riesgos Sanitarios, respecto al establecimiento que purifica el agua; misma que, en caso de resultar adjudicado deberá permanecer vigente durante la prestación del servicio.</w:t>
      </w:r>
    </w:p>
    <w:p w14:paraId="64DC5F74" w14:textId="77777777" w:rsidR="00BA3656" w:rsidRPr="00370D64" w:rsidRDefault="00BA3656" w:rsidP="00BA3656">
      <w:pPr>
        <w:pStyle w:val="Textoindependiente"/>
        <w:rPr>
          <w:rFonts w:cs="Arial"/>
          <w:sz w:val="18"/>
          <w:szCs w:val="18"/>
        </w:rPr>
      </w:pPr>
    </w:p>
    <w:p w14:paraId="7546D11C" w14:textId="77777777" w:rsidR="00BA3656" w:rsidRPr="00370D64" w:rsidRDefault="00BA3656" w:rsidP="00BA3656">
      <w:pPr>
        <w:pStyle w:val="Textoindependiente"/>
        <w:rPr>
          <w:rFonts w:cs="Arial"/>
          <w:sz w:val="18"/>
          <w:szCs w:val="18"/>
        </w:rPr>
      </w:pPr>
      <w:r w:rsidRPr="00370D64">
        <w:rPr>
          <w:rFonts w:cs="Arial"/>
          <w:sz w:val="18"/>
          <w:szCs w:val="18"/>
        </w:rPr>
        <w:t>En caso de ser distribuidor o comercializador:</w:t>
      </w:r>
    </w:p>
    <w:p w14:paraId="38D1158F" w14:textId="77777777" w:rsidR="00BA3656" w:rsidRPr="00370D64" w:rsidRDefault="00BA3656" w:rsidP="00BA3656">
      <w:pPr>
        <w:pStyle w:val="Textoindependiente"/>
        <w:rPr>
          <w:rFonts w:cs="Arial"/>
          <w:sz w:val="18"/>
          <w:szCs w:val="18"/>
        </w:rPr>
      </w:pPr>
    </w:p>
    <w:p w14:paraId="4834E87D" w14:textId="77777777" w:rsidR="00BA3656" w:rsidRPr="00370D64" w:rsidRDefault="00BA3656" w:rsidP="00BA3656">
      <w:pPr>
        <w:pStyle w:val="Textoindependiente"/>
        <w:rPr>
          <w:rFonts w:cs="Arial"/>
          <w:sz w:val="18"/>
          <w:szCs w:val="18"/>
        </w:rPr>
      </w:pPr>
      <w:r w:rsidRPr="00370D64">
        <w:rPr>
          <w:rFonts w:cs="Arial"/>
          <w:sz w:val="18"/>
          <w:szCs w:val="18"/>
        </w:rPr>
        <w:t xml:space="preserve">• Documento que transmita la propiedad, derechos de distribución y comercialización a través de un tercero, </w:t>
      </w:r>
      <w:r w:rsidRPr="00370D64">
        <w:rPr>
          <w:rFonts w:cs="Arial"/>
          <w:b/>
          <w:bCs/>
          <w:sz w:val="18"/>
          <w:szCs w:val="18"/>
        </w:rPr>
        <w:t>adjuntando la licencia sanitaria vigente</w:t>
      </w:r>
      <w:r w:rsidRPr="00370D64">
        <w:rPr>
          <w:rFonts w:cs="Arial"/>
          <w:sz w:val="18"/>
          <w:szCs w:val="18"/>
        </w:rPr>
        <w:t xml:space="preserve"> emitida por la Secretaría de Salud a través de la Comisión Federal para la Protección contra Riesgos Sanitarios, respecto al establecimiento que purifica el agua; misma que, en caso de resultar adjudicado deberá permanecer vigente durante la prestación del servicio.</w:t>
      </w:r>
    </w:p>
    <w:p w14:paraId="30C7DF93" w14:textId="77777777" w:rsidR="00BA3656" w:rsidRPr="00370D64" w:rsidRDefault="00BA3656" w:rsidP="00BA3656">
      <w:pPr>
        <w:pStyle w:val="Textoindependiente"/>
        <w:rPr>
          <w:rFonts w:cs="Arial"/>
          <w:sz w:val="18"/>
          <w:szCs w:val="18"/>
        </w:rPr>
      </w:pPr>
    </w:p>
    <w:p w14:paraId="7ED8CDE9" w14:textId="77777777" w:rsidR="00BA3656" w:rsidRPr="00370D64" w:rsidRDefault="00BA3656" w:rsidP="00BA3656">
      <w:pPr>
        <w:pStyle w:val="Textoindependiente"/>
        <w:rPr>
          <w:rFonts w:cs="Arial"/>
          <w:b/>
          <w:bCs/>
          <w:sz w:val="18"/>
          <w:szCs w:val="18"/>
          <w:u w:val="single"/>
        </w:rPr>
      </w:pPr>
      <w:r w:rsidRPr="00370D64">
        <w:rPr>
          <w:rFonts w:cs="Arial"/>
          <w:b/>
          <w:bCs/>
          <w:sz w:val="18"/>
          <w:szCs w:val="18"/>
          <w:u w:val="single"/>
        </w:rPr>
        <w:t>La presentación de cualquiera de estos documentos es de carácter obligatorio, y en caso de no presentarlo, será motivo para desechar la propuesta técnica.</w:t>
      </w:r>
    </w:p>
    <w:p w14:paraId="5E6056BC" w14:textId="77777777" w:rsidR="00BA3656" w:rsidRPr="00370D64" w:rsidRDefault="00BA3656" w:rsidP="00BA3656">
      <w:pPr>
        <w:pStyle w:val="Textoindependiente"/>
        <w:rPr>
          <w:rFonts w:cs="Arial"/>
          <w:sz w:val="18"/>
          <w:szCs w:val="18"/>
        </w:rPr>
      </w:pPr>
    </w:p>
    <w:p w14:paraId="30EC4423" w14:textId="77777777" w:rsidR="00BA3656" w:rsidRPr="00370D64" w:rsidRDefault="00BA3656">
      <w:pPr>
        <w:pStyle w:val="Textoindependiente"/>
        <w:numPr>
          <w:ilvl w:val="0"/>
          <w:numId w:val="116"/>
        </w:numPr>
        <w:rPr>
          <w:rFonts w:cs="Arial"/>
          <w:b/>
          <w:sz w:val="18"/>
          <w:szCs w:val="18"/>
        </w:rPr>
      </w:pPr>
      <w:r w:rsidRPr="00370D64">
        <w:rPr>
          <w:rFonts w:cs="Arial"/>
          <w:b/>
          <w:sz w:val="18"/>
          <w:szCs w:val="18"/>
        </w:rPr>
        <w:t>Tipo de prestación y distribución del agua embotellada</w:t>
      </w:r>
    </w:p>
    <w:p w14:paraId="72FEC462" w14:textId="77777777" w:rsidR="00BA3656" w:rsidRPr="00370D64" w:rsidRDefault="00BA3656" w:rsidP="00BA3656">
      <w:pPr>
        <w:pStyle w:val="Textoindependiente"/>
        <w:ind w:left="426"/>
        <w:rPr>
          <w:rFonts w:cs="Arial"/>
          <w:b/>
          <w:sz w:val="18"/>
          <w:szCs w:val="18"/>
        </w:rPr>
      </w:pPr>
    </w:p>
    <w:p w14:paraId="32C0E35B" w14:textId="77777777" w:rsidR="00BA3656" w:rsidRPr="00370D64" w:rsidRDefault="00BA3656" w:rsidP="00BA3656">
      <w:pPr>
        <w:ind w:right="48"/>
        <w:jc w:val="both"/>
        <w:rPr>
          <w:rFonts w:ascii="Arial" w:hAnsi="Arial" w:cs="Arial"/>
          <w:b/>
          <w:bCs/>
          <w:sz w:val="18"/>
          <w:szCs w:val="18"/>
        </w:rPr>
      </w:pPr>
      <w:r w:rsidRPr="00370D64">
        <w:rPr>
          <w:rFonts w:ascii="Arial" w:hAnsi="Arial" w:cs="Arial"/>
          <w:b/>
          <w:bCs/>
          <w:sz w:val="18"/>
          <w:szCs w:val="18"/>
        </w:rPr>
        <w:t xml:space="preserve">3.1    </w:t>
      </w:r>
      <w:r w:rsidRPr="00370D64">
        <w:rPr>
          <w:rFonts w:ascii="Arial" w:hAnsi="Arial" w:cs="Arial"/>
          <w:sz w:val="18"/>
          <w:szCs w:val="18"/>
        </w:rPr>
        <w:t xml:space="preserve">Al inicio y durante la vigencia de la contratación, el Proveedor deberá suministrar </w:t>
      </w:r>
      <w:r w:rsidRPr="00370D64">
        <w:rPr>
          <w:rFonts w:ascii="Arial" w:hAnsi="Arial" w:cs="Arial"/>
          <w:b/>
          <w:bCs/>
          <w:sz w:val="18"/>
          <w:szCs w:val="18"/>
        </w:rPr>
        <w:t>garrafones, así como botellines de 600 ml y de 350 ml</w:t>
      </w:r>
      <w:r w:rsidRPr="00370D64">
        <w:rPr>
          <w:rFonts w:ascii="Arial" w:hAnsi="Arial" w:cs="Arial"/>
          <w:sz w:val="18"/>
          <w:szCs w:val="18"/>
        </w:rPr>
        <w:t xml:space="preserve">, provistos de sello de garantía que indique claramente la fecha de elaboración y una vigencia de caducidad del producto no menor a </w:t>
      </w:r>
      <w:r w:rsidRPr="00370D64">
        <w:rPr>
          <w:rFonts w:ascii="Arial" w:hAnsi="Arial" w:cs="Arial"/>
          <w:b/>
          <w:bCs/>
          <w:sz w:val="18"/>
          <w:szCs w:val="18"/>
        </w:rPr>
        <w:t>6 (seis) meses</w:t>
      </w:r>
      <w:r w:rsidRPr="00370D64">
        <w:rPr>
          <w:rFonts w:ascii="Arial" w:hAnsi="Arial" w:cs="Arial"/>
          <w:sz w:val="18"/>
          <w:szCs w:val="18"/>
        </w:rPr>
        <w:t xml:space="preserve"> a la fecha de entrega. Todos los envases deberán cumplir con las </w:t>
      </w:r>
      <w:r w:rsidRPr="00370D64">
        <w:rPr>
          <w:rFonts w:ascii="Arial" w:hAnsi="Arial" w:cs="Arial"/>
          <w:b/>
          <w:bCs/>
          <w:sz w:val="18"/>
          <w:szCs w:val="18"/>
        </w:rPr>
        <w:t>condiciones de calidad, higiene, esterilización y rotulado</w:t>
      </w:r>
      <w:r w:rsidRPr="00370D64">
        <w:rPr>
          <w:rFonts w:ascii="Arial" w:hAnsi="Arial" w:cs="Arial"/>
          <w:sz w:val="18"/>
          <w:szCs w:val="18"/>
        </w:rPr>
        <w:t xml:space="preserve"> establecidas en el presente numeral, </w:t>
      </w:r>
      <w:proofErr w:type="spellStart"/>
      <w:r w:rsidRPr="00370D64">
        <w:rPr>
          <w:rFonts w:ascii="Arial" w:hAnsi="Arial" w:cs="Arial"/>
          <w:sz w:val="18"/>
          <w:szCs w:val="18"/>
        </w:rPr>
        <w:t>subnumerales</w:t>
      </w:r>
      <w:proofErr w:type="spellEnd"/>
      <w:r w:rsidRPr="00370D64">
        <w:rPr>
          <w:rFonts w:ascii="Arial" w:hAnsi="Arial" w:cs="Arial"/>
          <w:sz w:val="18"/>
          <w:szCs w:val="18"/>
        </w:rPr>
        <w:t xml:space="preserve"> </w:t>
      </w:r>
      <w:r w:rsidRPr="00370D64">
        <w:rPr>
          <w:rFonts w:ascii="Arial" w:hAnsi="Arial" w:cs="Arial"/>
          <w:b/>
          <w:bCs/>
          <w:sz w:val="18"/>
          <w:szCs w:val="18"/>
        </w:rPr>
        <w:t>y en la normatividad sanitaria aplicable.</w:t>
      </w:r>
    </w:p>
    <w:p w14:paraId="2CDEE85C" w14:textId="77777777" w:rsidR="00BA3656" w:rsidRPr="00370D64" w:rsidRDefault="00BA3656" w:rsidP="00BA3656">
      <w:pPr>
        <w:ind w:right="48"/>
        <w:jc w:val="both"/>
        <w:rPr>
          <w:rFonts w:ascii="Arial" w:hAnsi="Arial" w:cs="Arial"/>
          <w:b/>
          <w:bCs/>
          <w:sz w:val="18"/>
          <w:szCs w:val="18"/>
        </w:rPr>
      </w:pPr>
    </w:p>
    <w:p w14:paraId="7E84E424" w14:textId="2E6E4115" w:rsidR="00BA3656" w:rsidRPr="00370D64" w:rsidRDefault="00BA3656" w:rsidP="00BA3656">
      <w:pPr>
        <w:ind w:right="48"/>
        <w:jc w:val="both"/>
        <w:rPr>
          <w:rFonts w:ascii="Arial" w:hAnsi="Arial" w:cs="Arial"/>
          <w:sz w:val="18"/>
          <w:szCs w:val="18"/>
        </w:rPr>
      </w:pPr>
      <w:r w:rsidRPr="00370D64">
        <w:rPr>
          <w:rFonts w:ascii="Arial" w:hAnsi="Arial" w:cs="Arial"/>
          <w:sz w:val="18"/>
          <w:szCs w:val="18"/>
        </w:rPr>
        <w:t xml:space="preserve">Por lo anterior, el personal que designe el </w:t>
      </w:r>
      <w:r w:rsidRPr="00370D64">
        <w:rPr>
          <w:rFonts w:ascii="Arial" w:hAnsi="Arial" w:cs="Arial"/>
          <w:b/>
          <w:bCs/>
          <w:sz w:val="18"/>
          <w:szCs w:val="18"/>
        </w:rPr>
        <w:t>ADMINISTRADOR DEL CONTRATO</w:t>
      </w:r>
      <w:r w:rsidRPr="00370D64">
        <w:rPr>
          <w:rFonts w:ascii="Arial" w:hAnsi="Arial" w:cs="Arial"/>
          <w:sz w:val="18"/>
          <w:szCs w:val="18"/>
        </w:rPr>
        <w:t xml:space="preserve"> del </w:t>
      </w:r>
      <w:r w:rsidRPr="00370D64">
        <w:rPr>
          <w:rFonts w:ascii="Arial" w:hAnsi="Arial" w:cs="Arial"/>
          <w:b/>
          <w:bCs/>
          <w:sz w:val="18"/>
          <w:szCs w:val="18"/>
        </w:rPr>
        <w:t>“INSTITUTO”</w:t>
      </w:r>
      <w:r w:rsidRPr="00370D64">
        <w:rPr>
          <w:rFonts w:ascii="Arial" w:hAnsi="Arial" w:cs="Arial"/>
          <w:sz w:val="18"/>
          <w:szCs w:val="18"/>
        </w:rPr>
        <w:t xml:space="preserve">, responsable de la recepción de los productos, tendrá en todo momento la facultad de </w:t>
      </w:r>
      <w:r w:rsidRPr="00370D64">
        <w:rPr>
          <w:rFonts w:ascii="Arial" w:hAnsi="Arial" w:cs="Arial"/>
          <w:b/>
          <w:bCs/>
          <w:sz w:val="18"/>
          <w:szCs w:val="18"/>
        </w:rPr>
        <w:t>no recibir los bienes (garrafones o botellines) que incumplan con las características y especificaciones técnicas señaladas</w:t>
      </w:r>
      <w:r w:rsidRPr="00370D64">
        <w:rPr>
          <w:rFonts w:ascii="Arial" w:hAnsi="Arial" w:cs="Arial"/>
          <w:sz w:val="18"/>
          <w:szCs w:val="18"/>
        </w:rPr>
        <w:t xml:space="preserve">, considerándose dichos bienes </w:t>
      </w:r>
      <w:r w:rsidRPr="00370D64">
        <w:rPr>
          <w:rFonts w:ascii="Arial" w:hAnsi="Arial" w:cs="Arial"/>
          <w:b/>
          <w:bCs/>
          <w:sz w:val="18"/>
          <w:szCs w:val="18"/>
        </w:rPr>
        <w:t>como no entregados</w:t>
      </w:r>
      <w:r w:rsidRPr="00370D64">
        <w:rPr>
          <w:rFonts w:ascii="Arial" w:hAnsi="Arial" w:cs="Arial"/>
          <w:sz w:val="18"/>
          <w:szCs w:val="18"/>
        </w:rPr>
        <w:t xml:space="preserve">. En caso de que el Proveedor </w:t>
      </w:r>
      <w:r w:rsidRPr="00370D64">
        <w:rPr>
          <w:rFonts w:ascii="Arial" w:hAnsi="Arial" w:cs="Arial"/>
          <w:b/>
          <w:bCs/>
          <w:sz w:val="18"/>
          <w:szCs w:val="18"/>
        </w:rPr>
        <w:t>no sustituya los bienes rechazados al momento de la entrega ordinaria y extraordinaria</w:t>
      </w:r>
      <w:r w:rsidRPr="00370D64">
        <w:rPr>
          <w:rFonts w:ascii="Arial" w:hAnsi="Arial" w:cs="Arial"/>
          <w:sz w:val="18"/>
          <w:szCs w:val="18"/>
        </w:rPr>
        <w:t xml:space="preserve">, se hará acreedor a la pena convencional establecida en el numeral </w:t>
      </w:r>
      <w:r w:rsidR="00A65332" w:rsidRPr="00370D64">
        <w:rPr>
          <w:rFonts w:ascii="Arial" w:hAnsi="Arial" w:cs="Arial"/>
          <w:sz w:val="18"/>
          <w:szCs w:val="18"/>
        </w:rPr>
        <w:t>8. Penas convencionales de la presente convocatoria</w:t>
      </w:r>
      <w:r w:rsidRPr="00370D64">
        <w:rPr>
          <w:rFonts w:ascii="Arial" w:hAnsi="Arial" w:cs="Arial"/>
          <w:sz w:val="18"/>
          <w:szCs w:val="18"/>
        </w:rPr>
        <w:t>.</w:t>
      </w:r>
    </w:p>
    <w:p w14:paraId="6FFA49CE" w14:textId="77777777" w:rsidR="00A65332" w:rsidRPr="00370D64" w:rsidRDefault="00A65332" w:rsidP="00BA3656">
      <w:pPr>
        <w:ind w:right="48"/>
        <w:jc w:val="both"/>
        <w:rPr>
          <w:rFonts w:ascii="Arial" w:hAnsi="Arial" w:cs="Arial"/>
          <w:sz w:val="18"/>
          <w:szCs w:val="18"/>
        </w:rPr>
      </w:pPr>
    </w:p>
    <w:p w14:paraId="4B31274C" w14:textId="77777777" w:rsidR="00BA3656" w:rsidRPr="00370D64" w:rsidRDefault="00BA3656" w:rsidP="00BA3656">
      <w:pPr>
        <w:ind w:right="48"/>
        <w:jc w:val="both"/>
        <w:rPr>
          <w:rFonts w:ascii="Arial" w:hAnsi="Arial" w:cs="Arial"/>
          <w:sz w:val="18"/>
          <w:szCs w:val="18"/>
        </w:rPr>
      </w:pPr>
      <w:r w:rsidRPr="00370D64">
        <w:rPr>
          <w:rFonts w:ascii="Arial" w:hAnsi="Arial" w:cs="Arial"/>
          <w:b/>
          <w:bCs/>
          <w:sz w:val="18"/>
          <w:szCs w:val="18"/>
        </w:rPr>
        <w:t>Asimismo</w:t>
      </w:r>
      <w:r w:rsidRPr="00370D64">
        <w:rPr>
          <w:rFonts w:ascii="Arial" w:hAnsi="Arial" w:cs="Arial"/>
          <w:sz w:val="18"/>
          <w:szCs w:val="18"/>
        </w:rPr>
        <w:t xml:space="preserve">, los envases a utilizar deberán encontrarse en óptimas condiciones de uso (limpios y esterilizados), que garanticen la calidad del producto. El Proveedor proporcionará sin costo para el “INSTITUTO” la reposición de los bienes (Garrafones y botellas) que llegaran a detectarse rotos durante su uso; </w:t>
      </w:r>
      <w:r w:rsidRPr="00370D64">
        <w:rPr>
          <w:rFonts w:ascii="Arial" w:hAnsi="Arial" w:cs="Arial"/>
          <w:b/>
          <w:bCs/>
          <w:sz w:val="18"/>
          <w:szCs w:val="18"/>
        </w:rPr>
        <w:t>la reposición deberá realizarse en la siguiente entrega posterior a su detección</w:t>
      </w:r>
      <w:r w:rsidRPr="00370D64">
        <w:rPr>
          <w:rFonts w:ascii="Arial" w:hAnsi="Arial" w:cs="Arial"/>
          <w:sz w:val="18"/>
          <w:szCs w:val="18"/>
        </w:rPr>
        <w:t>.</w:t>
      </w:r>
    </w:p>
    <w:p w14:paraId="25CBB90A" w14:textId="77777777" w:rsidR="00A65332" w:rsidRPr="00370D64" w:rsidRDefault="00A65332" w:rsidP="00BA3656">
      <w:pPr>
        <w:ind w:right="48"/>
        <w:jc w:val="both"/>
        <w:rPr>
          <w:rFonts w:ascii="Arial" w:hAnsi="Arial" w:cs="Arial"/>
          <w:sz w:val="18"/>
          <w:szCs w:val="18"/>
        </w:rPr>
      </w:pPr>
    </w:p>
    <w:p w14:paraId="37BD6FF1" w14:textId="51252D21" w:rsidR="00BA3656" w:rsidRPr="00370D64" w:rsidRDefault="00BA3656" w:rsidP="00BA3656">
      <w:pPr>
        <w:ind w:right="48"/>
        <w:jc w:val="both"/>
        <w:rPr>
          <w:rFonts w:ascii="Arial" w:hAnsi="Arial" w:cs="Arial"/>
          <w:b/>
          <w:bCs/>
          <w:sz w:val="18"/>
          <w:szCs w:val="18"/>
        </w:rPr>
      </w:pPr>
      <w:r w:rsidRPr="00370D64">
        <w:rPr>
          <w:rFonts w:ascii="Arial" w:hAnsi="Arial" w:cs="Arial"/>
          <w:sz w:val="18"/>
          <w:szCs w:val="18"/>
        </w:rPr>
        <w:t>En los casos en que los desperfectos en los envases sean detectados con posterioridad a la entrega, el</w:t>
      </w:r>
      <w:r w:rsidRPr="00370D64">
        <w:rPr>
          <w:rFonts w:ascii="Arial" w:hAnsi="Arial" w:cs="Arial"/>
          <w:b/>
          <w:bCs/>
          <w:sz w:val="18"/>
          <w:szCs w:val="18"/>
        </w:rPr>
        <w:t xml:space="preserve"> “INSTITUTO” </w:t>
      </w:r>
      <w:r w:rsidRPr="00370D64">
        <w:rPr>
          <w:rFonts w:ascii="Arial" w:hAnsi="Arial" w:cs="Arial"/>
          <w:sz w:val="18"/>
          <w:szCs w:val="18"/>
        </w:rPr>
        <w:t>solicitará la reposición al momento de elaborar la siguiente requisición de suministro, a efecto de que el</w:t>
      </w:r>
      <w:r w:rsidRPr="00370D64">
        <w:rPr>
          <w:rFonts w:ascii="Arial" w:hAnsi="Arial" w:cs="Arial"/>
          <w:b/>
          <w:bCs/>
          <w:sz w:val="18"/>
          <w:szCs w:val="18"/>
        </w:rPr>
        <w:t xml:space="preserve"> Proveedor </w:t>
      </w:r>
      <w:r w:rsidRPr="00370D64">
        <w:rPr>
          <w:rFonts w:ascii="Arial" w:hAnsi="Arial" w:cs="Arial"/>
          <w:sz w:val="18"/>
          <w:szCs w:val="18"/>
        </w:rPr>
        <w:t>considere dicho reemplazo en la entrega correspondiente.</w:t>
      </w:r>
      <w:r w:rsidRPr="00370D64">
        <w:rPr>
          <w:rFonts w:ascii="Arial" w:hAnsi="Arial" w:cs="Arial"/>
          <w:b/>
          <w:bCs/>
          <w:sz w:val="18"/>
          <w:szCs w:val="18"/>
        </w:rPr>
        <w:t xml:space="preserve"> El Administrador del Contrato, </w:t>
      </w:r>
      <w:r w:rsidRPr="00370D64">
        <w:rPr>
          <w:rFonts w:ascii="Arial" w:hAnsi="Arial" w:cs="Arial"/>
          <w:sz w:val="18"/>
          <w:szCs w:val="18"/>
        </w:rPr>
        <w:t xml:space="preserve">o quien éste designe, enviará vía correo electrónico junto con la requisición la evidencia fotográfica de los bienes (Garrafones y botellas) dañados o que no cumplan con las características requeridas, lo cual constituirá la notificación formal para efectos de su sustitución sin costo en la siguiente entrega ordinaria. La falta de reposición en dicha entrega hará al Proveedor acreedor a la pena convencional establecida en el </w:t>
      </w:r>
      <w:r w:rsidR="00A65332" w:rsidRPr="00370D64">
        <w:rPr>
          <w:rFonts w:ascii="Arial" w:hAnsi="Arial" w:cs="Arial"/>
          <w:sz w:val="18"/>
          <w:szCs w:val="18"/>
        </w:rPr>
        <w:t>numeral 8. Penas convencionales de la presente convocatoria</w:t>
      </w:r>
      <w:r w:rsidRPr="00370D64">
        <w:rPr>
          <w:rFonts w:ascii="Arial" w:hAnsi="Arial" w:cs="Arial"/>
          <w:sz w:val="18"/>
          <w:szCs w:val="18"/>
        </w:rPr>
        <w:t>.</w:t>
      </w:r>
    </w:p>
    <w:p w14:paraId="797C4883" w14:textId="77777777" w:rsidR="00BA3656" w:rsidRPr="00370D64" w:rsidRDefault="00BA3656" w:rsidP="00BA3656">
      <w:pPr>
        <w:ind w:right="48"/>
        <w:jc w:val="both"/>
        <w:rPr>
          <w:rFonts w:ascii="Arial" w:hAnsi="Arial" w:cs="Arial"/>
          <w:sz w:val="18"/>
          <w:szCs w:val="18"/>
        </w:rPr>
      </w:pPr>
    </w:p>
    <w:p w14:paraId="2FF6D33C" w14:textId="77777777" w:rsidR="00BA3656" w:rsidRPr="00370D64" w:rsidRDefault="00BA3656" w:rsidP="00BA3656">
      <w:pPr>
        <w:pStyle w:val="Textoindependiente"/>
        <w:tabs>
          <w:tab w:val="left" w:pos="567"/>
        </w:tabs>
        <w:rPr>
          <w:rFonts w:cs="Arial"/>
          <w:sz w:val="18"/>
          <w:szCs w:val="18"/>
        </w:rPr>
      </w:pPr>
      <w:proofErr w:type="gramStart"/>
      <w:r w:rsidRPr="00370D64">
        <w:rPr>
          <w:rFonts w:cs="Arial"/>
          <w:b/>
          <w:bCs/>
          <w:sz w:val="18"/>
          <w:szCs w:val="18"/>
        </w:rPr>
        <w:t xml:space="preserve">3.2  </w:t>
      </w:r>
      <w:r w:rsidRPr="00370D64">
        <w:rPr>
          <w:rFonts w:cs="Arial"/>
          <w:sz w:val="18"/>
          <w:szCs w:val="18"/>
        </w:rPr>
        <w:t>El</w:t>
      </w:r>
      <w:proofErr w:type="gramEnd"/>
      <w:r w:rsidRPr="00370D64">
        <w:rPr>
          <w:rFonts w:cs="Arial"/>
          <w:sz w:val="18"/>
          <w:szCs w:val="18"/>
        </w:rPr>
        <w:t xml:space="preserve"> </w:t>
      </w:r>
      <w:r w:rsidRPr="00370D64">
        <w:rPr>
          <w:rFonts w:cs="Arial"/>
          <w:b/>
          <w:bCs/>
          <w:sz w:val="18"/>
          <w:szCs w:val="18"/>
        </w:rPr>
        <w:t>ADMINISTRADOR</w:t>
      </w:r>
      <w:r w:rsidRPr="00370D64">
        <w:rPr>
          <w:rFonts w:cs="Arial"/>
          <w:sz w:val="18"/>
          <w:szCs w:val="18"/>
        </w:rPr>
        <w:t xml:space="preserve"> </w:t>
      </w:r>
      <w:r w:rsidRPr="00370D64">
        <w:rPr>
          <w:rFonts w:cs="Arial"/>
          <w:b/>
          <w:bCs/>
          <w:sz w:val="18"/>
          <w:szCs w:val="18"/>
        </w:rPr>
        <w:t xml:space="preserve">DEL CONTRATO </w:t>
      </w:r>
      <w:r w:rsidRPr="00370D64">
        <w:rPr>
          <w:rFonts w:cs="Arial"/>
          <w:sz w:val="18"/>
          <w:szCs w:val="18"/>
        </w:rPr>
        <w:t xml:space="preserve">y/o a quien este designe, tendrá las facultades para solicitar el suministro de agua embotellada en presentaciones de garrafones de 20 litros, botellas de 500 a 600 mililitros y/o de 300 a 355 mililitros, lo anterior, con la finalidad de contribuir al desarrollo de las actividades inherentes al </w:t>
      </w:r>
      <w:r w:rsidRPr="00370D64">
        <w:rPr>
          <w:rFonts w:cs="Arial"/>
          <w:b/>
          <w:bCs/>
          <w:sz w:val="18"/>
          <w:szCs w:val="18"/>
        </w:rPr>
        <w:t>“INSTITUTO”</w:t>
      </w:r>
      <w:r w:rsidRPr="00370D64">
        <w:rPr>
          <w:rFonts w:cs="Arial"/>
          <w:sz w:val="18"/>
          <w:szCs w:val="18"/>
        </w:rPr>
        <w:t xml:space="preserve">, así como, en caso de existir alguna contingencia de salud en el territorio nacional y/o en el que se vea afectado el </w:t>
      </w:r>
      <w:r w:rsidRPr="00370D64">
        <w:rPr>
          <w:rFonts w:cs="Arial"/>
          <w:b/>
          <w:bCs/>
          <w:sz w:val="18"/>
          <w:szCs w:val="18"/>
        </w:rPr>
        <w:t>“INSTITUTO”</w:t>
      </w:r>
      <w:r w:rsidRPr="00370D64">
        <w:rPr>
          <w:rFonts w:cs="Arial"/>
          <w:sz w:val="18"/>
          <w:szCs w:val="18"/>
        </w:rPr>
        <w:t>.</w:t>
      </w:r>
    </w:p>
    <w:p w14:paraId="2B127233" w14:textId="77777777" w:rsidR="00BA3656" w:rsidRPr="00370D64" w:rsidRDefault="00BA3656" w:rsidP="00BA3656">
      <w:pPr>
        <w:pStyle w:val="Textoindependiente"/>
        <w:tabs>
          <w:tab w:val="left" w:pos="567"/>
        </w:tabs>
        <w:rPr>
          <w:rFonts w:cs="Arial"/>
          <w:sz w:val="18"/>
          <w:szCs w:val="18"/>
        </w:rPr>
      </w:pPr>
    </w:p>
    <w:p w14:paraId="7DB3DA5A" w14:textId="77777777" w:rsidR="00BA3656" w:rsidRPr="00370D64" w:rsidRDefault="00BA3656">
      <w:pPr>
        <w:pStyle w:val="Textoindependiente"/>
        <w:numPr>
          <w:ilvl w:val="0"/>
          <w:numId w:val="116"/>
        </w:numPr>
        <w:rPr>
          <w:rFonts w:cs="Arial"/>
          <w:sz w:val="18"/>
          <w:szCs w:val="18"/>
        </w:rPr>
      </w:pPr>
      <w:r w:rsidRPr="00370D64">
        <w:rPr>
          <w:rFonts w:cs="Arial"/>
          <w:b/>
          <w:sz w:val="18"/>
          <w:szCs w:val="18"/>
        </w:rPr>
        <w:t>Formas de solicitud y suministro</w:t>
      </w:r>
    </w:p>
    <w:p w14:paraId="77CCA800" w14:textId="77777777" w:rsidR="00BA3656" w:rsidRPr="00370D64" w:rsidRDefault="00BA3656" w:rsidP="00BA3656">
      <w:pPr>
        <w:tabs>
          <w:tab w:val="left" w:pos="567"/>
        </w:tabs>
        <w:jc w:val="both"/>
        <w:rPr>
          <w:rFonts w:ascii="Arial" w:hAnsi="Arial" w:cs="Arial"/>
          <w:b/>
          <w:bCs/>
          <w:sz w:val="18"/>
          <w:szCs w:val="18"/>
        </w:rPr>
      </w:pPr>
    </w:p>
    <w:p w14:paraId="01560B34" w14:textId="77777777" w:rsidR="00BA3656" w:rsidRPr="00370D64" w:rsidRDefault="00BA3656" w:rsidP="00BA3656">
      <w:pPr>
        <w:tabs>
          <w:tab w:val="left" w:pos="567"/>
        </w:tabs>
        <w:jc w:val="both"/>
        <w:rPr>
          <w:rFonts w:ascii="Arial" w:hAnsi="Arial" w:cs="Arial"/>
          <w:b/>
          <w:bCs/>
          <w:sz w:val="18"/>
          <w:szCs w:val="18"/>
        </w:rPr>
      </w:pPr>
      <w:r w:rsidRPr="00370D64">
        <w:rPr>
          <w:rFonts w:ascii="Arial" w:hAnsi="Arial" w:cs="Arial"/>
          <w:b/>
          <w:bCs/>
          <w:sz w:val="18"/>
          <w:szCs w:val="18"/>
        </w:rPr>
        <w:t>4.1</w:t>
      </w:r>
      <w:r w:rsidRPr="00370D64">
        <w:rPr>
          <w:rFonts w:ascii="Arial" w:hAnsi="Arial" w:cs="Arial"/>
          <w:sz w:val="18"/>
          <w:szCs w:val="18"/>
        </w:rPr>
        <w:tab/>
        <w:t xml:space="preserve">El </w:t>
      </w:r>
      <w:r w:rsidRPr="00370D64">
        <w:rPr>
          <w:rFonts w:ascii="Arial" w:hAnsi="Arial" w:cs="Arial"/>
          <w:b/>
          <w:bCs/>
          <w:sz w:val="18"/>
          <w:szCs w:val="18"/>
        </w:rPr>
        <w:t xml:space="preserve">ADMINISTRADOR DEL CONTRATO </w:t>
      </w:r>
      <w:r w:rsidRPr="00370D64">
        <w:rPr>
          <w:rFonts w:ascii="Arial" w:hAnsi="Arial" w:cs="Arial"/>
          <w:sz w:val="18"/>
          <w:szCs w:val="18"/>
        </w:rPr>
        <w:t xml:space="preserve">y/o a quien este designe, al inicio del contrato, notificará vía correo electrónico a El </w:t>
      </w:r>
      <w:r w:rsidRPr="00370D64">
        <w:rPr>
          <w:rFonts w:ascii="Arial" w:hAnsi="Arial" w:cs="Arial"/>
          <w:b/>
          <w:bCs/>
          <w:sz w:val="18"/>
          <w:szCs w:val="18"/>
        </w:rPr>
        <w:t>Proveedor,</w:t>
      </w:r>
      <w:r w:rsidRPr="00370D64">
        <w:rPr>
          <w:rFonts w:ascii="Arial" w:hAnsi="Arial" w:cs="Arial"/>
          <w:sz w:val="18"/>
          <w:szCs w:val="18"/>
        </w:rPr>
        <w:t xml:space="preserve"> los días en que se realizarán los suministros, así como los inmuebles de conformidad con el </w:t>
      </w:r>
      <w:r w:rsidRPr="00370D64">
        <w:rPr>
          <w:rFonts w:ascii="Arial" w:hAnsi="Arial" w:cs="Arial"/>
          <w:b/>
          <w:bCs/>
          <w:sz w:val="18"/>
          <w:szCs w:val="18"/>
        </w:rPr>
        <w:t>Anexo A, Relación de Inmuebles y Áreas en las que se suministrarán los bienes.</w:t>
      </w:r>
    </w:p>
    <w:p w14:paraId="5CF87F77" w14:textId="77777777" w:rsidR="00BA3656" w:rsidRPr="00370D64" w:rsidRDefault="00BA3656" w:rsidP="00BA3656">
      <w:pPr>
        <w:tabs>
          <w:tab w:val="left" w:pos="567"/>
        </w:tabs>
        <w:jc w:val="both"/>
        <w:rPr>
          <w:rFonts w:ascii="Arial" w:hAnsi="Arial" w:cs="Arial"/>
          <w:b/>
          <w:bCs/>
          <w:sz w:val="18"/>
          <w:szCs w:val="18"/>
        </w:rPr>
      </w:pPr>
    </w:p>
    <w:p w14:paraId="443ECD33" w14:textId="263D1CF6" w:rsidR="00BA3656" w:rsidRPr="00BA3656" w:rsidRDefault="00BA3656" w:rsidP="00BA3656">
      <w:pPr>
        <w:tabs>
          <w:tab w:val="left" w:pos="567"/>
        </w:tabs>
        <w:jc w:val="both"/>
        <w:rPr>
          <w:rFonts w:ascii="Arial" w:hAnsi="Arial" w:cs="Arial"/>
          <w:color w:val="000000" w:themeColor="text1"/>
          <w:sz w:val="18"/>
          <w:szCs w:val="18"/>
        </w:rPr>
      </w:pPr>
      <w:r w:rsidRPr="00370D64">
        <w:rPr>
          <w:rFonts w:ascii="Arial" w:hAnsi="Arial" w:cs="Arial"/>
          <w:b/>
          <w:bCs/>
          <w:sz w:val="18"/>
          <w:szCs w:val="18"/>
        </w:rPr>
        <w:t>Para el primer suministro</w:t>
      </w:r>
      <w:r w:rsidRPr="00370D64">
        <w:rPr>
          <w:rFonts w:ascii="Arial" w:hAnsi="Arial" w:cs="Arial"/>
          <w:sz w:val="18"/>
          <w:szCs w:val="18"/>
        </w:rPr>
        <w:t xml:space="preserve">, el </w:t>
      </w:r>
      <w:r w:rsidRPr="00370D64">
        <w:rPr>
          <w:rFonts w:ascii="Arial" w:hAnsi="Arial" w:cs="Arial"/>
          <w:b/>
          <w:bCs/>
          <w:sz w:val="18"/>
          <w:szCs w:val="18"/>
        </w:rPr>
        <w:t>ADMINISTRADOR DEL CONTRATO</w:t>
      </w:r>
      <w:r w:rsidRPr="00370D64">
        <w:rPr>
          <w:rFonts w:ascii="Arial" w:hAnsi="Arial" w:cs="Arial"/>
          <w:sz w:val="18"/>
          <w:szCs w:val="18"/>
        </w:rPr>
        <w:t xml:space="preserve"> y/o personal que este designe indicará vía correo electrónico las cantidades y presentaciones de agua embotellada a suministrar, debiendo el Proveedor realizar la entrega dentro de un plazo máximo de </w:t>
      </w:r>
      <w:r w:rsidRPr="00370D64">
        <w:rPr>
          <w:rFonts w:ascii="Arial" w:hAnsi="Arial" w:cs="Arial"/>
          <w:b/>
          <w:bCs/>
          <w:sz w:val="18"/>
          <w:szCs w:val="18"/>
        </w:rPr>
        <w:t>48 (cuarenta y ocho)</w:t>
      </w:r>
      <w:r w:rsidRPr="00370D64">
        <w:rPr>
          <w:rFonts w:ascii="Arial" w:hAnsi="Arial" w:cs="Arial"/>
          <w:sz w:val="18"/>
          <w:szCs w:val="18"/>
        </w:rPr>
        <w:t xml:space="preserve"> horas naturales contadas a partir de la recepción de la solicitud; es decir, dos (2) días naturales, plazo que será igualmente aplicable a los </w:t>
      </w:r>
      <w:r w:rsidRPr="00BA3656">
        <w:rPr>
          <w:rFonts w:ascii="Arial" w:hAnsi="Arial" w:cs="Arial"/>
          <w:color w:val="000000" w:themeColor="text1"/>
          <w:sz w:val="18"/>
          <w:szCs w:val="18"/>
        </w:rPr>
        <w:t xml:space="preserve">suministros ordinarios subsecuentes. El </w:t>
      </w:r>
      <w:r w:rsidRPr="00BA3656">
        <w:rPr>
          <w:rFonts w:ascii="Arial" w:hAnsi="Arial" w:cs="Arial"/>
          <w:color w:val="000000" w:themeColor="text1"/>
          <w:sz w:val="18"/>
          <w:szCs w:val="18"/>
        </w:rPr>
        <w:lastRenderedPageBreak/>
        <w:t>incumplimiento de dicho plazo dará lugar a la aplicación de la pena convencional correspondiente, conforme al numeral</w:t>
      </w:r>
      <w:r w:rsidRPr="00BA3656">
        <w:rPr>
          <w:rFonts w:ascii="Arial" w:hAnsi="Arial" w:cs="Arial"/>
          <w:b/>
          <w:bCs/>
          <w:color w:val="000000" w:themeColor="text1"/>
          <w:sz w:val="18"/>
          <w:szCs w:val="18"/>
        </w:rPr>
        <w:t xml:space="preserve"> </w:t>
      </w:r>
      <w:r w:rsidR="00A65332">
        <w:rPr>
          <w:rFonts w:ascii="Arial" w:hAnsi="Arial" w:cs="Arial"/>
          <w:b/>
          <w:bCs/>
          <w:color w:val="000000" w:themeColor="text1"/>
          <w:sz w:val="18"/>
          <w:szCs w:val="18"/>
        </w:rPr>
        <w:t>8. Penas convencionales de la presente convocatoria</w:t>
      </w:r>
      <w:r w:rsidRPr="00BA3656">
        <w:rPr>
          <w:rFonts w:ascii="Arial" w:hAnsi="Arial" w:cs="Arial"/>
          <w:b/>
          <w:bCs/>
          <w:color w:val="000000" w:themeColor="text1"/>
          <w:sz w:val="18"/>
          <w:szCs w:val="18"/>
        </w:rPr>
        <w:t>.</w:t>
      </w:r>
    </w:p>
    <w:p w14:paraId="38530215" w14:textId="77777777" w:rsidR="00BA3656" w:rsidRPr="00BA3656" w:rsidRDefault="00BA3656" w:rsidP="00BA3656">
      <w:pPr>
        <w:tabs>
          <w:tab w:val="left" w:pos="567"/>
        </w:tabs>
        <w:jc w:val="both"/>
        <w:rPr>
          <w:rFonts w:ascii="Arial" w:hAnsi="Arial" w:cs="Arial"/>
          <w:color w:val="000000" w:themeColor="text1"/>
          <w:sz w:val="18"/>
          <w:szCs w:val="18"/>
        </w:rPr>
      </w:pPr>
    </w:p>
    <w:p w14:paraId="6383B053" w14:textId="0E2B7958" w:rsidR="00BA3656" w:rsidRPr="00370D64" w:rsidRDefault="00BA3656" w:rsidP="00BA3656">
      <w:pPr>
        <w:tabs>
          <w:tab w:val="left" w:pos="426"/>
        </w:tabs>
        <w:suppressAutoHyphens/>
        <w:overflowPunct w:val="0"/>
        <w:autoSpaceDE w:val="0"/>
        <w:jc w:val="both"/>
        <w:textAlignment w:val="baseline"/>
        <w:rPr>
          <w:rFonts w:ascii="Arial" w:hAnsi="Arial" w:cs="Arial"/>
          <w:sz w:val="18"/>
          <w:szCs w:val="18"/>
        </w:rPr>
      </w:pPr>
      <w:r w:rsidRPr="00BA3656">
        <w:rPr>
          <w:rFonts w:ascii="Arial" w:hAnsi="Arial" w:cs="Arial"/>
          <w:color w:val="000000" w:themeColor="text1"/>
          <w:sz w:val="18"/>
          <w:szCs w:val="18"/>
        </w:rPr>
        <w:t xml:space="preserve">El </w:t>
      </w:r>
      <w:r w:rsidRPr="00BA3656">
        <w:rPr>
          <w:rFonts w:ascii="Arial" w:hAnsi="Arial" w:cs="Arial"/>
          <w:b/>
          <w:bCs/>
          <w:color w:val="000000" w:themeColor="text1"/>
          <w:sz w:val="18"/>
          <w:szCs w:val="18"/>
        </w:rPr>
        <w:t>Proveedor</w:t>
      </w:r>
      <w:r w:rsidRPr="00BA3656">
        <w:rPr>
          <w:rFonts w:ascii="Arial" w:hAnsi="Arial" w:cs="Arial"/>
          <w:color w:val="000000" w:themeColor="text1"/>
          <w:sz w:val="18"/>
          <w:szCs w:val="18"/>
        </w:rPr>
        <w:t xml:space="preserve"> deberá entregar el producto en sitio con copia de la nota de remisión correspondiente al área usuaria, los días que le señale el </w:t>
      </w:r>
      <w:r w:rsidRPr="00370D64">
        <w:rPr>
          <w:rFonts w:ascii="Arial" w:hAnsi="Arial" w:cs="Arial"/>
          <w:b/>
          <w:bCs/>
          <w:sz w:val="18"/>
          <w:szCs w:val="18"/>
        </w:rPr>
        <w:t>ADMINISTRADOR</w:t>
      </w:r>
      <w:r w:rsidRPr="00370D64">
        <w:rPr>
          <w:rFonts w:ascii="Arial" w:hAnsi="Arial" w:cs="Arial"/>
          <w:sz w:val="18"/>
          <w:szCs w:val="18"/>
        </w:rPr>
        <w:t xml:space="preserve"> </w:t>
      </w:r>
      <w:r w:rsidRPr="00370D64">
        <w:rPr>
          <w:rFonts w:ascii="Arial" w:hAnsi="Arial" w:cs="Arial"/>
          <w:b/>
          <w:bCs/>
          <w:sz w:val="18"/>
          <w:szCs w:val="18"/>
        </w:rPr>
        <w:t xml:space="preserve">DEL CONTRATO </w:t>
      </w:r>
      <w:r w:rsidRPr="00370D64">
        <w:rPr>
          <w:rFonts w:ascii="Arial" w:hAnsi="Arial" w:cs="Arial"/>
          <w:sz w:val="18"/>
          <w:szCs w:val="18"/>
        </w:rPr>
        <w:t xml:space="preserve">y/o a quien este designe, en un horario de las 09:00 a las 18:00 horas. Por tal motivo, el </w:t>
      </w:r>
      <w:r w:rsidRPr="00370D64">
        <w:rPr>
          <w:rFonts w:ascii="Arial" w:hAnsi="Arial" w:cs="Arial"/>
          <w:b/>
          <w:bCs/>
          <w:sz w:val="18"/>
          <w:szCs w:val="18"/>
        </w:rPr>
        <w:t>Proveedor</w:t>
      </w:r>
      <w:r w:rsidRPr="00370D64">
        <w:rPr>
          <w:rFonts w:ascii="Arial" w:hAnsi="Arial" w:cs="Arial"/>
          <w:sz w:val="18"/>
          <w:szCs w:val="18"/>
        </w:rPr>
        <w:t xml:space="preserve"> deberá entregar en comodato, envases de garrafones con asa durante la vigencia del contrato. El no suministrar en los días y áreas acordadas, el </w:t>
      </w:r>
      <w:r w:rsidRPr="00370D64">
        <w:rPr>
          <w:rFonts w:ascii="Arial" w:hAnsi="Arial" w:cs="Arial"/>
          <w:b/>
          <w:bCs/>
          <w:sz w:val="18"/>
          <w:szCs w:val="18"/>
        </w:rPr>
        <w:t xml:space="preserve">Proveedor </w:t>
      </w:r>
      <w:r w:rsidRPr="00370D64">
        <w:rPr>
          <w:rFonts w:ascii="Arial" w:hAnsi="Arial" w:cs="Arial"/>
          <w:sz w:val="18"/>
          <w:szCs w:val="18"/>
        </w:rPr>
        <w:t>se</w:t>
      </w:r>
      <w:r w:rsidRPr="00370D64">
        <w:rPr>
          <w:rFonts w:ascii="Arial" w:hAnsi="Arial" w:cs="Arial"/>
          <w:b/>
          <w:bCs/>
          <w:sz w:val="18"/>
          <w:szCs w:val="18"/>
        </w:rPr>
        <w:t xml:space="preserve"> </w:t>
      </w:r>
      <w:r w:rsidRPr="00370D64">
        <w:rPr>
          <w:rFonts w:ascii="Arial" w:hAnsi="Arial" w:cs="Arial"/>
          <w:sz w:val="18"/>
          <w:szCs w:val="18"/>
        </w:rPr>
        <w:t xml:space="preserve">hará acreedor a la deductiva correspondiente, establecida en el numeral </w:t>
      </w:r>
      <w:r w:rsidR="00A75DA4">
        <w:rPr>
          <w:rFonts w:ascii="Arial" w:hAnsi="Arial" w:cs="Arial"/>
          <w:b/>
          <w:bCs/>
          <w:sz w:val="18"/>
          <w:szCs w:val="18"/>
        </w:rPr>
        <w:t>9</w:t>
      </w:r>
      <w:r w:rsidRPr="00370D64">
        <w:rPr>
          <w:rFonts w:ascii="Arial" w:hAnsi="Arial" w:cs="Arial"/>
          <w:b/>
          <w:bCs/>
          <w:sz w:val="18"/>
          <w:szCs w:val="18"/>
        </w:rPr>
        <w:t xml:space="preserve">. Deductivas, </w:t>
      </w:r>
      <w:r w:rsidRPr="00370D64">
        <w:rPr>
          <w:rFonts w:ascii="Arial" w:hAnsi="Arial" w:cs="Arial"/>
          <w:sz w:val="18"/>
          <w:szCs w:val="18"/>
        </w:rPr>
        <w:t>de</w:t>
      </w:r>
      <w:r w:rsidR="00A75DA4">
        <w:rPr>
          <w:rFonts w:ascii="Arial" w:hAnsi="Arial" w:cs="Arial"/>
          <w:sz w:val="18"/>
          <w:szCs w:val="18"/>
        </w:rPr>
        <w:t>l Anexo 1, “Especificaciones Técnicas” de la presente convocatoria</w:t>
      </w:r>
      <w:r w:rsidRPr="00370D64">
        <w:rPr>
          <w:rFonts w:ascii="Arial" w:hAnsi="Arial" w:cs="Arial"/>
          <w:sz w:val="18"/>
          <w:szCs w:val="18"/>
        </w:rPr>
        <w:t>.</w:t>
      </w:r>
    </w:p>
    <w:p w14:paraId="4E10520B" w14:textId="77777777" w:rsidR="00BA3656" w:rsidRPr="00370D64" w:rsidRDefault="00BA3656" w:rsidP="00BA3656">
      <w:pPr>
        <w:tabs>
          <w:tab w:val="left" w:pos="426"/>
        </w:tabs>
        <w:suppressAutoHyphens/>
        <w:overflowPunct w:val="0"/>
        <w:autoSpaceDE w:val="0"/>
        <w:jc w:val="both"/>
        <w:textAlignment w:val="baseline"/>
        <w:rPr>
          <w:rFonts w:ascii="Arial" w:hAnsi="Arial" w:cs="Arial"/>
          <w:sz w:val="18"/>
          <w:szCs w:val="18"/>
        </w:rPr>
      </w:pPr>
    </w:p>
    <w:p w14:paraId="63284D6E" w14:textId="62DE91FB" w:rsidR="00BA3656" w:rsidRPr="00370D64" w:rsidRDefault="00BA3656" w:rsidP="00BA3656">
      <w:pPr>
        <w:tabs>
          <w:tab w:val="left" w:pos="426"/>
        </w:tabs>
        <w:suppressAutoHyphens/>
        <w:overflowPunct w:val="0"/>
        <w:autoSpaceDE w:val="0"/>
        <w:jc w:val="both"/>
        <w:textAlignment w:val="baseline"/>
        <w:rPr>
          <w:rFonts w:ascii="Arial" w:hAnsi="Arial" w:cs="Arial"/>
          <w:sz w:val="18"/>
          <w:szCs w:val="18"/>
        </w:rPr>
      </w:pPr>
      <w:r w:rsidRPr="00370D64">
        <w:rPr>
          <w:rFonts w:ascii="Arial" w:hAnsi="Arial" w:cs="Arial"/>
          <w:sz w:val="18"/>
          <w:szCs w:val="18"/>
        </w:rPr>
        <w:t xml:space="preserve">En solicitudes extraordinarias en el que el </w:t>
      </w:r>
      <w:r w:rsidRPr="00370D64">
        <w:rPr>
          <w:rFonts w:ascii="Arial" w:hAnsi="Arial" w:cs="Arial"/>
          <w:b/>
          <w:bCs/>
          <w:sz w:val="18"/>
          <w:szCs w:val="18"/>
        </w:rPr>
        <w:t>ADMINISTRADOR</w:t>
      </w:r>
      <w:r w:rsidRPr="00370D64">
        <w:rPr>
          <w:rFonts w:ascii="Arial" w:hAnsi="Arial" w:cs="Arial"/>
          <w:sz w:val="18"/>
          <w:szCs w:val="18"/>
        </w:rPr>
        <w:t xml:space="preserve"> </w:t>
      </w:r>
      <w:r w:rsidRPr="00370D64">
        <w:rPr>
          <w:rFonts w:ascii="Arial" w:hAnsi="Arial" w:cs="Arial"/>
          <w:b/>
          <w:bCs/>
          <w:sz w:val="18"/>
          <w:szCs w:val="18"/>
        </w:rPr>
        <w:t xml:space="preserve">DEL CONTRATO </w:t>
      </w:r>
      <w:r w:rsidRPr="00370D64">
        <w:rPr>
          <w:rFonts w:ascii="Arial" w:hAnsi="Arial" w:cs="Arial"/>
          <w:sz w:val="18"/>
          <w:szCs w:val="18"/>
        </w:rPr>
        <w:t xml:space="preserve">y/o a quien este designe, solicite mediante escrito o correo electrónico, suministros fuera de los días y horarios establecidos, estos deberán realizarse en un plazo máximo de </w:t>
      </w:r>
      <w:r w:rsidRPr="00370D64">
        <w:rPr>
          <w:rFonts w:ascii="Arial" w:hAnsi="Arial" w:cs="Arial"/>
          <w:b/>
          <w:bCs/>
          <w:sz w:val="18"/>
          <w:szCs w:val="18"/>
        </w:rPr>
        <w:t>48 (cuarenta y ocho)</w:t>
      </w:r>
      <w:r w:rsidRPr="00370D64">
        <w:rPr>
          <w:rFonts w:ascii="Arial" w:hAnsi="Arial" w:cs="Arial"/>
          <w:sz w:val="18"/>
          <w:szCs w:val="18"/>
        </w:rPr>
        <w:t xml:space="preserve"> horas naturales posteriores a la solicitud; es decir, dos (2) días naturales. En caso contrario, se hará acreedor a la pena convencional establecida en el numeral</w:t>
      </w:r>
      <w:r w:rsidRPr="00370D64">
        <w:rPr>
          <w:rFonts w:ascii="Arial" w:hAnsi="Arial" w:cs="Arial"/>
          <w:b/>
          <w:bCs/>
          <w:sz w:val="18"/>
          <w:szCs w:val="18"/>
        </w:rPr>
        <w:t xml:space="preserve"> </w:t>
      </w:r>
      <w:r w:rsidR="00A65332" w:rsidRPr="00370D64">
        <w:rPr>
          <w:rFonts w:ascii="Arial" w:hAnsi="Arial" w:cs="Arial"/>
          <w:b/>
          <w:bCs/>
          <w:sz w:val="18"/>
          <w:szCs w:val="18"/>
        </w:rPr>
        <w:t>8. Penas convencionales de la presente convocatoria</w:t>
      </w:r>
      <w:r w:rsidRPr="00370D64">
        <w:rPr>
          <w:rFonts w:ascii="Arial" w:hAnsi="Arial" w:cs="Arial"/>
          <w:sz w:val="18"/>
          <w:szCs w:val="18"/>
        </w:rPr>
        <w:t>.</w:t>
      </w:r>
    </w:p>
    <w:p w14:paraId="1C2F6235" w14:textId="77777777" w:rsidR="00BA3656" w:rsidRPr="00370D64" w:rsidRDefault="00BA3656" w:rsidP="00BA3656">
      <w:pPr>
        <w:pStyle w:val="Textoindependiente"/>
        <w:tabs>
          <w:tab w:val="left" w:pos="426"/>
        </w:tabs>
        <w:rPr>
          <w:rFonts w:cs="Arial"/>
          <w:sz w:val="18"/>
          <w:szCs w:val="18"/>
        </w:rPr>
      </w:pPr>
    </w:p>
    <w:p w14:paraId="60D75EA6" w14:textId="77777777" w:rsidR="00BA3656" w:rsidRPr="00370D64" w:rsidRDefault="00BA3656" w:rsidP="00BA3656">
      <w:pPr>
        <w:tabs>
          <w:tab w:val="left" w:pos="567"/>
        </w:tabs>
        <w:jc w:val="both"/>
        <w:rPr>
          <w:rFonts w:ascii="Arial" w:hAnsi="Arial" w:cs="Arial"/>
          <w:sz w:val="18"/>
          <w:szCs w:val="18"/>
        </w:rPr>
      </w:pPr>
      <w:r w:rsidRPr="00370D64">
        <w:rPr>
          <w:rFonts w:ascii="Arial" w:hAnsi="Arial" w:cs="Arial"/>
          <w:b/>
          <w:bCs/>
          <w:sz w:val="18"/>
          <w:szCs w:val="18"/>
        </w:rPr>
        <w:t>4.2</w:t>
      </w:r>
      <w:r w:rsidRPr="00370D64">
        <w:rPr>
          <w:rFonts w:ascii="Arial" w:hAnsi="Arial" w:cs="Arial"/>
          <w:sz w:val="18"/>
          <w:szCs w:val="18"/>
        </w:rPr>
        <w:t xml:space="preserve"> </w:t>
      </w:r>
      <w:r w:rsidRPr="00370D64">
        <w:rPr>
          <w:rFonts w:ascii="Arial" w:hAnsi="Arial" w:cs="Arial"/>
          <w:sz w:val="18"/>
          <w:szCs w:val="18"/>
        </w:rPr>
        <w:tab/>
        <w:t xml:space="preserve">El </w:t>
      </w:r>
      <w:r w:rsidRPr="00370D64">
        <w:rPr>
          <w:rFonts w:ascii="Arial" w:hAnsi="Arial" w:cs="Arial"/>
          <w:b/>
          <w:bCs/>
          <w:sz w:val="18"/>
          <w:szCs w:val="18"/>
        </w:rPr>
        <w:t>“SERVICIO”</w:t>
      </w:r>
      <w:r w:rsidRPr="00370D64">
        <w:rPr>
          <w:rFonts w:ascii="Arial" w:hAnsi="Arial" w:cs="Arial"/>
          <w:sz w:val="18"/>
          <w:szCs w:val="18"/>
        </w:rPr>
        <w:t xml:space="preserve"> se efectuará de acuerdo con las necesidades de cada una de las áreas del </w:t>
      </w:r>
      <w:r w:rsidRPr="00370D64">
        <w:rPr>
          <w:rFonts w:ascii="Arial" w:hAnsi="Arial" w:cs="Arial"/>
          <w:b/>
          <w:bCs/>
          <w:sz w:val="18"/>
          <w:szCs w:val="18"/>
        </w:rPr>
        <w:t>“INSTITUTO”</w:t>
      </w:r>
      <w:r w:rsidRPr="00370D64">
        <w:rPr>
          <w:rFonts w:ascii="Arial" w:hAnsi="Arial" w:cs="Arial"/>
          <w:sz w:val="18"/>
          <w:szCs w:val="18"/>
        </w:rPr>
        <w:t xml:space="preserve"> y del </w:t>
      </w:r>
      <w:r w:rsidRPr="00370D64">
        <w:rPr>
          <w:rFonts w:ascii="Arial" w:hAnsi="Arial" w:cs="Arial"/>
          <w:b/>
          <w:bCs/>
          <w:sz w:val="18"/>
          <w:szCs w:val="18"/>
        </w:rPr>
        <w:t xml:space="preserve">“CECyRD” </w:t>
      </w:r>
      <w:r w:rsidRPr="00370D64">
        <w:rPr>
          <w:rFonts w:ascii="Arial" w:hAnsi="Arial" w:cs="Arial"/>
          <w:sz w:val="18"/>
          <w:szCs w:val="18"/>
        </w:rPr>
        <w:t xml:space="preserve">de Pachuca, Hidalgo, por lo que el </w:t>
      </w:r>
      <w:r w:rsidRPr="00370D64">
        <w:rPr>
          <w:rFonts w:ascii="Arial" w:hAnsi="Arial" w:cs="Arial"/>
          <w:b/>
          <w:sz w:val="18"/>
          <w:szCs w:val="18"/>
        </w:rPr>
        <w:t>Proveedor</w:t>
      </w:r>
      <w:r w:rsidRPr="00370D64">
        <w:rPr>
          <w:rFonts w:ascii="Arial" w:hAnsi="Arial" w:cs="Arial"/>
          <w:sz w:val="18"/>
          <w:szCs w:val="18"/>
        </w:rPr>
        <w:t xml:space="preserve"> surtirá únicamente la cantidad de garrafones que se encuentren vacíos y sin sello hermético, y queda estrictamente prohibido para el </w:t>
      </w:r>
      <w:r w:rsidRPr="00370D64">
        <w:rPr>
          <w:rFonts w:ascii="Arial" w:hAnsi="Arial" w:cs="Arial"/>
          <w:b/>
          <w:sz w:val="18"/>
          <w:szCs w:val="18"/>
        </w:rPr>
        <w:t>Proveedor</w:t>
      </w:r>
      <w:r w:rsidRPr="00370D64">
        <w:rPr>
          <w:rFonts w:ascii="Arial" w:hAnsi="Arial" w:cs="Arial"/>
          <w:sz w:val="18"/>
          <w:szCs w:val="18"/>
        </w:rPr>
        <w:t>, surtir mayor cantidad de garrafones a los que se encuentren en las condiciones antes señaladas.</w:t>
      </w:r>
    </w:p>
    <w:p w14:paraId="4156E683" w14:textId="77777777" w:rsidR="00BA3656" w:rsidRPr="00370D64" w:rsidRDefault="00BA3656" w:rsidP="00BA3656">
      <w:pPr>
        <w:pStyle w:val="Prrafodelista"/>
        <w:tabs>
          <w:tab w:val="left" w:pos="426"/>
        </w:tabs>
        <w:suppressAutoHyphens/>
        <w:overflowPunct w:val="0"/>
        <w:autoSpaceDE w:val="0"/>
        <w:ind w:left="0"/>
        <w:jc w:val="both"/>
        <w:textAlignment w:val="baseline"/>
        <w:rPr>
          <w:rFonts w:ascii="Arial" w:hAnsi="Arial" w:cs="Arial"/>
          <w:sz w:val="18"/>
          <w:szCs w:val="18"/>
        </w:rPr>
      </w:pPr>
    </w:p>
    <w:p w14:paraId="3DD6121F" w14:textId="65E4CD32" w:rsidR="00BA3656" w:rsidRPr="00BA3656" w:rsidRDefault="00BA3656" w:rsidP="00BA3656">
      <w:pPr>
        <w:tabs>
          <w:tab w:val="left" w:pos="567"/>
        </w:tabs>
        <w:jc w:val="both"/>
        <w:rPr>
          <w:rFonts w:ascii="Arial" w:hAnsi="Arial" w:cs="Arial"/>
          <w:b/>
          <w:bCs/>
          <w:color w:val="000000" w:themeColor="text1"/>
          <w:sz w:val="18"/>
          <w:szCs w:val="18"/>
        </w:rPr>
      </w:pPr>
      <w:r w:rsidRPr="00370D64">
        <w:rPr>
          <w:rFonts w:ascii="Arial" w:hAnsi="Arial" w:cs="Arial"/>
          <w:b/>
          <w:bCs/>
          <w:sz w:val="18"/>
          <w:szCs w:val="18"/>
        </w:rPr>
        <w:t>4.3</w:t>
      </w:r>
      <w:r w:rsidRPr="00370D64">
        <w:rPr>
          <w:rFonts w:ascii="Arial" w:hAnsi="Arial" w:cs="Arial"/>
          <w:sz w:val="18"/>
          <w:szCs w:val="18"/>
        </w:rPr>
        <w:t xml:space="preserve"> </w:t>
      </w:r>
      <w:r w:rsidRPr="00370D64">
        <w:rPr>
          <w:rFonts w:ascii="Arial" w:hAnsi="Arial" w:cs="Arial"/>
          <w:sz w:val="18"/>
          <w:szCs w:val="18"/>
        </w:rPr>
        <w:tab/>
        <w:t xml:space="preserve">De igual forma, el </w:t>
      </w:r>
      <w:r w:rsidRPr="00370D64">
        <w:rPr>
          <w:rFonts w:ascii="Arial" w:hAnsi="Arial" w:cs="Arial"/>
          <w:b/>
          <w:bCs/>
          <w:sz w:val="18"/>
          <w:szCs w:val="18"/>
        </w:rPr>
        <w:t>Proveedor</w:t>
      </w:r>
      <w:r w:rsidRPr="00370D64">
        <w:rPr>
          <w:rFonts w:ascii="Arial" w:hAnsi="Arial" w:cs="Arial"/>
          <w:sz w:val="18"/>
          <w:szCs w:val="18"/>
        </w:rPr>
        <w:t xml:space="preserve"> deberá proporcionar </w:t>
      </w:r>
      <w:r w:rsidRPr="00BA3656">
        <w:rPr>
          <w:rFonts w:ascii="Arial" w:hAnsi="Arial" w:cs="Arial"/>
          <w:color w:val="000000" w:themeColor="text1"/>
          <w:sz w:val="18"/>
          <w:szCs w:val="18"/>
        </w:rPr>
        <w:t xml:space="preserve">en comodato previa solicitud escrita o por correo electrónico del </w:t>
      </w:r>
      <w:r w:rsidRPr="00BA3656">
        <w:rPr>
          <w:rFonts w:ascii="Arial" w:hAnsi="Arial" w:cs="Arial"/>
          <w:b/>
          <w:bCs/>
          <w:color w:val="000000" w:themeColor="text1"/>
          <w:sz w:val="18"/>
          <w:szCs w:val="18"/>
        </w:rPr>
        <w:t>ADMINISTRADOR</w:t>
      </w:r>
      <w:r w:rsidRPr="00BA3656">
        <w:rPr>
          <w:rFonts w:ascii="Arial" w:hAnsi="Arial" w:cs="Arial"/>
          <w:color w:val="000000" w:themeColor="text1"/>
          <w:sz w:val="18"/>
          <w:szCs w:val="18"/>
        </w:rPr>
        <w:t xml:space="preserve"> </w:t>
      </w:r>
      <w:r w:rsidRPr="00BA3656">
        <w:rPr>
          <w:rFonts w:ascii="Arial" w:hAnsi="Arial" w:cs="Arial"/>
          <w:b/>
          <w:bCs/>
          <w:color w:val="000000" w:themeColor="text1"/>
          <w:sz w:val="18"/>
          <w:szCs w:val="18"/>
        </w:rPr>
        <w:t xml:space="preserve">DEL CONTRATO </w:t>
      </w:r>
      <w:r w:rsidRPr="00BA3656">
        <w:rPr>
          <w:rFonts w:ascii="Arial" w:hAnsi="Arial" w:cs="Arial"/>
          <w:color w:val="000000" w:themeColor="text1"/>
          <w:sz w:val="18"/>
          <w:szCs w:val="18"/>
        </w:rPr>
        <w:t xml:space="preserve">y/o a quien este designe, dentro de los próximos </w:t>
      </w:r>
      <w:r w:rsidRPr="00BA3656">
        <w:rPr>
          <w:rFonts w:ascii="Arial" w:hAnsi="Arial" w:cs="Arial"/>
          <w:b/>
          <w:bCs/>
          <w:color w:val="000000" w:themeColor="text1"/>
          <w:sz w:val="18"/>
          <w:szCs w:val="18"/>
        </w:rPr>
        <w:t xml:space="preserve">15 (quince) </w:t>
      </w:r>
      <w:r w:rsidRPr="00BA3656">
        <w:rPr>
          <w:rFonts w:ascii="Arial" w:hAnsi="Arial" w:cs="Arial"/>
          <w:color w:val="000000" w:themeColor="text1"/>
          <w:sz w:val="18"/>
          <w:szCs w:val="18"/>
        </w:rPr>
        <w:t>días</w:t>
      </w:r>
      <w:r w:rsidRPr="00BA3656">
        <w:rPr>
          <w:rFonts w:ascii="Arial" w:hAnsi="Arial" w:cs="Arial"/>
          <w:b/>
          <w:bCs/>
          <w:color w:val="000000" w:themeColor="text1"/>
          <w:sz w:val="18"/>
          <w:szCs w:val="18"/>
        </w:rPr>
        <w:t xml:space="preserve"> </w:t>
      </w:r>
      <w:r w:rsidRPr="00BA3656">
        <w:rPr>
          <w:rFonts w:ascii="Arial" w:hAnsi="Arial" w:cs="Arial"/>
          <w:color w:val="000000" w:themeColor="text1"/>
          <w:sz w:val="18"/>
          <w:szCs w:val="18"/>
        </w:rPr>
        <w:t xml:space="preserve">hábiles posteriores a dicha solicitud, como mínimo </w:t>
      </w:r>
      <w:r w:rsidRPr="00BA3656">
        <w:rPr>
          <w:rFonts w:ascii="Arial" w:hAnsi="Arial" w:cs="Arial"/>
          <w:b/>
          <w:bCs/>
          <w:color w:val="000000" w:themeColor="text1"/>
          <w:sz w:val="18"/>
          <w:szCs w:val="18"/>
        </w:rPr>
        <w:t>64 (sesenta y cuatro)</w:t>
      </w:r>
      <w:r w:rsidRPr="00BA3656">
        <w:rPr>
          <w:rFonts w:ascii="Arial" w:hAnsi="Arial" w:cs="Arial"/>
          <w:color w:val="000000" w:themeColor="text1"/>
          <w:sz w:val="18"/>
          <w:szCs w:val="18"/>
        </w:rPr>
        <w:t xml:space="preserve"> y como máximo </w:t>
      </w:r>
      <w:r w:rsidRPr="00BA3656">
        <w:rPr>
          <w:rFonts w:ascii="Arial" w:hAnsi="Arial" w:cs="Arial"/>
          <w:b/>
          <w:bCs/>
          <w:color w:val="000000" w:themeColor="text1"/>
          <w:sz w:val="18"/>
          <w:szCs w:val="18"/>
        </w:rPr>
        <w:t>160 (ciento sesenta)</w:t>
      </w:r>
      <w:r w:rsidRPr="00BA3656">
        <w:rPr>
          <w:rFonts w:ascii="Arial" w:hAnsi="Arial" w:cs="Arial"/>
          <w:color w:val="000000" w:themeColor="text1"/>
          <w:sz w:val="18"/>
          <w:szCs w:val="18"/>
        </w:rPr>
        <w:t xml:space="preserve"> dispensadores nuevos de agua caliente y fría y como mínimo </w:t>
      </w:r>
      <w:r w:rsidRPr="00BA3656">
        <w:rPr>
          <w:rFonts w:ascii="Arial" w:hAnsi="Arial" w:cs="Arial"/>
          <w:b/>
          <w:bCs/>
          <w:color w:val="000000" w:themeColor="text1"/>
          <w:sz w:val="18"/>
          <w:szCs w:val="18"/>
        </w:rPr>
        <w:t>50 (cincuenta)</w:t>
      </w:r>
      <w:r w:rsidRPr="00BA3656">
        <w:rPr>
          <w:rFonts w:ascii="Arial" w:hAnsi="Arial" w:cs="Arial"/>
          <w:color w:val="000000" w:themeColor="text1"/>
          <w:sz w:val="18"/>
          <w:szCs w:val="18"/>
        </w:rPr>
        <w:t xml:space="preserve"> y como máximo </w:t>
      </w:r>
      <w:r w:rsidRPr="00BA3656">
        <w:rPr>
          <w:rFonts w:ascii="Arial" w:hAnsi="Arial" w:cs="Arial"/>
          <w:b/>
          <w:bCs/>
          <w:color w:val="000000" w:themeColor="text1"/>
          <w:sz w:val="18"/>
          <w:szCs w:val="18"/>
        </w:rPr>
        <w:t>100 (cien)</w:t>
      </w:r>
      <w:r w:rsidRPr="00BA3656">
        <w:rPr>
          <w:rFonts w:ascii="Arial" w:hAnsi="Arial" w:cs="Arial"/>
          <w:color w:val="000000" w:themeColor="text1"/>
          <w:sz w:val="18"/>
          <w:szCs w:val="18"/>
        </w:rPr>
        <w:t xml:space="preserve"> racks o contenedores durante la vigencia del contrato; de lo contrario se hará acreedor a la pena convencional establecida en el numeral </w:t>
      </w:r>
      <w:r w:rsidR="00A65332">
        <w:rPr>
          <w:rFonts w:ascii="Arial" w:hAnsi="Arial" w:cs="Arial"/>
          <w:b/>
          <w:bCs/>
          <w:color w:val="000000" w:themeColor="text1"/>
          <w:sz w:val="18"/>
          <w:szCs w:val="18"/>
        </w:rPr>
        <w:t>8. Penas convencionales de la presente convocatoria</w:t>
      </w:r>
      <w:r w:rsidRPr="00BA3656">
        <w:rPr>
          <w:rFonts w:ascii="Arial" w:hAnsi="Arial" w:cs="Arial"/>
          <w:color w:val="000000" w:themeColor="text1"/>
          <w:sz w:val="18"/>
          <w:szCs w:val="18"/>
        </w:rPr>
        <w:t>.</w:t>
      </w:r>
      <w:r w:rsidRPr="00BA3656">
        <w:rPr>
          <w:rFonts w:ascii="Arial" w:hAnsi="Arial" w:cs="Arial"/>
          <w:b/>
          <w:bCs/>
          <w:color w:val="000000" w:themeColor="text1"/>
          <w:sz w:val="18"/>
          <w:szCs w:val="18"/>
        </w:rPr>
        <w:t xml:space="preserve"> </w:t>
      </w:r>
      <w:r w:rsidRPr="00BA3656">
        <w:rPr>
          <w:rFonts w:ascii="Arial" w:hAnsi="Arial" w:cs="Arial"/>
          <w:color w:val="000000" w:themeColor="text1"/>
          <w:sz w:val="18"/>
          <w:szCs w:val="18"/>
        </w:rPr>
        <w:t xml:space="preserve">El </w:t>
      </w:r>
      <w:r w:rsidRPr="00BA3656">
        <w:rPr>
          <w:rFonts w:ascii="Arial" w:hAnsi="Arial" w:cs="Arial"/>
          <w:b/>
          <w:bCs/>
          <w:color w:val="000000" w:themeColor="text1"/>
          <w:sz w:val="18"/>
          <w:szCs w:val="18"/>
        </w:rPr>
        <w:t xml:space="preserve">Proveedor </w:t>
      </w:r>
      <w:r w:rsidRPr="00BA3656">
        <w:rPr>
          <w:rFonts w:ascii="Arial" w:hAnsi="Arial" w:cs="Arial"/>
          <w:color w:val="000000" w:themeColor="text1"/>
          <w:sz w:val="18"/>
          <w:szCs w:val="18"/>
        </w:rPr>
        <w:t xml:space="preserve">se obliga a proporcionar el servicio de mantenimiento correctivo (reparación) o, en su caso a cambiar y/o sustituir dispensadores de agua caliente y fría, racks o contenedores que, por su uso, sufran fallas o dejen de cumplir con el objeto de sus funciones, por lo que, el </w:t>
      </w:r>
      <w:r w:rsidRPr="00BA3656">
        <w:rPr>
          <w:rFonts w:ascii="Arial" w:hAnsi="Arial" w:cs="Arial"/>
          <w:b/>
          <w:bCs/>
          <w:color w:val="000000" w:themeColor="text1"/>
          <w:sz w:val="18"/>
          <w:szCs w:val="18"/>
        </w:rPr>
        <w:t>ADMINISTRADOR</w:t>
      </w:r>
      <w:r w:rsidRPr="00BA3656">
        <w:rPr>
          <w:rFonts w:ascii="Arial" w:hAnsi="Arial" w:cs="Arial"/>
          <w:color w:val="000000" w:themeColor="text1"/>
          <w:sz w:val="18"/>
          <w:szCs w:val="18"/>
        </w:rPr>
        <w:t xml:space="preserve"> </w:t>
      </w:r>
      <w:r w:rsidRPr="00BA3656">
        <w:rPr>
          <w:rFonts w:ascii="Arial" w:hAnsi="Arial" w:cs="Arial"/>
          <w:b/>
          <w:bCs/>
          <w:color w:val="000000" w:themeColor="text1"/>
          <w:sz w:val="18"/>
          <w:szCs w:val="18"/>
        </w:rPr>
        <w:t xml:space="preserve">DEL CONTRATO </w:t>
      </w:r>
      <w:r w:rsidRPr="00BA3656">
        <w:rPr>
          <w:rFonts w:ascii="Arial" w:hAnsi="Arial" w:cs="Arial"/>
          <w:color w:val="000000" w:themeColor="text1"/>
          <w:sz w:val="18"/>
          <w:szCs w:val="18"/>
        </w:rPr>
        <w:t xml:space="preserve">y/o a quien este designe, notificará mediante correo electrónico o escrito al </w:t>
      </w:r>
      <w:r w:rsidRPr="00BA3656">
        <w:rPr>
          <w:rFonts w:ascii="Arial" w:hAnsi="Arial" w:cs="Arial"/>
          <w:b/>
          <w:bCs/>
          <w:color w:val="000000" w:themeColor="text1"/>
          <w:sz w:val="18"/>
          <w:szCs w:val="18"/>
        </w:rPr>
        <w:t xml:space="preserve">Proveedor, </w:t>
      </w:r>
      <w:r w:rsidRPr="00BA3656">
        <w:rPr>
          <w:rFonts w:ascii="Arial" w:hAnsi="Arial" w:cs="Arial"/>
          <w:color w:val="000000" w:themeColor="text1"/>
          <w:sz w:val="18"/>
          <w:szCs w:val="18"/>
        </w:rPr>
        <w:t xml:space="preserve">para que dentro de los </w:t>
      </w:r>
      <w:r w:rsidRPr="00BA3656">
        <w:rPr>
          <w:rFonts w:ascii="Arial" w:hAnsi="Arial" w:cs="Arial"/>
          <w:b/>
          <w:bCs/>
          <w:color w:val="000000" w:themeColor="text1"/>
          <w:sz w:val="18"/>
          <w:szCs w:val="18"/>
        </w:rPr>
        <w:t>15 (quince) días hábiles</w:t>
      </w:r>
      <w:r w:rsidRPr="00BA3656">
        <w:rPr>
          <w:rFonts w:ascii="Arial" w:hAnsi="Arial" w:cs="Arial"/>
          <w:color w:val="000000" w:themeColor="text1"/>
          <w:sz w:val="18"/>
          <w:szCs w:val="18"/>
        </w:rPr>
        <w:t xml:space="preserve"> posteriores a la notificación, se repare o sustituya el dispensador de agua caliente y fría, así como los racks o contenedores con fallas o desperfectos; de lo contrario se hará acreedor a las deductivas establecidas en el numeral </w:t>
      </w:r>
      <w:r w:rsidR="00BF0DF7">
        <w:rPr>
          <w:rFonts w:ascii="Arial" w:hAnsi="Arial" w:cs="Arial"/>
          <w:b/>
          <w:bCs/>
          <w:color w:val="000000" w:themeColor="text1"/>
          <w:sz w:val="18"/>
          <w:szCs w:val="18"/>
        </w:rPr>
        <w:t>9</w:t>
      </w:r>
      <w:r w:rsidRPr="00BA3656">
        <w:rPr>
          <w:rFonts w:ascii="Arial" w:hAnsi="Arial" w:cs="Arial"/>
          <w:b/>
          <w:bCs/>
          <w:color w:val="000000" w:themeColor="text1"/>
          <w:sz w:val="18"/>
          <w:szCs w:val="18"/>
        </w:rPr>
        <w:t xml:space="preserve">. Deductivas, </w:t>
      </w:r>
      <w:r w:rsidR="00BF0DF7">
        <w:rPr>
          <w:rFonts w:ascii="Arial" w:hAnsi="Arial" w:cs="Arial"/>
          <w:color w:val="000000" w:themeColor="text1"/>
          <w:sz w:val="18"/>
          <w:szCs w:val="18"/>
        </w:rPr>
        <w:t>de la presente convocatoria</w:t>
      </w:r>
      <w:r w:rsidRPr="00BA3656">
        <w:rPr>
          <w:rFonts w:ascii="Arial" w:hAnsi="Arial" w:cs="Arial"/>
          <w:color w:val="000000" w:themeColor="text1"/>
          <w:sz w:val="18"/>
          <w:szCs w:val="18"/>
        </w:rPr>
        <w:t>.</w:t>
      </w:r>
    </w:p>
    <w:p w14:paraId="588203A1" w14:textId="77777777" w:rsidR="00BA3656" w:rsidRPr="00BA3656" w:rsidRDefault="00BA3656" w:rsidP="00BA3656">
      <w:pPr>
        <w:tabs>
          <w:tab w:val="left" w:pos="567"/>
        </w:tabs>
        <w:jc w:val="both"/>
        <w:rPr>
          <w:rFonts w:ascii="Arial" w:hAnsi="Arial" w:cs="Arial"/>
          <w:color w:val="000000" w:themeColor="text1"/>
          <w:sz w:val="18"/>
          <w:szCs w:val="18"/>
        </w:rPr>
      </w:pPr>
    </w:p>
    <w:p w14:paraId="0ED22590" w14:textId="77777777" w:rsidR="00BA3656" w:rsidRPr="00BA3656" w:rsidRDefault="00BA3656">
      <w:pPr>
        <w:pStyle w:val="Textoindependiente"/>
        <w:widowControl w:val="0"/>
        <w:numPr>
          <w:ilvl w:val="0"/>
          <w:numId w:val="116"/>
        </w:numPr>
        <w:autoSpaceDE w:val="0"/>
        <w:autoSpaceDN w:val="0"/>
        <w:ind w:left="284" w:hanging="283"/>
        <w:jc w:val="left"/>
        <w:rPr>
          <w:rFonts w:eastAsiaTheme="minorEastAsia" w:cs="Arial"/>
          <w:b/>
          <w:bCs/>
          <w:color w:val="000000" w:themeColor="text1"/>
          <w:sz w:val="18"/>
          <w:szCs w:val="18"/>
          <w:lang w:eastAsia="en-US"/>
        </w:rPr>
      </w:pPr>
      <w:r w:rsidRPr="00BA3656">
        <w:rPr>
          <w:rFonts w:eastAsiaTheme="minorEastAsia" w:cs="Arial"/>
          <w:b/>
          <w:bCs/>
          <w:color w:val="000000" w:themeColor="text1"/>
          <w:sz w:val="18"/>
          <w:szCs w:val="18"/>
          <w:lang w:eastAsia="en-US"/>
        </w:rPr>
        <w:t>Reunión de Trabajo</w:t>
      </w:r>
    </w:p>
    <w:p w14:paraId="2EF7B245" w14:textId="77777777" w:rsidR="00BA3656" w:rsidRPr="00BA3656" w:rsidRDefault="00BA3656" w:rsidP="00BA3656">
      <w:pPr>
        <w:pStyle w:val="NormalWeb"/>
        <w:shd w:val="clear" w:color="auto" w:fill="FFFFFF"/>
        <w:tabs>
          <w:tab w:val="left" w:pos="426"/>
        </w:tabs>
        <w:spacing w:before="0" w:after="0"/>
        <w:jc w:val="both"/>
        <w:rPr>
          <w:rFonts w:ascii="Arial" w:eastAsia="Arial" w:hAnsi="Arial" w:cs="Arial"/>
          <w:color w:val="000000" w:themeColor="text1"/>
          <w:sz w:val="18"/>
          <w:szCs w:val="18"/>
          <w:lang w:eastAsia="en-US"/>
        </w:rPr>
      </w:pPr>
    </w:p>
    <w:p w14:paraId="6F7EDA4E" w14:textId="77777777" w:rsidR="00BA3656" w:rsidRPr="00BA3656" w:rsidRDefault="00BA3656" w:rsidP="00BA3656">
      <w:pPr>
        <w:tabs>
          <w:tab w:val="left" w:pos="567"/>
        </w:tabs>
        <w:jc w:val="both"/>
        <w:rPr>
          <w:rFonts w:ascii="Arial" w:eastAsia="Arial" w:hAnsi="Arial" w:cs="Arial"/>
          <w:color w:val="000000" w:themeColor="text1"/>
          <w:sz w:val="18"/>
          <w:szCs w:val="18"/>
        </w:rPr>
      </w:pPr>
      <w:r w:rsidRPr="00BA3656">
        <w:rPr>
          <w:rFonts w:ascii="Arial" w:eastAsia="Arial" w:hAnsi="Arial" w:cs="Arial"/>
          <w:b/>
          <w:bCs/>
          <w:color w:val="000000" w:themeColor="text1"/>
          <w:sz w:val="18"/>
          <w:szCs w:val="18"/>
        </w:rPr>
        <w:t>5.1</w:t>
      </w:r>
      <w:r w:rsidRPr="00BA3656">
        <w:rPr>
          <w:rFonts w:ascii="Arial" w:eastAsia="Arial" w:hAnsi="Arial" w:cs="Arial"/>
          <w:color w:val="000000" w:themeColor="text1"/>
          <w:sz w:val="18"/>
          <w:szCs w:val="18"/>
        </w:rPr>
        <w:t xml:space="preserve"> En caso de ser necesario, se programarán reuniones de seguimiento en el lugar y forma que el </w:t>
      </w:r>
      <w:r w:rsidRPr="00BA3656">
        <w:rPr>
          <w:rFonts w:ascii="Arial" w:hAnsi="Arial" w:cs="Arial"/>
          <w:b/>
          <w:bCs/>
          <w:color w:val="000000" w:themeColor="text1"/>
          <w:sz w:val="18"/>
          <w:szCs w:val="18"/>
        </w:rPr>
        <w:t>ADMINISTRADOR</w:t>
      </w:r>
      <w:r w:rsidRPr="00BA3656">
        <w:rPr>
          <w:rFonts w:ascii="Arial" w:hAnsi="Arial" w:cs="Arial"/>
          <w:color w:val="000000" w:themeColor="text1"/>
          <w:sz w:val="18"/>
          <w:szCs w:val="18"/>
        </w:rPr>
        <w:t xml:space="preserve"> </w:t>
      </w:r>
      <w:r w:rsidRPr="00BA3656">
        <w:rPr>
          <w:rFonts w:ascii="Arial" w:hAnsi="Arial" w:cs="Arial"/>
          <w:b/>
          <w:bCs/>
          <w:color w:val="000000" w:themeColor="text1"/>
          <w:sz w:val="18"/>
          <w:szCs w:val="18"/>
        </w:rPr>
        <w:t xml:space="preserve">DEL CONTRATO </w:t>
      </w:r>
      <w:r w:rsidRPr="00BA3656">
        <w:rPr>
          <w:rFonts w:ascii="Arial" w:hAnsi="Arial" w:cs="Arial"/>
          <w:color w:val="000000" w:themeColor="text1"/>
          <w:sz w:val="18"/>
          <w:szCs w:val="18"/>
        </w:rPr>
        <w:t>y/o a quien este designe,</w:t>
      </w:r>
      <w:r w:rsidRPr="00BA3656">
        <w:rPr>
          <w:rFonts w:ascii="Arial" w:eastAsia="Arial" w:hAnsi="Arial" w:cs="Arial"/>
          <w:color w:val="000000" w:themeColor="text1"/>
          <w:sz w:val="18"/>
          <w:szCs w:val="18"/>
        </w:rPr>
        <w:t> determine; en dichas reuniones se revisarán los asuntos relevantes y extraordinarios que se hayan presentado antes, durante y después de la prestación del servicio, por lo que, se le notificará al </w:t>
      </w:r>
      <w:r w:rsidRPr="00BA3656">
        <w:rPr>
          <w:rFonts w:ascii="Arial" w:eastAsia="Arial" w:hAnsi="Arial" w:cs="Arial"/>
          <w:b/>
          <w:bCs/>
          <w:color w:val="000000" w:themeColor="text1"/>
          <w:sz w:val="18"/>
          <w:szCs w:val="18"/>
        </w:rPr>
        <w:t>Proveedor</w:t>
      </w:r>
      <w:r w:rsidRPr="00BA3656">
        <w:rPr>
          <w:rFonts w:ascii="Arial" w:eastAsia="Arial" w:hAnsi="Arial" w:cs="Arial"/>
          <w:color w:val="000000" w:themeColor="text1"/>
          <w:sz w:val="18"/>
          <w:szCs w:val="18"/>
        </w:rPr>
        <w:t> vía llamada telefónica y por correo electrónico, mismo medio donde deberá confirmar la asistencia a reuniones extraordinarias y urgentes. De lo anterior, se dejará constancia mediante minuta de trabajo.</w:t>
      </w:r>
    </w:p>
    <w:p w14:paraId="7089C8FC" w14:textId="77777777" w:rsidR="00BA3656" w:rsidRPr="00BA3656" w:rsidRDefault="00BA3656" w:rsidP="00BA3656">
      <w:pPr>
        <w:pStyle w:val="NormalWeb"/>
        <w:shd w:val="clear" w:color="auto" w:fill="FFFFFF"/>
        <w:tabs>
          <w:tab w:val="left" w:pos="426"/>
        </w:tabs>
        <w:spacing w:before="0" w:after="0"/>
        <w:jc w:val="both"/>
        <w:rPr>
          <w:rFonts w:ascii="Arial" w:eastAsia="Arial" w:hAnsi="Arial" w:cs="Arial"/>
          <w:color w:val="000000" w:themeColor="text1"/>
          <w:sz w:val="18"/>
          <w:szCs w:val="18"/>
          <w:lang w:eastAsia="en-US"/>
        </w:rPr>
      </w:pPr>
    </w:p>
    <w:p w14:paraId="70F0660D" w14:textId="77777777" w:rsidR="00BA3656" w:rsidRPr="00BA3656" w:rsidRDefault="00BA3656">
      <w:pPr>
        <w:pStyle w:val="Textoindependiente"/>
        <w:widowControl w:val="0"/>
        <w:numPr>
          <w:ilvl w:val="0"/>
          <w:numId w:val="116"/>
        </w:numPr>
        <w:autoSpaceDE w:val="0"/>
        <w:autoSpaceDN w:val="0"/>
        <w:ind w:left="284" w:hanging="283"/>
        <w:jc w:val="left"/>
        <w:rPr>
          <w:rFonts w:eastAsiaTheme="minorHAnsi" w:cs="Arial"/>
          <w:b/>
          <w:color w:val="000000" w:themeColor="text1"/>
          <w:sz w:val="18"/>
          <w:szCs w:val="18"/>
          <w:lang w:eastAsia="en-US"/>
        </w:rPr>
      </w:pPr>
      <w:r w:rsidRPr="00BA3656">
        <w:rPr>
          <w:rFonts w:eastAsiaTheme="minorHAnsi" w:cs="Arial"/>
          <w:b/>
          <w:color w:val="000000" w:themeColor="text1"/>
          <w:sz w:val="18"/>
          <w:szCs w:val="18"/>
          <w:lang w:eastAsia="en-US"/>
        </w:rPr>
        <w:t>Entregables</w:t>
      </w:r>
    </w:p>
    <w:p w14:paraId="51880053" w14:textId="77777777" w:rsidR="00BA3656" w:rsidRPr="00BA3656" w:rsidRDefault="00BA3656" w:rsidP="00BA3656">
      <w:pPr>
        <w:pStyle w:val="Textoindependiente"/>
        <w:ind w:right="859"/>
        <w:rPr>
          <w:rFonts w:cs="Arial"/>
          <w:b/>
          <w:color w:val="000000" w:themeColor="text1"/>
          <w:sz w:val="18"/>
          <w:szCs w:val="18"/>
        </w:rPr>
      </w:pPr>
    </w:p>
    <w:tbl>
      <w:tblPr>
        <w:tblStyle w:val="Tablaconcuadrcula"/>
        <w:tblW w:w="5000" w:type="pct"/>
        <w:tblLook w:val="04A0" w:firstRow="1" w:lastRow="0" w:firstColumn="1" w:lastColumn="0" w:noHBand="0" w:noVBand="1"/>
      </w:tblPr>
      <w:tblGrid>
        <w:gridCol w:w="443"/>
        <w:gridCol w:w="6064"/>
        <w:gridCol w:w="3003"/>
      </w:tblGrid>
      <w:tr w:rsidR="00BA3656" w:rsidRPr="00BA3656" w14:paraId="03220071" w14:textId="77777777" w:rsidTr="00A17134">
        <w:tc>
          <w:tcPr>
            <w:tcW w:w="233" w:type="pct"/>
            <w:shd w:val="clear" w:color="auto" w:fill="FF33CC"/>
            <w:vAlign w:val="center"/>
          </w:tcPr>
          <w:p w14:paraId="698156E0" w14:textId="77777777" w:rsidR="00BA3656" w:rsidRPr="00BA3656" w:rsidRDefault="00BA3656" w:rsidP="00A17134">
            <w:pPr>
              <w:pStyle w:val="Textoindependiente"/>
              <w:ind w:left="-108" w:right="-110"/>
              <w:jc w:val="center"/>
              <w:rPr>
                <w:rFonts w:cs="Arial"/>
                <w:b/>
                <w:color w:val="000000" w:themeColor="text1"/>
                <w:sz w:val="18"/>
                <w:szCs w:val="18"/>
              </w:rPr>
            </w:pPr>
            <w:r w:rsidRPr="00BA3656">
              <w:rPr>
                <w:rFonts w:cs="Arial"/>
                <w:b/>
                <w:color w:val="000000" w:themeColor="text1"/>
                <w:sz w:val="18"/>
                <w:szCs w:val="18"/>
              </w:rPr>
              <w:t>No.</w:t>
            </w:r>
          </w:p>
        </w:tc>
        <w:tc>
          <w:tcPr>
            <w:tcW w:w="3188" w:type="pct"/>
            <w:shd w:val="clear" w:color="auto" w:fill="FF33CC"/>
            <w:vAlign w:val="center"/>
          </w:tcPr>
          <w:p w14:paraId="21EED0B4" w14:textId="77777777" w:rsidR="00BA3656" w:rsidRPr="00BA3656" w:rsidRDefault="00BA3656" w:rsidP="00A17134">
            <w:pPr>
              <w:pStyle w:val="Textoindependiente"/>
              <w:ind w:right="-113"/>
              <w:jc w:val="center"/>
              <w:rPr>
                <w:rFonts w:cs="Arial"/>
                <w:b/>
                <w:color w:val="000000" w:themeColor="text1"/>
                <w:sz w:val="18"/>
                <w:szCs w:val="18"/>
              </w:rPr>
            </w:pPr>
            <w:r w:rsidRPr="00BA3656">
              <w:rPr>
                <w:rFonts w:cs="Arial"/>
                <w:b/>
                <w:color w:val="000000" w:themeColor="text1"/>
                <w:sz w:val="18"/>
                <w:szCs w:val="18"/>
              </w:rPr>
              <w:t>Concepto</w:t>
            </w:r>
          </w:p>
        </w:tc>
        <w:tc>
          <w:tcPr>
            <w:tcW w:w="1579" w:type="pct"/>
            <w:shd w:val="clear" w:color="auto" w:fill="FF33CC"/>
            <w:vAlign w:val="center"/>
          </w:tcPr>
          <w:p w14:paraId="61C9507F" w14:textId="77777777" w:rsidR="00BA3656" w:rsidRPr="00BA3656" w:rsidRDefault="00BA3656" w:rsidP="00A17134">
            <w:pPr>
              <w:pStyle w:val="Textoindependiente"/>
              <w:ind w:right="-109"/>
              <w:jc w:val="center"/>
              <w:rPr>
                <w:rFonts w:cs="Arial"/>
                <w:b/>
                <w:color w:val="000000" w:themeColor="text1"/>
                <w:sz w:val="18"/>
                <w:szCs w:val="18"/>
              </w:rPr>
            </w:pPr>
            <w:r w:rsidRPr="00BA3656">
              <w:rPr>
                <w:rFonts w:cs="Arial"/>
                <w:b/>
                <w:color w:val="000000" w:themeColor="text1"/>
                <w:sz w:val="18"/>
                <w:szCs w:val="18"/>
              </w:rPr>
              <w:t>Periodo de Entrega</w:t>
            </w:r>
          </w:p>
        </w:tc>
      </w:tr>
      <w:tr w:rsidR="00BA3656" w:rsidRPr="00BA3656" w14:paraId="065B4851" w14:textId="77777777" w:rsidTr="00A17134">
        <w:tc>
          <w:tcPr>
            <w:tcW w:w="233" w:type="pct"/>
            <w:shd w:val="clear" w:color="auto" w:fill="FF33CC"/>
            <w:vAlign w:val="center"/>
          </w:tcPr>
          <w:p w14:paraId="4A779C88" w14:textId="77777777" w:rsidR="00BA3656" w:rsidRPr="00BA3656" w:rsidRDefault="00BA3656" w:rsidP="00A17134">
            <w:pPr>
              <w:pStyle w:val="Textoindependiente"/>
              <w:ind w:left="-120" w:right="-110"/>
              <w:jc w:val="center"/>
              <w:rPr>
                <w:rFonts w:cs="Arial"/>
                <w:b/>
                <w:color w:val="000000" w:themeColor="text1"/>
                <w:sz w:val="18"/>
                <w:szCs w:val="18"/>
              </w:rPr>
            </w:pPr>
            <w:r w:rsidRPr="00BA3656">
              <w:rPr>
                <w:rStyle w:val="Fuerte"/>
                <w:rFonts w:cs="Arial"/>
                <w:color w:val="000000" w:themeColor="text1"/>
                <w:sz w:val="18"/>
                <w:szCs w:val="18"/>
              </w:rPr>
              <w:t>1</w:t>
            </w:r>
          </w:p>
        </w:tc>
        <w:tc>
          <w:tcPr>
            <w:tcW w:w="3188" w:type="pct"/>
            <w:vAlign w:val="center"/>
          </w:tcPr>
          <w:p w14:paraId="69BCF110" w14:textId="7A7A2BB1" w:rsidR="00BA3656" w:rsidRPr="00BA3656" w:rsidRDefault="00BA3656" w:rsidP="00A17134">
            <w:pPr>
              <w:jc w:val="both"/>
              <w:rPr>
                <w:rFonts w:ascii="Arial" w:hAnsi="Arial" w:cs="Arial"/>
                <w:color w:val="000000" w:themeColor="text1"/>
                <w:sz w:val="18"/>
                <w:szCs w:val="18"/>
                <w:lang w:val="es-ES_tradnl" w:eastAsia="x-none"/>
              </w:rPr>
            </w:pPr>
            <w:r w:rsidRPr="00BA3656">
              <w:rPr>
                <w:rFonts w:ascii="Arial" w:hAnsi="Arial" w:cs="Arial"/>
                <w:color w:val="000000" w:themeColor="text1"/>
                <w:sz w:val="18"/>
                <w:szCs w:val="18"/>
              </w:rPr>
              <w:t xml:space="preserve">Entrega y/o sustitución de Garrafones de 20 litros, botellas de 500 a 600 mililitros y/o botellas de 300 a 355 mililitros, conforme a los </w:t>
            </w:r>
            <w:proofErr w:type="spellStart"/>
            <w:r w:rsidRPr="00BA3656">
              <w:rPr>
                <w:rFonts w:ascii="Arial" w:hAnsi="Arial" w:cs="Arial"/>
                <w:color w:val="000000" w:themeColor="text1"/>
                <w:sz w:val="18"/>
                <w:szCs w:val="18"/>
              </w:rPr>
              <w:t>subnumerales</w:t>
            </w:r>
            <w:proofErr w:type="spellEnd"/>
            <w:r w:rsidRPr="00BA3656">
              <w:rPr>
                <w:rFonts w:ascii="Arial" w:hAnsi="Arial" w:cs="Arial"/>
                <w:color w:val="000000" w:themeColor="text1"/>
                <w:sz w:val="18"/>
                <w:szCs w:val="18"/>
              </w:rPr>
              <w:t xml:space="preserve"> </w:t>
            </w:r>
            <w:r w:rsidRPr="00BA3656">
              <w:rPr>
                <w:rStyle w:val="Fuerte"/>
                <w:rFonts w:ascii="Arial" w:hAnsi="Arial" w:cs="Arial"/>
                <w:color w:val="000000" w:themeColor="text1"/>
                <w:sz w:val="18"/>
                <w:szCs w:val="18"/>
              </w:rPr>
              <w:t>3.2</w:t>
            </w:r>
            <w:r w:rsidRPr="00BA3656">
              <w:rPr>
                <w:rFonts w:ascii="Arial" w:hAnsi="Arial" w:cs="Arial"/>
                <w:color w:val="000000" w:themeColor="text1"/>
                <w:sz w:val="18"/>
                <w:szCs w:val="18"/>
              </w:rPr>
              <w:t xml:space="preserve">, </w:t>
            </w:r>
            <w:r w:rsidRPr="00BA3656">
              <w:rPr>
                <w:rStyle w:val="Fuerte"/>
                <w:rFonts w:ascii="Arial" w:hAnsi="Arial" w:cs="Arial"/>
                <w:color w:val="000000" w:themeColor="text1"/>
                <w:sz w:val="18"/>
                <w:szCs w:val="18"/>
              </w:rPr>
              <w:t>4.1</w:t>
            </w:r>
            <w:r w:rsidRPr="00BA3656">
              <w:rPr>
                <w:rFonts w:ascii="Arial" w:hAnsi="Arial" w:cs="Arial"/>
                <w:color w:val="000000" w:themeColor="text1"/>
                <w:sz w:val="18"/>
                <w:szCs w:val="18"/>
              </w:rPr>
              <w:t xml:space="preserve">, </w:t>
            </w:r>
            <w:r w:rsidRPr="00BA3656">
              <w:rPr>
                <w:rStyle w:val="Fuerte"/>
                <w:rFonts w:ascii="Arial" w:hAnsi="Arial" w:cs="Arial"/>
                <w:color w:val="000000" w:themeColor="text1"/>
                <w:sz w:val="18"/>
                <w:szCs w:val="18"/>
              </w:rPr>
              <w:t>4.2</w:t>
            </w:r>
            <w:r w:rsidRPr="00BA3656">
              <w:rPr>
                <w:rFonts w:ascii="Arial" w:hAnsi="Arial" w:cs="Arial"/>
                <w:color w:val="000000" w:themeColor="text1"/>
                <w:sz w:val="18"/>
                <w:szCs w:val="18"/>
              </w:rPr>
              <w:t xml:space="preserve"> y </w:t>
            </w:r>
            <w:r w:rsidRPr="00BA3656">
              <w:rPr>
                <w:rStyle w:val="Fuerte"/>
                <w:rFonts w:ascii="Arial" w:hAnsi="Arial" w:cs="Arial"/>
                <w:color w:val="000000" w:themeColor="text1"/>
                <w:sz w:val="18"/>
                <w:szCs w:val="18"/>
              </w:rPr>
              <w:t>4.3</w:t>
            </w:r>
            <w:r w:rsidRPr="00BA3656">
              <w:rPr>
                <w:rFonts w:ascii="Arial" w:hAnsi="Arial" w:cs="Arial"/>
                <w:color w:val="000000" w:themeColor="text1"/>
                <w:sz w:val="18"/>
                <w:szCs w:val="18"/>
              </w:rPr>
              <w:t xml:space="preserve"> del numeral </w:t>
            </w:r>
            <w:r w:rsidRPr="00BA3656">
              <w:rPr>
                <w:rStyle w:val="Fuerte"/>
                <w:rFonts w:ascii="Arial" w:hAnsi="Arial" w:cs="Arial"/>
                <w:color w:val="000000" w:themeColor="text1"/>
                <w:sz w:val="18"/>
                <w:szCs w:val="18"/>
              </w:rPr>
              <w:t>3. Tipo de prestación y distribución del agua embotellada. </w:t>
            </w:r>
            <w:r w:rsidRPr="00BA3656">
              <w:rPr>
                <w:rFonts w:ascii="Arial" w:hAnsi="Arial" w:cs="Arial"/>
                <w:color w:val="000000" w:themeColor="text1"/>
                <w:sz w:val="18"/>
                <w:szCs w:val="18"/>
              </w:rPr>
              <w:t xml:space="preserve">y </w:t>
            </w:r>
            <w:r w:rsidRPr="00BA3656">
              <w:rPr>
                <w:rStyle w:val="Fuerte"/>
                <w:rFonts w:ascii="Arial" w:hAnsi="Arial" w:cs="Arial"/>
                <w:color w:val="000000" w:themeColor="text1"/>
                <w:sz w:val="18"/>
                <w:szCs w:val="18"/>
              </w:rPr>
              <w:t>4. Formas de solicitud y suministro</w:t>
            </w:r>
            <w:r w:rsidRPr="00BA3656">
              <w:rPr>
                <w:rFonts w:ascii="Arial" w:hAnsi="Arial" w:cs="Arial"/>
                <w:color w:val="000000" w:themeColor="text1"/>
                <w:sz w:val="18"/>
                <w:szCs w:val="18"/>
              </w:rPr>
              <w:t xml:space="preserve"> del </w:t>
            </w:r>
            <w:r w:rsidR="00A65332">
              <w:rPr>
                <w:rFonts w:ascii="Arial" w:hAnsi="Arial" w:cs="Arial"/>
                <w:color w:val="000000" w:themeColor="text1"/>
                <w:sz w:val="18"/>
                <w:szCs w:val="18"/>
              </w:rPr>
              <w:t>Anexo 1, “Especificaciones Técnicas”</w:t>
            </w:r>
            <w:r w:rsidRPr="00BA3656">
              <w:rPr>
                <w:rFonts w:ascii="Arial" w:hAnsi="Arial" w:cs="Arial"/>
                <w:color w:val="000000" w:themeColor="text1"/>
                <w:sz w:val="18"/>
                <w:szCs w:val="18"/>
              </w:rPr>
              <w:t>.</w:t>
            </w:r>
          </w:p>
        </w:tc>
        <w:tc>
          <w:tcPr>
            <w:tcW w:w="1579" w:type="pct"/>
            <w:vAlign w:val="center"/>
          </w:tcPr>
          <w:p w14:paraId="1078D3A0" w14:textId="77777777" w:rsidR="00BA3656" w:rsidRPr="00BA3656" w:rsidRDefault="00BA3656" w:rsidP="00A17134">
            <w:pPr>
              <w:jc w:val="both"/>
              <w:rPr>
                <w:rFonts w:ascii="Arial" w:hAnsi="Arial" w:cs="Arial"/>
                <w:bCs/>
                <w:color w:val="000000" w:themeColor="text1"/>
                <w:sz w:val="18"/>
                <w:szCs w:val="18"/>
                <w:lang w:val="es-ES_tradnl" w:eastAsia="x-none"/>
              </w:rPr>
            </w:pPr>
            <w:r w:rsidRPr="00BA3656">
              <w:rPr>
                <w:rFonts w:ascii="Arial" w:hAnsi="Arial" w:cs="Arial"/>
                <w:color w:val="000000" w:themeColor="text1"/>
                <w:sz w:val="18"/>
                <w:szCs w:val="18"/>
              </w:rPr>
              <w:t>Conforme a los días que le sean notificados al </w:t>
            </w:r>
            <w:r w:rsidRPr="00BA3656">
              <w:rPr>
                <w:rStyle w:val="Fuerte"/>
                <w:rFonts w:ascii="Arial" w:hAnsi="Arial" w:cs="Arial"/>
                <w:color w:val="000000" w:themeColor="text1"/>
                <w:sz w:val="18"/>
                <w:szCs w:val="18"/>
              </w:rPr>
              <w:t>Proveedor</w:t>
            </w:r>
            <w:r w:rsidRPr="00BA3656">
              <w:rPr>
                <w:rFonts w:ascii="Arial" w:hAnsi="Arial" w:cs="Arial"/>
                <w:color w:val="000000" w:themeColor="text1"/>
                <w:sz w:val="18"/>
                <w:szCs w:val="18"/>
              </w:rPr>
              <w:t xml:space="preserve"> para el suministro de agua embotellada.</w:t>
            </w:r>
          </w:p>
        </w:tc>
      </w:tr>
      <w:tr w:rsidR="00BA3656" w:rsidRPr="00BA3656" w14:paraId="21273DC8" w14:textId="77777777" w:rsidTr="00A17134">
        <w:tc>
          <w:tcPr>
            <w:tcW w:w="233" w:type="pct"/>
            <w:shd w:val="clear" w:color="auto" w:fill="FF33CC"/>
            <w:vAlign w:val="center"/>
          </w:tcPr>
          <w:p w14:paraId="76F1FED3" w14:textId="77777777" w:rsidR="00BA3656" w:rsidRPr="00BA3656" w:rsidRDefault="00BA3656" w:rsidP="00A17134">
            <w:pPr>
              <w:pStyle w:val="Textoindependiente"/>
              <w:ind w:left="-120" w:right="-110"/>
              <w:jc w:val="center"/>
              <w:rPr>
                <w:rFonts w:cs="Arial"/>
                <w:b/>
                <w:color w:val="000000" w:themeColor="text1"/>
                <w:sz w:val="18"/>
                <w:szCs w:val="18"/>
              </w:rPr>
            </w:pPr>
            <w:r w:rsidRPr="00BA3656">
              <w:rPr>
                <w:rStyle w:val="Fuerte"/>
                <w:rFonts w:cs="Arial"/>
                <w:color w:val="000000" w:themeColor="text1"/>
                <w:sz w:val="18"/>
                <w:szCs w:val="18"/>
              </w:rPr>
              <w:t>2</w:t>
            </w:r>
          </w:p>
        </w:tc>
        <w:tc>
          <w:tcPr>
            <w:tcW w:w="3188" w:type="pct"/>
            <w:vAlign w:val="center"/>
          </w:tcPr>
          <w:p w14:paraId="3CC9D5B8" w14:textId="433663C9" w:rsidR="00BA3656" w:rsidRPr="00BA3656" w:rsidRDefault="00BA3656" w:rsidP="00A17134">
            <w:pPr>
              <w:jc w:val="both"/>
              <w:rPr>
                <w:rFonts w:ascii="Arial" w:hAnsi="Arial" w:cs="Arial"/>
                <w:color w:val="000000" w:themeColor="text1"/>
                <w:sz w:val="18"/>
                <w:szCs w:val="18"/>
              </w:rPr>
            </w:pPr>
            <w:r w:rsidRPr="00BA3656">
              <w:rPr>
                <w:rFonts w:ascii="Arial" w:hAnsi="Arial" w:cs="Arial"/>
                <w:color w:val="000000" w:themeColor="text1"/>
                <w:sz w:val="18"/>
                <w:szCs w:val="18"/>
              </w:rPr>
              <w:t xml:space="preserve">A solicitud del </w:t>
            </w:r>
            <w:r w:rsidRPr="00BA3656">
              <w:rPr>
                <w:rFonts w:ascii="Arial" w:hAnsi="Arial" w:cs="Arial"/>
                <w:b/>
                <w:bCs/>
                <w:color w:val="000000" w:themeColor="text1"/>
                <w:sz w:val="18"/>
                <w:szCs w:val="18"/>
              </w:rPr>
              <w:t>ADMINISTRADOR</w:t>
            </w:r>
            <w:r w:rsidRPr="00BA3656">
              <w:rPr>
                <w:rFonts w:ascii="Arial" w:hAnsi="Arial" w:cs="Arial"/>
                <w:color w:val="000000" w:themeColor="text1"/>
                <w:sz w:val="18"/>
                <w:szCs w:val="18"/>
              </w:rPr>
              <w:t xml:space="preserve"> </w:t>
            </w:r>
            <w:r w:rsidRPr="00BA3656">
              <w:rPr>
                <w:rFonts w:ascii="Arial" w:hAnsi="Arial" w:cs="Arial"/>
                <w:b/>
                <w:bCs/>
                <w:color w:val="000000" w:themeColor="text1"/>
                <w:sz w:val="18"/>
                <w:szCs w:val="18"/>
              </w:rPr>
              <w:t xml:space="preserve">DEL CONTRATO </w:t>
            </w:r>
            <w:r w:rsidRPr="00BA3656">
              <w:rPr>
                <w:rFonts w:ascii="Arial" w:hAnsi="Arial" w:cs="Arial"/>
                <w:color w:val="000000" w:themeColor="text1"/>
                <w:sz w:val="18"/>
                <w:szCs w:val="18"/>
              </w:rPr>
              <w:t xml:space="preserve">y/o a quien este designe, dispensadores nuevos de agua caliente y fría y racks y contenedores en comodato, conforme al </w:t>
            </w:r>
            <w:proofErr w:type="spellStart"/>
            <w:r w:rsidRPr="00BA3656">
              <w:rPr>
                <w:rFonts w:ascii="Arial" w:hAnsi="Arial" w:cs="Arial"/>
                <w:color w:val="000000" w:themeColor="text1"/>
                <w:sz w:val="18"/>
                <w:szCs w:val="18"/>
              </w:rPr>
              <w:t>subnumeral</w:t>
            </w:r>
            <w:proofErr w:type="spellEnd"/>
            <w:r w:rsidRPr="00BA3656">
              <w:rPr>
                <w:rFonts w:ascii="Arial" w:hAnsi="Arial" w:cs="Arial"/>
                <w:color w:val="000000" w:themeColor="text1"/>
                <w:sz w:val="18"/>
                <w:szCs w:val="18"/>
              </w:rPr>
              <w:t xml:space="preserve"> </w:t>
            </w:r>
            <w:r w:rsidRPr="00BA3656">
              <w:rPr>
                <w:rStyle w:val="Fuerte"/>
                <w:rFonts w:ascii="Arial" w:hAnsi="Arial" w:cs="Arial"/>
                <w:color w:val="000000" w:themeColor="text1"/>
                <w:sz w:val="18"/>
                <w:szCs w:val="18"/>
              </w:rPr>
              <w:t>4.3</w:t>
            </w:r>
            <w:r w:rsidRPr="00BA3656">
              <w:rPr>
                <w:rFonts w:ascii="Arial" w:hAnsi="Arial" w:cs="Arial"/>
                <w:color w:val="000000" w:themeColor="text1"/>
                <w:sz w:val="18"/>
                <w:szCs w:val="18"/>
              </w:rPr>
              <w:t xml:space="preserve"> del numeral </w:t>
            </w:r>
            <w:r w:rsidRPr="00BA3656">
              <w:rPr>
                <w:rStyle w:val="Fuerte"/>
                <w:rFonts w:ascii="Arial" w:hAnsi="Arial" w:cs="Arial"/>
                <w:color w:val="000000" w:themeColor="text1"/>
                <w:sz w:val="18"/>
                <w:szCs w:val="18"/>
              </w:rPr>
              <w:t xml:space="preserve">4. Formas de solicitud y suministro del </w:t>
            </w:r>
            <w:r w:rsidR="00A65332">
              <w:rPr>
                <w:rStyle w:val="Fuerte"/>
                <w:rFonts w:ascii="Arial" w:hAnsi="Arial" w:cs="Arial"/>
                <w:color w:val="000000" w:themeColor="text1"/>
                <w:sz w:val="18"/>
                <w:szCs w:val="18"/>
              </w:rPr>
              <w:t>Anexo 1, “Especificaciones Técnicas”</w:t>
            </w:r>
            <w:r w:rsidRPr="00BA3656">
              <w:rPr>
                <w:rStyle w:val="Fuerte"/>
                <w:rFonts w:ascii="Arial" w:hAnsi="Arial" w:cs="Arial"/>
                <w:color w:val="000000" w:themeColor="text1"/>
                <w:sz w:val="18"/>
                <w:szCs w:val="18"/>
              </w:rPr>
              <w:t>.</w:t>
            </w:r>
          </w:p>
        </w:tc>
        <w:tc>
          <w:tcPr>
            <w:tcW w:w="1579" w:type="pct"/>
            <w:vAlign w:val="center"/>
          </w:tcPr>
          <w:p w14:paraId="2618D16E" w14:textId="77777777" w:rsidR="00BA3656" w:rsidRPr="00BA3656" w:rsidRDefault="00BA3656" w:rsidP="00A17134">
            <w:pPr>
              <w:jc w:val="both"/>
              <w:rPr>
                <w:rFonts w:ascii="Arial" w:hAnsi="Arial" w:cs="Arial"/>
                <w:color w:val="000000" w:themeColor="text1"/>
                <w:sz w:val="18"/>
                <w:szCs w:val="18"/>
              </w:rPr>
            </w:pPr>
            <w:r w:rsidRPr="00BA3656">
              <w:rPr>
                <w:rFonts w:ascii="Arial" w:hAnsi="Arial" w:cs="Arial"/>
                <w:color w:val="000000" w:themeColor="text1"/>
                <w:sz w:val="18"/>
                <w:szCs w:val="18"/>
              </w:rPr>
              <w:t xml:space="preserve">Dentro de los próximos </w:t>
            </w:r>
            <w:r w:rsidRPr="00BA3656">
              <w:rPr>
                <w:rFonts w:ascii="Arial" w:hAnsi="Arial" w:cs="Arial"/>
                <w:b/>
                <w:bCs/>
                <w:color w:val="000000" w:themeColor="text1"/>
                <w:sz w:val="18"/>
                <w:szCs w:val="18"/>
              </w:rPr>
              <w:t>15 (quince)</w:t>
            </w:r>
            <w:r w:rsidRPr="00BA3656">
              <w:rPr>
                <w:rFonts w:ascii="Arial" w:hAnsi="Arial" w:cs="Arial"/>
                <w:color w:val="000000" w:themeColor="text1"/>
                <w:sz w:val="18"/>
                <w:szCs w:val="18"/>
              </w:rPr>
              <w:t xml:space="preserve"> días hábiles posteriores a la solicitud del </w:t>
            </w:r>
            <w:r w:rsidRPr="00BA3656">
              <w:rPr>
                <w:rFonts w:ascii="Arial" w:hAnsi="Arial" w:cs="Arial"/>
                <w:b/>
                <w:bCs/>
                <w:color w:val="000000" w:themeColor="text1"/>
                <w:sz w:val="18"/>
                <w:szCs w:val="18"/>
              </w:rPr>
              <w:t>ADMINISTRADOR</w:t>
            </w:r>
            <w:r w:rsidRPr="00BA3656">
              <w:rPr>
                <w:rFonts w:ascii="Arial" w:hAnsi="Arial" w:cs="Arial"/>
                <w:color w:val="000000" w:themeColor="text1"/>
                <w:sz w:val="18"/>
                <w:szCs w:val="18"/>
              </w:rPr>
              <w:t xml:space="preserve"> </w:t>
            </w:r>
            <w:r w:rsidRPr="00BA3656">
              <w:rPr>
                <w:rFonts w:ascii="Arial" w:hAnsi="Arial" w:cs="Arial"/>
                <w:b/>
                <w:bCs/>
                <w:color w:val="000000" w:themeColor="text1"/>
                <w:sz w:val="18"/>
                <w:szCs w:val="18"/>
              </w:rPr>
              <w:t xml:space="preserve">DEL CONTRATO </w:t>
            </w:r>
            <w:r w:rsidRPr="00BA3656">
              <w:rPr>
                <w:rFonts w:ascii="Arial" w:hAnsi="Arial" w:cs="Arial"/>
                <w:color w:val="000000" w:themeColor="text1"/>
                <w:sz w:val="18"/>
                <w:szCs w:val="18"/>
              </w:rPr>
              <w:t>y/o a quien este designe.</w:t>
            </w:r>
          </w:p>
        </w:tc>
      </w:tr>
      <w:tr w:rsidR="00BA3656" w:rsidRPr="00BA3656" w14:paraId="394FB515" w14:textId="77777777" w:rsidTr="00A17134">
        <w:tc>
          <w:tcPr>
            <w:tcW w:w="233" w:type="pct"/>
            <w:shd w:val="clear" w:color="auto" w:fill="FF33CC"/>
            <w:vAlign w:val="center"/>
          </w:tcPr>
          <w:p w14:paraId="7979ECCE" w14:textId="77777777" w:rsidR="00BA3656" w:rsidRPr="00BA3656" w:rsidRDefault="00BA3656" w:rsidP="00A17134">
            <w:pPr>
              <w:pStyle w:val="Textoindependiente"/>
              <w:ind w:left="-120" w:right="-110"/>
              <w:jc w:val="center"/>
              <w:rPr>
                <w:rFonts w:cs="Arial"/>
                <w:b/>
                <w:color w:val="000000" w:themeColor="text1"/>
                <w:sz w:val="18"/>
                <w:szCs w:val="18"/>
              </w:rPr>
            </w:pPr>
            <w:r w:rsidRPr="00BA3656">
              <w:rPr>
                <w:rStyle w:val="Fuerte"/>
                <w:rFonts w:cs="Arial"/>
                <w:color w:val="000000" w:themeColor="text1"/>
                <w:sz w:val="18"/>
                <w:szCs w:val="18"/>
              </w:rPr>
              <w:t>3</w:t>
            </w:r>
          </w:p>
        </w:tc>
        <w:tc>
          <w:tcPr>
            <w:tcW w:w="3188" w:type="pct"/>
            <w:vAlign w:val="center"/>
          </w:tcPr>
          <w:p w14:paraId="557EA228" w14:textId="77777777" w:rsidR="00BA3656" w:rsidRPr="00BA3656" w:rsidRDefault="00BA3656" w:rsidP="00A17134">
            <w:pPr>
              <w:pStyle w:val="Textoindependiente"/>
              <w:rPr>
                <w:rFonts w:cs="Arial"/>
                <w:b/>
                <w:bCs/>
                <w:color w:val="000000" w:themeColor="text1"/>
                <w:sz w:val="18"/>
                <w:szCs w:val="18"/>
              </w:rPr>
            </w:pPr>
            <w:r w:rsidRPr="00BA3656">
              <w:rPr>
                <w:rFonts w:cs="Arial"/>
                <w:color w:val="000000" w:themeColor="text1"/>
                <w:sz w:val="18"/>
                <w:szCs w:val="18"/>
              </w:rPr>
              <w:t>Formato de Verificación de Suministro de Agua Embotellada (</w:t>
            </w:r>
            <w:r w:rsidRPr="00BA3656">
              <w:rPr>
                <w:rStyle w:val="Fuerte"/>
                <w:rFonts w:cs="Arial"/>
                <w:color w:val="000000" w:themeColor="text1"/>
                <w:sz w:val="18"/>
                <w:szCs w:val="18"/>
              </w:rPr>
              <w:t>Anexo B: Formato de Verificación de Suministro de Agua Embotellada</w:t>
            </w:r>
            <w:r w:rsidRPr="00BA3656">
              <w:rPr>
                <w:rFonts w:cs="Arial"/>
                <w:color w:val="000000" w:themeColor="text1"/>
                <w:sz w:val="18"/>
                <w:szCs w:val="18"/>
              </w:rPr>
              <w:t>)</w:t>
            </w:r>
          </w:p>
        </w:tc>
        <w:tc>
          <w:tcPr>
            <w:tcW w:w="1579" w:type="pct"/>
            <w:vAlign w:val="center"/>
          </w:tcPr>
          <w:p w14:paraId="761FB42A" w14:textId="77777777" w:rsidR="00BA3656" w:rsidRPr="00BA3656" w:rsidRDefault="00BA3656" w:rsidP="00A17134">
            <w:pPr>
              <w:jc w:val="both"/>
              <w:rPr>
                <w:rFonts w:ascii="Arial" w:hAnsi="Arial" w:cs="Arial"/>
                <w:color w:val="000000" w:themeColor="text1"/>
                <w:sz w:val="18"/>
                <w:szCs w:val="18"/>
              </w:rPr>
            </w:pPr>
            <w:r w:rsidRPr="00BA3656">
              <w:rPr>
                <w:rFonts w:ascii="Arial" w:hAnsi="Arial" w:cs="Arial"/>
                <w:color w:val="000000" w:themeColor="text1"/>
                <w:sz w:val="18"/>
                <w:szCs w:val="18"/>
              </w:rPr>
              <w:t xml:space="preserve">Dentro de los próximos </w:t>
            </w:r>
            <w:r w:rsidRPr="00BA3656">
              <w:rPr>
                <w:rFonts w:ascii="Arial" w:hAnsi="Arial" w:cs="Arial"/>
                <w:b/>
                <w:bCs/>
                <w:color w:val="000000" w:themeColor="text1"/>
                <w:sz w:val="18"/>
                <w:szCs w:val="18"/>
              </w:rPr>
              <w:t>15 (quince)</w:t>
            </w:r>
            <w:r w:rsidRPr="00BA3656">
              <w:rPr>
                <w:rFonts w:ascii="Arial" w:hAnsi="Arial" w:cs="Arial"/>
                <w:color w:val="000000" w:themeColor="text1"/>
                <w:sz w:val="18"/>
                <w:szCs w:val="18"/>
              </w:rPr>
              <w:t xml:space="preserve"> días hábiles posteriores </w:t>
            </w:r>
            <w:r w:rsidRPr="00BA3656">
              <w:rPr>
                <w:rFonts w:ascii="Arial" w:hAnsi="Arial" w:cs="Arial"/>
                <w:color w:val="000000" w:themeColor="text1"/>
                <w:sz w:val="18"/>
                <w:szCs w:val="18"/>
              </w:rPr>
              <w:lastRenderedPageBreak/>
              <w:t>al suministro de garrafones y/o botellas.</w:t>
            </w:r>
          </w:p>
        </w:tc>
      </w:tr>
      <w:tr w:rsidR="00BA3656" w:rsidRPr="00BA3656" w14:paraId="2B72C11E" w14:textId="77777777" w:rsidTr="00A17134">
        <w:tc>
          <w:tcPr>
            <w:tcW w:w="233" w:type="pct"/>
            <w:shd w:val="clear" w:color="auto" w:fill="FF33CC"/>
            <w:vAlign w:val="center"/>
          </w:tcPr>
          <w:p w14:paraId="41E2A9FD" w14:textId="77777777" w:rsidR="00BA3656" w:rsidRPr="00BA3656" w:rsidRDefault="00BA3656" w:rsidP="00A17134">
            <w:pPr>
              <w:pStyle w:val="Textoindependiente"/>
              <w:ind w:left="-120" w:right="-110"/>
              <w:jc w:val="center"/>
              <w:rPr>
                <w:rFonts w:cs="Arial"/>
                <w:b/>
                <w:color w:val="000000" w:themeColor="text1"/>
                <w:sz w:val="18"/>
                <w:szCs w:val="18"/>
              </w:rPr>
            </w:pPr>
            <w:r w:rsidRPr="00BA3656">
              <w:rPr>
                <w:rStyle w:val="Fuerte"/>
                <w:rFonts w:cs="Arial"/>
                <w:color w:val="000000" w:themeColor="text1"/>
                <w:sz w:val="18"/>
                <w:szCs w:val="18"/>
              </w:rPr>
              <w:lastRenderedPageBreak/>
              <w:t>4</w:t>
            </w:r>
          </w:p>
        </w:tc>
        <w:tc>
          <w:tcPr>
            <w:tcW w:w="3188" w:type="pct"/>
            <w:vAlign w:val="center"/>
          </w:tcPr>
          <w:p w14:paraId="2FA03411" w14:textId="244ABDC2" w:rsidR="00BA3656" w:rsidRPr="00BA3656" w:rsidRDefault="00BA3656" w:rsidP="00A17134">
            <w:pPr>
              <w:pStyle w:val="Textoindependiente"/>
              <w:rPr>
                <w:rFonts w:cs="Arial"/>
                <w:color w:val="000000" w:themeColor="text1"/>
                <w:sz w:val="18"/>
                <w:szCs w:val="18"/>
              </w:rPr>
            </w:pPr>
            <w:r w:rsidRPr="00BA3656">
              <w:rPr>
                <w:rFonts w:cs="Arial"/>
                <w:color w:val="000000" w:themeColor="text1"/>
                <w:sz w:val="18"/>
                <w:szCs w:val="18"/>
              </w:rPr>
              <w:t xml:space="preserve">Una prueba de laboratorio del producto entregado, misma que podrá ser requerida nuevamente por el </w:t>
            </w:r>
            <w:r w:rsidRPr="00BA3656">
              <w:rPr>
                <w:rFonts w:cs="Arial"/>
                <w:b/>
                <w:bCs/>
                <w:color w:val="000000" w:themeColor="text1"/>
                <w:sz w:val="18"/>
                <w:szCs w:val="18"/>
              </w:rPr>
              <w:t>ADMINISTRADOR</w:t>
            </w:r>
            <w:r w:rsidRPr="00BA3656">
              <w:rPr>
                <w:rFonts w:cs="Arial"/>
                <w:color w:val="000000" w:themeColor="text1"/>
                <w:sz w:val="18"/>
                <w:szCs w:val="18"/>
              </w:rPr>
              <w:t xml:space="preserve"> </w:t>
            </w:r>
            <w:r w:rsidRPr="00BA3656">
              <w:rPr>
                <w:rFonts w:cs="Arial"/>
                <w:b/>
                <w:bCs/>
                <w:color w:val="000000" w:themeColor="text1"/>
                <w:sz w:val="18"/>
                <w:szCs w:val="18"/>
              </w:rPr>
              <w:t xml:space="preserve">DEL CONTRATO </w:t>
            </w:r>
            <w:r w:rsidRPr="00BA3656">
              <w:rPr>
                <w:rFonts w:cs="Arial"/>
                <w:color w:val="000000" w:themeColor="text1"/>
                <w:sz w:val="18"/>
                <w:szCs w:val="18"/>
              </w:rPr>
              <w:t xml:space="preserve">y/o a quien este designe, en cualquier momento durante la vigencia del servicio, conforme al </w:t>
            </w:r>
            <w:proofErr w:type="spellStart"/>
            <w:r w:rsidRPr="00BA3656">
              <w:rPr>
                <w:rFonts w:cs="Arial"/>
                <w:color w:val="000000" w:themeColor="text1"/>
                <w:sz w:val="18"/>
                <w:szCs w:val="18"/>
              </w:rPr>
              <w:t>subnumeral</w:t>
            </w:r>
            <w:proofErr w:type="spellEnd"/>
            <w:r w:rsidRPr="00BA3656">
              <w:rPr>
                <w:rFonts w:cs="Arial"/>
                <w:color w:val="000000" w:themeColor="text1"/>
                <w:sz w:val="18"/>
                <w:szCs w:val="18"/>
              </w:rPr>
              <w:t xml:space="preserve"> </w:t>
            </w:r>
            <w:r w:rsidRPr="00BA3656">
              <w:rPr>
                <w:rStyle w:val="Fuerte"/>
                <w:rFonts w:cs="Arial"/>
                <w:color w:val="000000" w:themeColor="text1"/>
                <w:sz w:val="18"/>
                <w:szCs w:val="18"/>
              </w:rPr>
              <w:t>2.2</w:t>
            </w:r>
            <w:r w:rsidRPr="00BA3656">
              <w:rPr>
                <w:rFonts w:cs="Arial"/>
                <w:color w:val="000000" w:themeColor="text1"/>
                <w:sz w:val="18"/>
                <w:szCs w:val="18"/>
              </w:rPr>
              <w:t xml:space="preserve"> del numeral </w:t>
            </w:r>
            <w:r w:rsidRPr="00BA3656">
              <w:rPr>
                <w:rStyle w:val="Fuerte"/>
                <w:rFonts w:cs="Arial"/>
                <w:color w:val="000000" w:themeColor="text1"/>
                <w:sz w:val="18"/>
                <w:szCs w:val="18"/>
              </w:rPr>
              <w:t xml:space="preserve">2. Especificaciones Técnicas del </w:t>
            </w:r>
            <w:r w:rsidR="00A65332">
              <w:rPr>
                <w:rStyle w:val="Fuerte"/>
                <w:rFonts w:cs="Arial"/>
                <w:color w:val="000000" w:themeColor="text1"/>
                <w:sz w:val="18"/>
                <w:szCs w:val="18"/>
              </w:rPr>
              <w:t>Anexo 1, “Especificaciones Técnicas”</w:t>
            </w:r>
            <w:r w:rsidRPr="00BA3656">
              <w:rPr>
                <w:rStyle w:val="Fuerte"/>
                <w:rFonts w:cs="Arial"/>
                <w:color w:val="000000" w:themeColor="text1"/>
                <w:sz w:val="18"/>
                <w:szCs w:val="18"/>
              </w:rPr>
              <w:t>.</w:t>
            </w:r>
          </w:p>
        </w:tc>
        <w:tc>
          <w:tcPr>
            <w:tcW w:w="1579" w:type="pct"/>
            <w:vAlign w:val="center"/>
          </w:tcPr>
          <w:p w14:paraId="2FFA2BE5" w14:textId="77777777" w:rsidR="00BA3656" w:rsidRPr="00BA3656" w:rsidRDefault="00BA3656" w:rsidP="00A17134">
            <w:pPr>
              <w:jc w:val="both"/>
              <w:rPr>
                <w:rFonts w:ascii="Arial" w:hAnsi="Arial" w:cs="Arial"/>
                <w:color w:val="000000" w:themeColor="text1"/>
                <w:sz w:val="18"/>
                <w:szCs w:val="18"/>
              </w:rPr>
            </w:pPr>
            <w:r w:rsidRPr="00BA3656">
              <w:rPr>
                <w:rFonts w:ascii="Arial" w:hAnsi="Arial" w:cs="Arial"/>
                <w:color w:val="000000" w:themeColor="text1"/>
                <w:sz w:val="18"/>
                <w:szCs w:val="18"/>
              </w:rPr>
              <w:t xml:space="preserve">En un término no mayor a </w:t>
            </w:r>
            <w:r w:rsidRPr="00BA3656">
              <w:rPr>
                <w:rFonts w:ascii="Arial" w:hAnsi="Arial" w:cs="Arial"/>
                <w:b/>
                <w:bCs/>
                <w:color w:val="000000" w:themeColor="text1"/>
                <w:sz w:val="18"/>
                <w:szCs w:val="18"/>
              </w:rPr>
              <w:t>20 (veinte)</w:t>
            </w:r>
            <w:r w:rsidRPr="00BA3656">
              <w:rPr>
                <w:rFonts w:ascii="Arial" w:hAnsi="Arial" w:cs="Arial"/>
                <w:color w:val="000000" w:themeColor="text1"/>
                <w:sz w:val="18"/>
                <w:szCs w:val="18"/>
              </w:rPr>
              <w:t xml:space="preserve"> días naturales al inicio de la vigencia del servicio y en cualquier momento cuando así lo requiera el Administrador y/o </w:t>
            </w:r>
            <w:r w:rsidRPr="00BA3656">
              <w:rPr>
                <w:rFonts w:ascii="Arial" w:hAnsi="Arial" w:cs="Arial"/>
                <w:b/>
                <w:bCs/>
                <w:color w:val="000000" w:themeColor="text1"/>
                <w:sz w:val="18"/>
                <w:szCs w:val="18"/>
              </w:rPr>
              <w:t>ADMINISTRADOR</w:t>
            </w:r>
            <w:r w:rsidRPr="00BA3656">
              <w:rPr>
                <w:rFonts w:ascii="Arial" w:hAnsi="Arial" w:cs="Arial"/>
                <w:color w:val="000000" w:themeColor="text1"/>
                <w:sz w:val="18"/>
                <w:szCs w:val="18"/>
              </w:rPr>
              <w:t xml:space="preserve"> </w:t>
            </w:r>
            <w:r w:rsidRPr="00BA3656">
              <w:rPr>
                <w:rFonts w:ascii="Arial" w:hAnsi="Arial" w:cs="Arial"/>
                <w:b/>
                <w:bCs/>
                <w:color w:val="000000" w:themeColor="text1"/>
                <w:sz w:val="18"/>
                <w:szCs w:val="18"/>
              </w:rPr>
              <w:t xml:space="preserve">DEL CONTRATO </w:t>
            </w:r>
            <w:r w:rsidRPr="00BA3656">
              <w:rPr>
                <w:rFonts w:ascii="Arial" w:hAnsi="Arial" w:cs="Arial"/>
                <w:color w:val="000000" w:themeColor="text1"/>
                <w:sz w:val="18"/>
                <w:szCs w:val="18"/>
              </w:rPr>
              <w:t>y/o a quien este designe</w:t>
            </w:r>
            <w:r w:rsidRPr="00BA3656">
              <w:rPr>
                <w:rFonts w:ascii="Arial" w:hAnsi="Arial" w:cs="Arial"/>
                <w:b/>
                <w:bCs/>
                <w:color w:val="000000" w:themeColor="text1"/>
                <w:sz w:val="18"/>
                <w:szCs w:val="18"/>
              </w:rPr>
              <w:t>.</w:t>
            </w:r>
            <w:r w:rsidRPr="00BA3656">
              <w:rPr>
                <w:rFonts w:ascii="Arial" w:hAnsi="Arial" w:cs="Arial"/>
                <w:color w:val="000000" w:themeColor="text1"/>
                <w:sz w:val="18"/>
                <w:szCs w:val="18"/>
              </w:rPr>
              <w:t> </w:t>
            </w:r>
          </w:p>
        </w:tc>
      </w:tr>
    </w:tbl>
    <w:p w14:paraId="6C6755F7" w14:textId="77777777" w:rsidR="00BA3656" w:rsidRPr="00BA3656" w:rsidRDefault="00BA3656" w:rsidP="00BA3656">
      <w:pPr>
        <w:pStyle w:val="Textoindependiente"/>
        <w:widowControl w:val="0"/>
        <w:autoSpaceDE w:val="0"/>
        <w:autoSpaceDN w:val="0"/>
        <w:ind w:right="48"/>
        <w:rPr>
          <w:rFonts w:eastAsia="Arial" w:cs="Arial"/>
          <w:b/>
          <w:bCs/>
          <w:color w:val="000000" w:themeColor="text1"/>
          <w:sz w:val="18"/>
          <w:szCs w:val="18"/>
          <w:lang w:eastAsia="en-US"/>
        </w:rPr>
      </w:pPr>
    </w:p>
    <w:p w14:paraId="5359DC2A" w14:textId="77777777" w:rsidR="00BA3656" w:rsidRPr="00BA3656" w:rsidRDefault="00BA3656">
      <w:pPr>
        <w:pStyle w:val="Textoindependiente"/>
        <w:widowControl w:val="0"/>
        <w:numPr>
          <w:ilvl w:val="0"/>
          <w:numId w:val="116"/>
        </w:numPr>
        <w:autoSpaceDE w:val="0"/>
        <w:autoSpaceDN w:val="0"/>
        <w:ind w:left="284" w:right="48" w:hanging="283"/>
        <w:jc w:val="left"/>
        <w:rPr>
          <w:rFonts w:eastAsia="Arial" w:cs="Arial"/>
          <w:b/>
          <w:bCs/>
          <w:color w:val="000000" w:themeColor="text1"/>
          <w:sz w:val="18"/>
          <w:szCs w:val="18"/>
          <w:lang w:eastAsia="en-US"/>
        </w:rPr>
      </w:pPr>
      <w:r w:rsidRPr="00BA3656">
        <w:rPr>
          <w:rFonts w:eastAsia="Arial" w:cs="Arial"/>
          <w:b/>
          <w:bCs/>
          <w:color w:val="000000" w:themeColor="text1"/>
          <w:sz w:val="18"/>
          <w:szCs w:val="18"/>
          <w:lang w:eastAsia="en-US"/>
        </w:rPr>
        <w:t>Entregables para Evaluación Técnica</w:t>
      </w:r>
    </w:p>
    <w:p w14:paraId="396025C7" w14:textId="77777777" w:rsidR="00BA3656" w:rsidRPr="00BA3656" w:rsidRDefault="00BA3656" w:rsidP="00BA3656">
      <w:pPr>
        <w:pStyle w:val="Textoindependiente"/>
        <w:widowControl w:val="0"/>
        <w:autoSpaceDE w:val="0"/>
        <w:autoSpaceDN w:val="0"/>
        <w:ind w:right="48"/>
        <w:rPr>
          <w:rFonts w:eastAsia="Arial" w:cs="Arial"/>
          <w:b/>
          <w:bCs/>
          <w:color w:val="000000" w:themeColor="text1"/>
          <w:sz w:val="18"/>
          <w:szCs w:val="18"/>
          <w:lang w:eastAsia="en-US"/>
        </w:rPr>
      </w:pPr>
    </w:p>
    <w:p w14:paraId="38961A10" w14:textId="77777777" w:rsidR="00BA3656" w:rsidRPr="00BA3656" w:rsidRDefault="00BA3656" w:rsidP="00BA3656">
      <w:pPr>
        <w:ind w:right="48"/>
        <w:jc w:val="both"/>
        <w:rPr>
          <w:rFonts w:ascii="Arial" w:hAnsi="Arial" w:cs="Arial"/>
          <w:color w:val="000000" w:themeColor="text1"/>
          <w:sz w:val="18"/>
          <w:szCs w:val="18"/>
        </w:rPr>
      </w:pPr>
      <w:r w:rsidRPr="00BA3656">
        <w:rPr>
          <w:rFonts w:ascii="Arial" w:hAnsi="Arial" w:cs="Arial"/>
          <w:color w:val="000000" w:themeColor="text1"/>
          <w:sz w:val="18"/>
          <w:szCs w:val="18"/>
        </w:rPr>
        <w:t>El</w:t>
      </w:r>
      <w:r w:rsidRPr="00BA3656">
        <w:rPr>
          <w:rFonts w:ascii="Arial" w:hAnsi="Arial" w:cs="Arial"/>
          <w:b/>
          <w:bCs/>
          <w:color w:val="000000" w:themeColor="text1"/>
          <w:sz w:val="18"/>
          <w:szCs w:val="18"/>
        </w:rPr>
        <w:t xml:space="preserve"> LICITANTE</w:t>
      </w:r>
      <w:r w:rsidRPr="00BA3656">
        <w:rPr>
          <w:rFonts w:ascii="Arial" w:hAnsi="Arial" w:cs="Arial"/>
          <w:color w:val="000000" w:themeColor="text1"/>
          <w:sz w:val="18"/>
          <w:szCs w:val="18"/>
        </w:rPr>
        <w:t xml:space="preserve"> deberá entregar la documentación que a continuación se enlista, para evaluación de su propuesta técnica:</w:t>
      </w:r>
    </w:p>
    <w:p w14:paraId="71729853" w14:textId="77777777" w:rsidR="00BA3656" w:rsidRPr="00BA3656" w:rsidRDefault="00BA3656" w:rsidP="00BA3656">
      <w:pPr>
        <w:ind w:right="48"/>
        <w:jc w:val="both"/>
        <w:rPr>
          <w:rFonts w:ascii="Arial" w:hAnsi="Arial" w:cs="Arial"/>
          <w:color w:val="000000" w:themeColor="text1"/>
          <w:sz w:val="18"/>
          <w:szCs w:val="18"/>
        </w:rPr>
      </w:pP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591"/>
        <w:gridCol w:w="6441"/>
        <w:gridCol w:w="1007"/>
        <w:gridCol w:w="1475"/>
      </w:tblGrid>
      <w:tr w:rsidR="00BA3656" w:rsidRPr="00BA3656" w14:paraId="2E7EBA3C" w14:textId="77777777" w:rsidTr="00A17134">
        <w:trPr>
          <w:trHeight w:val="119"/>
          <w:jc w:val="center"/>
        </w:trPr>
        <w:tc>
          <w:tcPr>
            <w:tcW w:w="311" w:type="pct"/>
            <w:shd w:val="clear" w:color="auto" w:fill="FF33CC"/>
            <w:vAlign w:val="center"/>
            <w:hideMark/>
          </w:tcPr>
          <w:p w14:paraId="544A910D" w14:textId="77777777" w:rsidR="00BA3656" w:rsidRPr="00BA3656" w:rsidRDefault="00BA3656" w:rsidP="00A17134">
            <w:pPr>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No.</w:t>
            </w:r>
          </w:p>
        </w:tc>
        <w:tc>
          <w:tcPr>
            <w:tcW w:w="3385" w:type="pct"/>
            <w:shd w:val="clear" w:color="auto" w:fill="FF33CC"/>
            <w:vAlign w:val="center"/>
            <w:hideMark/>
          </w:tcPr>
          <w:p w14:paraId="4BAB84F3" w14:textId="77777777" w:rsidR="00BA3656" w:rsidRPr="00BA3656" w:rsidRDefault="00BA3656" w:rsidP="00A17134">
            <w:pPr>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Documentos</w:t>
            </w:r>
          </w:p>
        </w:tc>
        <w:tc>
          <w:tcPr>
            <w:tcW w:w="529" w:type="pct"/>
            <w:shd w:val="clear" w:color="auto" w:fill="FF33CC"/>
            <w:vAlign w:val="center"/>
            <w:hideMark/>
          </w:tcPr>
          <w:p w14:paraId="0E184755" w14:textId="77777777" w:rsidR="00BA3656" w:rsidRPr="00BA3656" w:rsidRDefault="00BA3656" w:rsidP="00A17134">
            <w:pPr>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Forma de entrega</w:t>
            </w:r>
          </w:p>
        </w:tc>
        <w:tc>
          <w:tcPr>
            <w:tcW w:w="775" w:type="pct"/>
            <w:shd w:val="clear" w:color="auto" w:fill="FF33CC"/>
            <w:vAlign w:val="center"/>
            <w:hideMark/>
          </w:tcPr>
          <w:p w14:paraId="54752E51" w14:textId="77777777" w:rsidR="00BA3656" w:rsidRPr="00BA3656" w:rsidRDefault="00BA3656" w:rsidP="00A17134">
            <w:pPr>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Fecha de entrega</w:t>
            </w:r>
          </w:p>
        </w:tc>
      </w:tr>
      <w:tr w:rsidR="00BA3656" w:rsidRPr="00BA3656" w14:paraId="5DAC2941" w14:textId="77777777" w:rsidTr="00A17134">
        <w:trPr>
          <w:trHeight w:val="119"/>
          <w:jc w:val="center"/>
        </w:trPr>
        <w:tc>
          <w:tcPr>
            <w:tcW w:w="311" w:type="pct"/>
            <w:shd w:val="clear" w:color="auto" w:fill="FF33CC"/>
            <w:vAlign w:val="center"/>
          </w:tcPr>
          <w:p w14:paraId="4EBB5D59" w14:textId="77777777" w:rsidR="00BA3656" w:rsidRPr="00BA3656" w:rsidRDefault="00BA3656" w:rsidP="00A17134">
            <w:pPr>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1</w:t>
            </w:r>
          </w:p>
        </w:tc>
        <w:tc>
          <w:tcPr>
            <w:tcW w:w="3385" w:type="pct"/>
            <w:shd w:val="clear" w:color="auto" w:fill="FFFFFF" w:themeFill="background1"/>
            <w:vAlign w:val="center"/>
          </w:tcPr>
          <w:p w14:paraId="04F8F91A" w14:textId="77777777" w:rsidR="00BA3656" w:rsidRPr="00370D64" w:rsidRDefault="00BA3656" w:rsidP="00A17134">
            <w:pPr>
              <w:pStyle w:val="Textoindependiente"/>
              <w:ind w:right="-1"/>
              <w:rPr>
                <w:rFonts w:cs="Arial"/>
                <w:sz w:val="18"/>
                <w:szCs w:val="18"/>
              </w:rPr>
            </w:pPr>
            <w:r w:rsidRPr="00370D64">
              <w:rPr>
                <w:rFonts w:cs="Arial"/>
                <w:sz w:val="18"/>
                <w:szCs w:val="18"/>
              </w:rPr>
              <w:t xml:space="preserve">Documentos que acrediten el cumplimiento de la o las normas </w:t>
            </w:r>
            <w:r w:rsidRPr="00370D64">
              <w:rPr>
                <w:rFonts w:cs="Arial"/>
                <w:b/>
                <w:bCs/>
                <w:sz w:val="18"/>
                <w:szCs w:val="18"/>
              </w:rPr>
              <w:t>NOM-201-SSA1-2015</w:t>
            </w:r>
            <w:r w:rsidRPr="00370D64">
              <w:rPr>
                <w:rFonts w:cs="Arial"/>
                <w:sz w:val="18"/>
                <w:szCs w:val="18"/>
              </w:rPr>
              <w:t xml:space="preserve">, Productos y servicios. Agua y hielo para consumo humano, envasados y a granel. Especificaciones sanitarias y con la </w:t>
            </w:r>
            <w:r w:rsidRPr="00370D64">
              <w:rPr>
                <w:rFonts w:cs="Arial"/>
                <w:b/>
                <w:bCs/>
                <w:sz w:val="18"/>
                <w:szCs w:val="18"/>
              </w:rPr>
              <w:t>NOM-127-SSA1-2021</w:t>
            </w:r>
            <w:r w:rsidRPr="00370D64">
              <w:rPr>
                <w:rFonts w:cs="Arial"/>
                <w:sz w:val="18"/>
                <w:szCs w:val="18"/>
              </w:rPr>
              <w:t xml:space="preserve">, Agua para uso y consumo humano. Límites permisibles de calidad del agua para su potabilización, mismos que, deberán estar vigentes durante la vigencia del contrato, de acuerdo con el numeral </w:t>
            </w:r>
            <w:r w:rsidRPr="00370D64">
              <w:rPr>
                <w:rFonts w:cs="Arial"/>
                <w:b/>
                <w:bCs/>
                <w:sz w:val="18"/>
                <w:szCs w:val="18"/>
              </w:rPr>
              <w:t xml:space="preserve">2. Especificaciones Técnicas, </w:t>
            </w:r>
            <w:proofErr w:type="spellStart"/>
            <w:r w:rsidRPr="00370D64">
              <w:rPr>
                <w:rFonts w:cs="Arial"/>
                <w:sz w:val="18"/>
                <w:szCs w:val="18"/>
              </w:rPr>
              <w:t>subnumeral</w:t>
            </w:r>
            <w:proofErr w:type="spellEnd"/>
            <w:r w:rsidRPr="00370D64">
              <w:rPr>
                <w:rFonts w:cs="Arial"/>
                <w:sz w:val="18"/>
                <w:szCs w:val="18"/>
              </w:rPr>
              <w:t xml:space="preserve"> </w:t>
            </w:r>
            <w:r w:rsidRPr="00370D64">
              <w:rPr>
                <w:rFonts w:cs="Arial"/>
                <w:b/>
                <w:bCs/>
                <w:sz w:val="18"/>
                <w:szCs w:val="18"/>
              </w:rPr>
              <w:t xml:space="preserve">2.1 </w:t>
            </w:r>
            <w:r w:rsidRPr="00370D64">
              <w:rPr>
                <w:rFonts w:cs="Arial"/>
                <w:sz w:val="18"/>
                <w:szCs w:val="18"/>
              </w:rPr>
              <w:t>del presente Anexo Técnico.</w:t>
            </w:r>
          </w:p>
        </w:tc>
        <w:tc>
          <w:tcPr>
            <w:tcW w:w="529" w:type="pct"/>
            <w:shd w:val="clear" w:color="auto" w:fill="FFFFFF" w:themeFill="background1"/>
            <w:vAlign w:val="center"/>
          </w:tcPr>
          <w:p w14:paraId="5E78FEC9" w14:textId="77777777" w:rsidR="00BA3656" w:rsidRPr="00BA3656" w:rsidRDefault="00BA3656" w:rsidP="00A17134">
            <w:pPr>
              <w:jc w:val="cente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xml:space="preserve">Física </w:t>
            </w:r>
          </w:p>
        </w:tc>
        <w:tc>
          <w:tcPr>
            <w:tcW w:w="775" w:type="pct"/>
            <w:shd w:val="clear" w:color="auto" w:fill="FFFFFF" w:themeFill="background1"/>
            <w:vAlign w:val="center"/>
          </w:tcPr>
          <w:p w14:paraId="62D34287" w14:textId="77777777" w:rsidR="00BA3656" w:rsidRPr="00BA3656" w:rsidRDefault="00BA3656" w:rsidP="00A17134">
            <w:pPr>
              <w:jc w:val="cente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Dentro de su propuesta técnica</w:t>
            </w:r>
          </w:p>
        </w:tc>
      </w:tr>
      <w:tr w:rsidR="00BA3656" w:rsidRPr="00BA3656" w14:paraId="4E3DAC33" w14:textId="77777777" w:rsidTr="00A17134">
        <w:trPr>
          <w:trHeight w:val="579"/>
          <w:jc w:val="center"/>
        </w:trPr>
        <w:tc>
          <w:tcPr>
            <w:tcW w:w="311" w:type="pct"/>
            <w:shd w:val="clear" w:color="auto" w:fill="FF33CC"/>
            <w:vAlign w:val="center"/>
          </w:tcPr>
          <w:p w14:paraId="30B79841" w14:textId="77777777" w:rsidR="00BA3656" w:rsidRPr="00BA3656" w:rsidRDefault="00BA3656" w:rsidP="00A17134">
            <w:pPr>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2</w:t>
            </w:r>
          </w:p>
        </w:tc>
        <w:tc>
          <w:tcPr>
            <w:tcW w:w="3385" w:type="pct"/>
            <w:vAlign w:val="center"/>
          </w:tcPr>
          <w:p w14:paraId="0E58AFD6" w14:textId="77777777" w:rsidR="00BA3656" w:rsidRPr="00370D64" w:rsidRDefault="00BA3656" w:rsidP="00A17134">
            <w:pPr>
              <w:pStyle w:val="NormalWeb"/>
              <w:spacing w:before="0" w:after="0"/>
              <w:jc w:val="both"/>
              <w:rPr>
                <w:rFonts w:ascii="Arial" w:hAnsi="Arial" w:cs="Arial"/>
                <w:b/>
                <w:bCs/>
                <w:i/>
                <w:iCs/>
                <w:color w:val="auto"/>
                <w:sz w:val="18"/>
                <w:szCs w:val="18"/>
              </w:rPr>
            </w:pPr>
            <w:r w:rsidRPr="00370D64">
              <w:rPr>
                <w:rFonts w:ascii="Arial" w:hAnsi="Arial" w:cs="Arial"/>
                <w:b/>
                <w:bCs/>
                <w:i/>
                <w:iCs/>
                <w:color w:val="auto"/>
                <w:sz w:val="18"/>
                <w:szCs w:val="18"/>
              </w:rPr>
              <w:t>En caso de ser la empresa que purifica el agua:</w:t>
            </w:r>
          </w:p>
          <w:p w14:paraId="7B5E5D62" w14:textId="77777777" w:rsidR="00BA3656" w:rsidRPr="00370D64" w:rsidRDefault="00BA3656" w:rsidP="00A17134">
            <w:pPr>
              <w:pStyle w:val="NormalWeb"/>
              <w:spacing w:before="0" w:after="0"/>
              <w:jc w:val="both"/>
              <w:rPr>
                <w:rFonts w:ascii="Arial" w:hAnsi="Arial" w:cs="Arial"/>
                <w:i/>
                <w:iCs/>
                <w:color w:val="auto"/>
                <w:sz w:val="18"/>
                <w:szCs w:val="18"/>
              </w:rPr>
            </w:pPr>
          </w:p>
          <w:p w14:paraId="6E318517" w14:textId="77777777" w:rsidR="00BA3656" w:rsidRPr="00370D64" w:rsidRDefault="00BA3656" w:rsidP="00A17134">
            <w:pPr>
              <w:pStyle w:val="NormalWeb"/>
              <w:spacing w:before="0" w:after="0"/>
              <w:jc w:val="both"/>
              <w:rPr>
                <w:rFonts w:ascii="Arial" w:hAnsi="Arial" w:cs="Arial"/>
                <w:i/>
                <w:iCs/>
                <w:color w:val="auto"/>
                <w:sz w:val="18"/>
                <w:szCs w:val="18"/>
              </w:rPr>
            </w:pPr>
            <w:r w:rsidRPr="00370D64">
              <w:rPr>
                <w:rFonts w:ascii="Arial" w:hAnsi="Arial" w:cs="Arial"/>
                <w:i/>
                <w:iCs/>
                <w:color w:val="auto"/>
                <w:sz w:val="18"/>
                <w:szCs w:val="18"/>
              </w:rPr>
              <w:t xml:space="preserve">• Copia de la </w:t>
            </w:r>
            <w:r w:rsidRPr="00370D64">
              <w:rPr>
                <w:rFonts w:ascii="Arial" w:hAnsi="Arial" w:cs="Arial"/>
                <w:b/>
                <w:bCs/>
                <w:i/>
                <w:iCs/>
                <w:color w:val="auto"/>
                <w:sz w:val="18"/>
                <w:szCs w:val="18"/>
              </w:rPr>
              <w:t>licencia sanitaria vigente</w:t>
            </w:r>
            <w:r w:rsidRPr="00370D64">
              <w:rPr>
                <w:rFonts w:ascii="Arial" w:hAnsi="Arial" w:cs="Arial"/>
                <w:i/>
                <w:iCs/>
                <w:color w:val="auto"/>
                <w:sz w:val="18"/>
                <w:szCs w:val="18"/>
              </w:rPr>
              <w:t xml:space="preserve"> emitida por la Secretaría de Salud a través de la Comisión Federal para la Protección contra Riesgos Sanitarios, respecto al establecimiento que purifica el agua</w:t>
            </w:r>
            <w:r w:rsidRPr="00370D64">
              <w:rPr>
                <w:rFonts w:ascii="Arial" w:hAnsi="Arial" w:cs="Arial"/>
                <w:color w:val="auto"/>
                <w:sz w:val="18"/>
                <w:szCs w:val="18"/>
              </w:rPr>
              <w:t>; misma que, en caso de resultar adjudicado deberá permanecer vigente durante la prestación del servicio.</w:t>
            </w:r>
          </w:p>
          <w:p w14:paraId="7CCBB35F" w14:textId="77777777" w:rsidR="00BA3656" w:rsidRPr="00370D64" w:rsidRDefault="00BA3656" w:rsidP="00A17134">
            <w:pPr>
              <w:pStyle w:val="NormalWeb"/>
              <w:spacing w:before="0" w:after="0"/>
              <w:jc w:val="both"/>
              <w:rPr>
                <w:rFonts w:ascii="Arial" w:hAnsi="Arial" w:cs="Arial"/>
                <w:i/>
                <w:iCs/>
                <w:color w:val="auto"/>
                <w:sz w:val="18"/>
                <w:szCs w:val="18"/>
              </w:rPr>
            </w:pPr>
          </w:p>
          <w:p w14:paraId="2DAD32A2" w14:textId="77777777" w:rsidR="00BA3656" w:rsidRPr="00370D64" w:rsidRDefault="00BA3656" w:rsidP="00A17134">
            <w:pPr>
              <w:pStyle w:val="NormalWeb"/>
              <w:spacing w:before="0" w:after="0"/>
              <w:jc w:val="both"/>
              <w:rPr>
                <w:rFonts w:ascii="Arial" w:hAnsi="Arial" w:cs="Arial"/>
                <w:b/>
                <w:bCs/>
                <w:i/>
                <w:iCs/>
                <w:color w:val="auto"/>
                <w:sz w:val="18"/>
                <w:szCs w:val="18"/>
              </w:rPr>
            </w:pPr>
            <w:r w:rsidRPr="00370D64">
              <w:rPr>
                <w:rFonts w:ascii="Arial" w:hAnsi="Arial" w:cs="Arial"/>
                <w:b/>
                <w:bCs/>
                <w:i/>
                <w:iCs/>
                <w:color w:val="auto"/>
                <w:sz w:val="18"/>
                <w:szCs w:val="18"/>
              </w:rPr>
              <w:t>En caso de ser distribuidor o comercializador:</w:t>
            </w:r>
          </w:p>
          <w:p w14:paraId="687C32B6" w14:textId="77777777" w:rsidR="00BA3656" w:rsidRPr="00370D64" w:rsidRDefault="00BA3656" w:rsidP="00A17134">
            <w:pPr>
              <w:pStyle w:val="NormalWeb"/>
              <w:spacing w:before="0" w:after="0"/>
              <w:jc w:val="both"/>
              <w:rPr>
                <w:rFonts w:ascii="Arial" w:hAnsi="Arial" w:cs="Arial"/>
                <w:i/>
                <w:iCs/>
                <w:color w:val="auto"/>
                <w:sz w:val="18"/>
                <w:szCs w:val="18"/>
              </w:rPr>
            </w:pPr>
          </w:p>
          <w:p w14:paraId="7FB2635A" w14:textId="77777777" w:rsidR="00BA3656" w:rsidRPr="00370D64" w:rsidRDefault="00BA3656" w:rsidP="00A17134">
            <w:pPr>
              <w:pStyle w:val="NormalWeb"/>
              <w:spacing w:before="0" w:after="0"/>
              <w:jc w:val="both"/>
              <w:rPr>
                <w:rFonts w:ascii="Arial" w:hAnsi="Arial" w:cs="Arial"/>
                <w:i/>
                <w:iCs/>
                <w:color w:val="auto"/>
                <w:sz w:val="18"/>
                <w:szCs w:val="18"/>
              </w:rPr>
            </w:pPr>
            <w:r w:rsidRPr="00370D64">
              <w:rPr>
                <w:rFonts w:ascii="Arial" w:hAnsi="Arial" w:cs="Arial"/>
                <w:i/>
                <w:iCs/>
                <w:color w:val="auto"/>
                <w:sz w:val="18"/>
                <w:szCs w:val="18"/>
              </w:rPr>
              <w:t xml:space="preserve">• Documento que transmita la propiedad, derechos de distribución y comercialización a través de un tercero, </w:t>
            </w:r>
            <w:r w:rsidRPr="00370D64">
              <w:rPr>
                <w:rFonts w:ascii="Arial" w:hAnsi="Arial" w:cs="Arial"/>
                <w:b/>
                <w:bCs/>
                <w:i/>
                <w:iCs/>
                <w:color w:val="auto"/>
                <w:sz w:val="18"/>
                <w:szCs w:val="18"/>
              </w:rPr>
              <w:t>adjuntando la licencia sanitaria vigente</w:t>
            </w:r>
            <w:r w:rsidRPr="00370D64">
              <w:rPr>
                <w:rFonts w:ascii="Arial" w:hAnsi="Arial" w:cs="Arial"/>
                <w:i/>
                <w:iCs/>
                <w:color w:val="auto"/>
                <w:sz w:val="18"/>
                <w:szCs w:val="18"/>
              </w:rPr>
              <w:t xml:space="preserve"> emitida por la Secretaría de Salud a través de la Comisión Federal para la Protección contra Riesgos Sanitarios, respecto al establecimiento que purifica el agua</w:t>
            </w:r>
            <w:r w:rsidRPr="00370D64">
              <w:rPr>
                <w:rFonts w:ascii="Arial" w:hAnsi="Arial" w:cs="Arial"/>
                <w:color w:val="auto"/>
                <w:sz w:val="18"/>
                <w:szCs w:val="18"/>
              </w:rPr>
              <w:t>; misma que, en caso de resultar adjudicado deberá permanecer vigente durante la prestación del servicio.</w:t>
            </w:r>
          </w:p>
          <w:p w14:paraId="799A81D5" w14:textId="77777777" w:rsidR="00BA3656" w:rsidRPr="00370D64" w:rsidRDefault="00BA3656" w:rsidP="00A17134">
            <w:pPr>
              <w:pStyle w:val="Textoindependiente"/>
              <w:rPr>
                <w:rFonts w:cs="Arial"/>
                <w:sz w:val="18"/>
                <w:szCs w:val="18"/>
              </w:rPr>
            </w:pPr>
          </w:p>
          <w:p w14:paraId="3773B83F" w14:textId="77777777" w:rsidR="00BA3656" w:rsidRPr="00370D64" w:rsidRDefault="00BA3656" w:rsidP="00A17134">
            <w:pPr>
              <w:jc w:val="both"/>
              <w:rPr>
                <w:rFonts w:ascii="Arial" w:hAnsi="Arial" w:cs="Arial"/>
                <w:bCs/>
                <w:sz w:val="18"/>
                <w:szCs w:val="18"/>
              </w:rPr>
            </w:pPr>
            <w:r w:rsidRPr="00370D64">
              <w:rPr>
                <w:rFonts w:ascii="Arial" w:hAnsi="Arial" w:cs="Arial"/>
                <w:sz w:val="18"/>
                <w:szCs w:val="18"/>
              </w:rPr>
              <w:t xml:space="preserve">Lo anterior, de acuerdo con el numeral </w:t>
            </w:r>
            <w:r w:rsidRPr="00370D64">
              <w:rPr>
                <w:rFonts w:ascii="Arial" w:hAnsi="Arial" w:cs="Arial"/>
                <w:b/>
                <w:bCs/>
                <w:sz w:val="18"/>
                <w:szCs w:val="18"/>
              </w:rPr>
              <w:t xml:space="preserve">2. Especificaciones Técnicas, </w:t>
            </w:r>
            <w:proofErr w:type="spellStart"/>
            <w:r w:rsidRPr="00370D64">
              <w:rPr>
                <w:rFonts w:ascii="Arial" w:hAnsi="Arial" w:cs="Arial"/>
                <w:sz w:val="18"/>
                <w:szCs w:val="18"/>
              </w:rPr>
              <w:t>subnumeral</w:t>
            </w:r>
            <w:proofErr w:type="spellEnd"/>
            <w:r w:rsidRPr="00370D64">
              <w:rPr>
                <w:rFonts w:ascii="Arial" w:hAnsi="Arial" w:cs="Arial"/>
                <w:sz w:val="18"/>
                <w:szCs w:val="18"/>
              </w:rPr>
              <w:t xml:space="preserve"> </w:t>
            </w:r>
            <w:r w:rsidRPr="00370D64">
              <w:rPr>
                <w:rFonts w:ascii="Arial" w:hAnsi="Arial" w:cs="Arial"/>
                <w:b/>
                <w:bCs/>
                <w:sz w:val="18"/>
                <w:szCs w:val="18"/>
              </w:rPr>
              <w:t xml:space="preserve">2.3 </w:t>
            </w:r>
            <w:r w:rsidRPr="00370D64">
              <w:rPr>
                <w:rFonts w:ascii="Arial" w:hAnsi="Arial" w:cs="Arial"/>
                <w:sz w:val="18"/>
                <w:szCs w:val="18"/>
              </w:rPr>
              <w:t>del presente Anexo Técnico.</w:t>
            </w:r>
          </w:p>
        </w:tc>
        <w:tc>
          <w:tcPr>
            <w:tcW w:w="529" w:type="pct"/>
            <w:vAlign w:val="center"/>
          </w:tcPr>
          <w:p w14:paraId="6D702A11" w14:textId="77777777" w:rsidR="00BA3656" w:rsidRPr="00BA3656" w:rsidRDefault="00BA3656" w:rsidP="00A17134">
            <w:pPr>
              <w:jc w:val="center"/>
              <w:rPr>
                <w:rFonts w:ascii="Arial" w:hAnsi="Arial" w:cs="Arial"/>
                <w:bCs/>
                <w:color w:val="000000" w:themeColor="text1"/>
                <w:sz w:val="18"/>
                <w:szCs w:val="18"/>
              </w:rPr>
            </w:pPr>
            <w:r w:rsidRPr="00BA3656">
              <w:rPr>
                <w:rFonts w:ascii="Arial" w:hAnsi="Arial" w:cs="Arial"/>
                <w:bCs/>
                <w:color w:val="000000" w:themeColor="text1"/>
                <w:sz w:val="18"/>
                <w:szCs w:val="18"/>
              </w:rPr>
              <w:t>Física</w:t>
            </w:r>
          </w:p>
        </w:tc>
        <w:tc>
          <w:tcPr>
            <w:tcW w:w="775" w:type="pct"/>
            <w:vAlign w:val="center"/>
          </w:tcPr>
          <w:p w14:paraId="030ABE92" w14:textId="77777777" w:rsidR="00BA3656" w:rsidRPr="00BA3656" w:rsidRDefault="00BA3656" w:rsidP="00A17134">
            <w:pPr>
              <w:jc w:val="center"/>
              <w:rPr>
                <w:rFonts w:ascii="Arial" w:hAnsi="Arial" w:cs="Arial"/>
                <w:bCs/>
                <w:color w:val="000000" w:themeColor="text1"/>
                <w:sz w:val="18"/>
                <w:szCs w:val="18"/>
              </w:rPr>
            </w:pPr>
            <w:r w:rsidRPr="00BA3656">
              <w:rPr>
                <w:rFonts w:ascii="Arial" w:hAnsi="Arial" w:cs="Arial"/>
                <w:bCs/>
                <w:color w:val="000000" w:themeColor="text1"/>
                <w:sz w:val="18"/>
                <w:szCs w:val="18"/>
              </w:rPr>
              <w:t>Dentro de su propuesta técnica</w:t>
            </w:r>
          </w:p>
        </w:tc>
      </w:tr>
    </w:tbl>
    <w:p w14:paraId="2F03ED1C" w14:textId="77777777" w:rsidR="00BA3656" w:rsidRPr="00BA3656" w:rsidRDefault="00BA3656" w:rsidP="00BA3656">
      <w:pPr>
        <w:pStyle w:val="Textoindependiente"/>
        <w:tabs>
          <w:tab w:val="left" w:pos="9781"/>
        </w:tabs>
        <w:ind w:right="859"/>
        <w:rPr>
          <w:rFonts w:cs="Arial"/>
          <w:b/>
          <w:bCs/>
          <w:color w:val="000000" w:themeColor="text1"/>
          <w:sz w:val="18"/>
          <w:szCs w:val="18"/>
        </w:rPr>
      </w:pPr>
    </w:p>
    <w:p w14:paraId="44AC07B7" w14:textId="77777777" w:rsidR="00BA3656" w:rsidRPr="00BA3656" w:rsidRDefault="00BA3656" w:rsidP="00BA3656">
      <w:pPr>
        <w:pStyle w:val="Textoindependiente"/>
        <w:tabs>
          <w:tab w:val="left" w:pos="9781"/>
        </w:tabs>
        <w:ind w:right="48"/>
        <w:jc w:val="center"/>
        <w:rPr>
          <w:rFonts w:cs="Arial"/>
          <w:b/>
          <w:color w:val="000000" w:themeColor="text1"/>
          <w:sz w:val="18"/>
          <w:szCs w:val="18"/>
        </w:rPr>
      </w:pPr>
      <w:r w:rsidRPr="00BA3656">
        <w:rPr>
          <w:rFonts w:cs="Arial"/>
          <w:b/>
          <w:color w:val="000000" w:themeColor="text1"/>
          <w:sz w:val="18"/>
          <w:szCs w:val="18"/>
        </w:rPr>
        <w:t>ANEXO A</w:t>
      </w:r>
    </w:p>
    <w:p w14:paraId="16B0C855" w14:textId="77777777" w:rsidR="00BA3656" w:rsidRPr="00BA3656" w:rsidRDefault="00BA3656" w:rsidP="00BA3656">
      <w:pPr>
        <w:pStyle w:val="Textoindependiente"/>
        <w:ind w:right="48"/>
        <w:jc w:val="center"/>
        <w:rPr>
          <w:rFonts w:cs="Arial"/>
          <w:b/>
          <w:color w:val="000000" w:themeColor="text1"/>
          <w:sz w:val="18"/>
          <w:szCs w:val="18"/>
        </w:rPr>
      </w:pPr>
      <w:r w:rsidRPr="00BA3656">
        <w:rPr>
          <w:rFonts w:cs="Arial"/>
          <w:b/>
          <w:color w:val="000000" w:themeColor="text1"/>
          <w:sz w:val="18"/>
          <w:szCs w:val="18"/>
        </w:rPr>
        <w:t>RELACIÓN DE INMUEBLES Y ÁREAS EN LAS QUE SE SUMINISTRARÁ LOS BIENES</w:t>
      </w:r>
    </w:p>
    <w:p w14:paraId="170217FC" w14:textId="77777777" w:rsidR="00BA3656" w:rsidRPr="00BA3656" w:rsidRDefault="00BA3656" w:rsidP="00BA3656">
      <w:pPr>
        <w:pStyle w:val="Textoindependiente"/>
        <w:ind w:right="48"/>
        <w:jc w:val="center"/>
        <w:rPr>
          <w:rFonts w:cs="Arial"/>
          <w:b/>
          <w:color w:val="000000" w:themeColor="text1"/>
          <w:sz w:val="18"/>
          <w:szCs w:val="18"/>
        </w:rPr>
      </w:pPr>
    </w:p>
    <w:tbl>
      <w:tblPr>
        <w:tblStyle w:val="Tablaconcuadrcula"/>
        <w:tblW w:w="5000" w:type="pct"/>
        <w:jc w:val="center"/>
        <w:tblLook w:val="04A0" w:firstRow="1" w:lastRow="0" w:firstColumn="1" w:lastColumn="0" w:noHBand="0" w:noVBand="1"/>
      </w:tblPr>
      <w:tblGrid>
        <w:gridCol w:w="655"/>
        <w:gridCol w:w="1795"/>
        <w:gridCol w:w="5388"/>
        <w:gridCol w:w="1672"/>
      </w:tblGrid>
      <w:tr w:rsidR="00BA3656" w:rsidRPr="00BA3656" w14:paraId="730A06B7" w14:textId="77777777" w:rsidTr="00A17134">
        <w:trPr>
          <w:tblHeader/>
          <w:jc w:val="center"/>
        </w:trPr>
        <w:tc>
          <w:tcPr>
            <w:tcW w:w="344" w:type="pct"/>
            <w:shd w:val="clear" w:color="auto" w:fill="FF33CC"/>
            <w:vAlign w:val="center"/>
          </w:tcPr>
          <w:p w14:paraId="465ECD61"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No.</w:t>
            </w:r>
          </w:p>
        </w:tc>
        <w:tc>
          <w:tcPr>
            <w:tcW w:w="944" w:type="pct"/>
            <w:shd w:val="clear" w:color="auto" w:fill="FF33CC"/>
            <w:vAlign w:val="center"/>
          </w:tcPr>
          <w:p w14:paraId="3DF9C9DF"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Inmueble</w:t>
            </w:r>
          </w:p>
        </w:tc>
        <w:tc>
          <w:tcPr>
            <w:tcW w:w="2832" w:type="pct"/>
            <w:shd w:val="clear" w:color="auto" w:fill="FF33CC"/>
            <w:vAlign w:val="center"/>
          </w:tcPr>
          <w:p w14:paraId="32C23C5D" w14:textId="77777777" w:rsidR="00BA3656" w:rsidRPr="00BA3656" w:rsidRDefault="00BA3656" w:rsidP="00A17134">
            <w:pPr>
              <w:pStyle w:val="Textoindependiente"/>
              <w:ind w:right="33"/>
              <w:jc w:val="center"/>
              <w:rPr>
                <w:rFonts w:cs="Arial"/>
                <w:b/>
                <w:bCs/>
                <w:color w:val="000000" w:themeColor="text1"/>
                <w:sz w:val="18"/>
                <w:szCs w:val="18"/>
              </w:rPr>
            </w:pPr>
            <w:r w:rsidRPr="00BA3656">
              <w:rPr>
                <w:rFonts w:cs="Arial"/>
                <w:b/>
                <w:bCs/>
                <w:color w:val="000000" w:themeColor="text1"/>
                <w:sz w:val="18"/>
                <w:szCs w:val="18"/>
              </w:rPr>
              <w:t>Ubicación</w:t>
            </w:r>
          </w:p>
        </w:tc>
        <w:tc>
          <w:tcPr>
            <w:tcW w:w="879" w:type="pct"/>
            <w:shd w:val="clear" w:color="auto" w:fill="FF33CC"/>
            <w:vAlign w:val="center"/>
          </w:tcPr>
          <w:p w14:paraId="60929925"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No. de puntos de entrega</w:t>
            </w:r>
          </w:p>
        </w:tc>
      </w:tr>
      <w:tr w:rsidR="00BA3656" w:rsidRPr="00BA3656" w14:paraId="08A4EC22" w14:textId="77777777" w:rsidTr="00A17134">
        <w:trPr>
          <w:jc w:val="center"/>
        </w:trPr>
        <w:tc>
          <w:tcPr>
            <w:tcW w:w="344" w:type="pct"/>
            <w:shd w:val="clear" w:color="auto" w:fill="FF33CC"/>
            <w:vAlign w:val="center"/>
          </w:tcPr>
          <w:p w14:paraId="62B0985C"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1</w:t>
            </w:r>
          </w:p>
        </w:tc>
        <w:tc>
          <w:tcPr>
            <w:tcW w:w="944" w:type="pct"/>
            <w:vAlign w:val="center"/>
          </w:tcPr>
          <w:p w14:paraId="2BD1E142"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Tlalpan</w:t>
            </w:r>
          </w:p>
        </w:tc>
        <w:tc>
          <w:tcPr>
            <w:tcW w:w="2832" w:type="pct"/>
            <w:vAlign w:val="center"/>
          </w:tcPr>
          <w:p w14:paraId="2DBB60AB"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VIADUCTO TLALPAN NO. 100, ARENAL TEPEPAN, TLALPAN, 14610 CIUDAD DE MÉXICO, CDMX</w:t>
            </w:r>
          </w:p>
        </w:tc>
        <w:tc>
          <w:tcPr>
            <w:tcW w:w="879" w:type="pct"/>
            <w:vAlign w:val="center"/>
          </w:tcPr>
          <w:p w14:paraId="087842BC" w14:textId="77777777" w:rsidR="00BA3656" w:rsidRPr="00BA3656" w:rsidRDefault="00BA3656" w:rsidP="00A17134">
            <w:pPr>
              <w:pStyle w:val="Textoindependiente"/>
              <w:tabs>
                <w:tab w:val="left" w:pos="1026"/>
              </w:tabs>
              <w:ind w:right="-111"/>
              <w:jc w:val="center"/>
              <w:rPr>
                <w:rFonts w:cs="Arial"/>
                <w:color w:val="000000" w:themeColor="text1"/>
                <w:sz w:val="18"/>
                <w:szCs w:val="18"/>
              </w:rPr>
            </w:pPr>
            <w:r w:rsidRPr="00BA3656">
              <w:rPr>
                <w:rFonts w:cs="Arial"/>
                <w:color w:val="000000" w:themeColor="text1"/>
                <w:sz w:val="18"/>
                <w:szCs w:val="18"/>
              </w:rPr>
              <w:t>25</w:t>
            </w:r>
          </w:p>
        </w:tc>
      </w:tr>
      <w:tr w:rsidR="00BA3656" w:rsidRPr="00BA3656" w14:paraId="02590164" w14:textId="77777777" w:rsidTr="00A17134">
        <w:trPr>
          <w:jc w:val="center"/>
        </w:trPr>
        <w:tc>
          <w:tcPr>
            <w:tcW w:w="344" w:type="pct"/>
            <w:shd w:val="clear" w:color="auto" w:fill="FF33CC"/>
            <w:vAlign w:val="center"/>
          </w:tcPr>
          <w:p w14:paraId="3A0392EB"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2</w:t>
            </w:r>
          </w:p>
        </w:tc>
        <w:tc>
          <w:tcPr>
            <w:tcW w:w="944" w:type="pct"/>
            <w:vAlign w:val="center"/>
          </w:tcPr>
          <w:p w14:paraId="36280E8C"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Insurgentes</w:t>
            </w:r>
          </w:p>
        </w:tc>
        <w:tc>
          <w:tcPr>
            <w:tcW w:w="2832" w:type="pct"/>
            <w:vAlign w:val="center"/>
          </w:tcPr>
          <w:p w14:paraId="39C2EE25"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AV. DE LOS INSURGENTES SUR 1561, SAN JOSÉ INSURGENTES, BENITO JUÁREZ, 03900 CIUDAD DE MÉXICO, CDMX</w:t>
            </w:r>
          </w:p>
        </w:tc>
        <w:tc>
          <w:tcPr>
            <w:tcW w:w="879" w:type="pct"/>
            <w:vAlign w:val="center"/>
          </w:tcPr>
          <w:p w14:paraId="0636E0C1" w14:textId="77777777" w:rsidR="00BA3656" w:rsidRPr="00BA3656" w:rsidRDefault="00BA3656" w:rsidP="00A17134">
            <w:pPr>
              <w:pStyle w:val="Textoindependiente"/>
              <w:tabs>
                <w:tab w:val="left" w:pos="1026"/>
              </w:tabs>
              <w:ind w:right="-111"/>
              <w:jc w:val="center"/>
              <w:rPr>
                <w:rFonts w:cs="Arial"/>
                <w:color w:val="000000" w:themeColor="text1"/>
                <w:sz w:val="18"/>
                <w:szCs w:val="18"/>
              </w:rPr>
            </w:pPr>
            <w:r w:rsidRPr="00BA3656">
              <w:rPr>
                <w:rFonts w:cs="Arial"/>
                <w:color w:val="000000" w:themeColor="text1"/>
                <w:sz w:val="18"/>
                <w:szCs w:val="18"/>
              </w:rPr>
              <w:t>3</w:t>
            </w:r>
          </w:p>
        </w:tc>
      </w:tr>
      <w:tr w:rsidR="00BA3656" w:rsidRPr="00BA3656" w14:paraId="7D1CBA22" w14:textId="77777777" w:rsidTr="00A17134">
        <w:trPr>
          <w:jc w:val="center"/>
        </w:trPr>
        <w:tc>
          <w:tcPr>
            <w:tcW w:w="344" w:type="pct"/>
            <w:shd w:val="clear" w:color="auto" w:fill="FF33CC"/>
            <w:vAlign w:val="center"/>
          </w:tcPr>
          <w:p w14:paraId="2B97126D"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3</w:t>
            </w:r>
          </w:p>
        </w:tc>
        <w:tc>
          <w:tcPr>
            <w:tcW w:w="944" w:type="pct"/>
            <w:vAlign w:val="center"/>
          </w:tcPr>
          <w:p w14:paraId="5DAAA2CF"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Zafiro</w:t>
            </w:r>
          </w:p>
        </w:tc>
        <w:tc>
          <w:tcPr>
            <w:tcW w:w="2832" w:type="pct"/>
            <w:vAlign w:val="center"/>
          </w:tcPr>
          <w:p w14:paraId="7634CD6A"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PERIFERICO SUR 4124, JARDINES DEL PEDREGAL, ÁLVARO OBREGÓN, 01900 CIUDAD DE MÉXICO, CDMX</w:t>
            </w:r>
          </w:p>
        </w:tc>
        <w:tc>
          <w:tcPr>
            <w:tcW w:w="879" w:type="pct"/>
            <w:vAlign w:val="center"/>
          </w:tcPr>
          <w:p w14:paraId="62B96320" w14:textId="77777777" w:rsidR="00BA3656" w:rsidRPr="00BA3656" w:rsidRDefault="00BA3656" w:rsidP="00A17134">
            <w:pPr>
              <w:pStyle w:val="Textoindependiente"/>
              <w:tabs>
                <w:tab w:val="left" w:pos="1026"/>
              </w:tabs>
              <w:ind w:right="-111"/>
              <w:jc w:val="center"/>
              <w:rPr>
                <w:rFonts w:cs="Arial"/>
                <w:color w:val="000000" w:themeColor="text1"/>
                <w:sz w:val="18"/>
                <w:szCs w:val="18"/>
              </w:rPr>
            </w:pPr>
            <w:r w:rsidRPr="00BA3656">
              <w:rPr>
                <w:rFonts w:cs="Arial"/>
                <w:color w:val="000000" w:themeColor="text1"/>
                <w:sz w:val="18"/>
                <w:szCs w:val="18"/>
              </w:rPr>
              <w:t>11</w:t>
            </w:r>
          </w:p>
        </w:tc>
      </w:tr>
      <w:tr w:rsidR="00BA3656" w:rsidRPr="00BA3656" w14:paraId="486A5287" w14:textId="77777777" w:rsidTr="00A17134">
        <w:trPr>
          <w:jc w:val="center"/>
        </w:trPr>
        <w:tc>
          <w:tcPr>
            <w:tcW w:w="344" w:type="pct"/>
            <w:shd w:val="clear" w:color="auto" w:fill="FF33CC"/>
            <w:vAlign w:val="center"/>
          </w:tcPr>
          <w:p w14:paraId="521D9FB0"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lastRenderedPageBreak/>
              <w:t>4</w:t>
            </w:r>
          </w:p>
        </w:tc>
        <w:tc>
          <w:tcPr>
            <w:tcW w:w="944" w:type="pct"/>
            <w:vAlign w:val="center"/>
          </w:tcPr>
          <w:p w14:paraId="55840E29"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*Acoxpa</w:t>
            </w:r>
          </w:p>
        </w:tc>
        <w:tc>
          <w:tcPr>
            <w:tcW w:w="2832" w:type="pct"/>
            <w:vAlign w:val="center"/>
          </w:tcPr>
          <w:p w14:paraId="462011F6"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AVENIDA ACOXPA, NÚMERO 436, COLONIA EX HACIENDA DE COAPA, TLALPAN, C.P. 14300, CIUDAD DE MÉXICO, CDMX.</w:t>
            </w:r>
          </w:p>
        </w:tc>
        <w:tc>
          <w:tcPr>
            <w:tcW w:w="879" w:type="pct"/>
            <w:vAlign w:val="center"/>
          </w:tcPr>
          <w:p w14:paraId="575DE6C1" w14:textId="77777777" w:rsidR="00BA3656" w:rsidRPr="00BA3656" w:rsidRDefault="00BA3656" w:rsidP="00A17134">
            <w:pPr>
              <w:pStyle w:val="Textoindependiente"/>
              <w:tabs>
                <w:tab w:val="left" w:pos="1026"/>
              </w:tabs>
              <w:ind w:right="-111"/>
              <w:jc w:val="center"/>
              <w:rPr>
                <w:rFonts w:cs="Arial"/>
                <w:color w:val="000000" w:themeColor="text1"/>
                <w:sz w:val="18"/>
                <w:szCs w:val="18"/>
              </w:rPr>
            </w:pPr>
            <w:r w:rsidRPr="00BA3656">
              <w:rPr>
                <w:rFonts w:cs="Arial"/>
                <w:color w:val="000000" w:themeColor="text1"/>
                <w:sz w:val="18"/>
                <w:szCs w:val="18"/>
              </w:rPr>
              <w:t>4</w:t>
            </w:r>
          </w:p>
        </w:tc>
      </w:tr>
      <w:tr w:rsidR="00BA3656" w:rsidRPr="00BA3656" w14:paraId="21B3E6AD" w14:textId="77777777" w:rsidTr="00A17134">
        <w:trPr>
          <w:jc w:val="center"/>
        </w:trPr>
        <w:tc>
          <w:tcPr>
            <w:tcW w:w="344" w:type="pct"/>
            <w:shd w:val="clear" w:color="auto" w:fill="FF33CC"/>
            <w:vAlign w:val="center"/>
          </w:tcPr>
          <w:p w14:paraId="31ECEBC5"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5</w:t>
            </w:r>
          </w:p>
        </w:tc>
        <w:tc>
          <w:tcPr>
            <w:tcW w:w="944" w:type="pct"/>
            <w:vAlign w:val="center"/>
          </w:tcPr>
          <w:p w14:paraId="691DBF87"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Moneda</w:t>
            </w:r>
          </w:p>
        </w:tc>
        <w:tc>
          <w:tcPr>
            <w:tcW w:w="2832" w:type="pct"/>
            <w:vAlign w:val="center"/>
          </w:tcPr>
          <w:p w14:paraId="35498B84"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CALLE MONEDA 64, TLALPAN CENTRO I, TLALPAN, 14000 CIUDAD DE MÉXICO, CDMX</w:t>
            </w:r>
          </w:p>
        </w:tc>
        <w:tc>
          <w:tcPr>
            <w:tcW w:w="879" w:type="pct"/>
            <w:vAlign w:val="center"/>
          </w:tcPr>
          <w:p w14:paraId="617A08E3" w14:textId="77777777" w:rsidR="00BA3656" w:rsidRPr="00BA3656" w:rsidRDefault="00BA3656" w:rsidP="00A17134">
            <w:pPr>
              <w:pStyle w:val="Textoindependiente"/>
              <w:tabs>
                <w:tab w:val="left" w:pos="1026"/>
              </w:tabs>
              <w:ind w:right="-111"/>
              <w:jc w:val="center"/>
              <w:rPr>
                <w:rFonts w:cs="Arial"/>
                <w:color w:val="000000" w:themeColor="text1"/>
                <w:sz w:val="18"/>
                <w:szCs w:val="18"/>
              </w:rPr>
            </w:pPr>
            <w:r w:rsidRPr="00BA3656">
              <w:rPr>
                <w:rFonts w:cs="Arial"/>
                <w:color w:val="000000" w:themeColor="text1"/>
                <w:sz w:val="18"/>
                <w:szCs w:val="18"/>
              </w:rPr>
              <w:t>6</w:t>
            </w:r>
          </w:p>
        </w:tc>
      </w:tr>
      <w:tr w:rsidR="00BA3656" w:rsidRPr="00BA3656" w14:paraId="5A00BACC" w14:textId="77777777" w:rsidTr="00A17134">
        <w:trPr>
          <w:jc w:val="center"/>
        </w:trPr>
        <w:tc>
          <w:tcPr>
            <w:tcW w:w="344" w:type="pct"/>
            <w:shd w:val="clear" w:color="auto" w:fill="FF33CC"/>
            <w:vAlign w:val="center"/>
          </w:tcPr>
          <w:p w14:paraId="0DA53824"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6</w:t>
            </w:r>
          </w:p>
        </w:tc>
        <w:tc>
          <w:tcPr>
            <w:tcW w:w="944" w:type="pct"/>
            <w:vAlign w:val="center"/>
          </w:tcPr>
          <w:p w14:paraId="166786E3"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Tláhuac</w:t>
            </w:r>
          </w:p>
        </w:tc>
        <w:tc>
          <w:tcPr>
            <w:tcW w:w="2832" w:type="pct"/>
            <w:vAlign w:val="center"/>
          </w:tcPr>
          <w:p w14:paraId="1CAE62B9"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AV. TLÁHUAC No. 5502, COL. GRANJAS ESTRELLA, IZTAPALAPA 09880, CIUDAD DE MÉXICO, CDMX</w:t>
            </w:r>
          </w:p>
        </w:tc>
        <w:tc>
          <w:tcPr>
            <w:tcW w:w="879" w:type="pct"/>
            <w:vAlign w:val="center"/>
          </w:tcPr>
          <w:p w14:paraId="690E05C8" w14:textId="77777777" w:rsidR="00BA3656" w:rsidRPr="00BA3656" w:rsidRDefault="00BA3656" w:rsidP="00A17134">
            <w:pPr>
              <w:pStyle w:val="Textoindependiente"/>
              <w:ind w:right="32"/>
              <w:jc w:val="center"/>
              <w:rPr>
                <w:rFonts w:cs="Arial"/>
                <w:color w:val="000000" w:themeColor="text1"/>
                <w:sz w:val="18"/>
                <w:szCs w:val="18"/>
              </w:rPr>
            </w:pPr>
            <w:r w:rsidRPr="00BA3656">
              <w:rPr>
                <w:rFonts w:cs="Arial"/>
                <w:color w:val="000000" w:themeColor="text1"/>
                <w:sz w:val="18"/>
                <w:szCs w:val="18"/>
              </w:rPr>
              <w:t>7</w:t>
            </w:r>
          </w:p>
        </w:tc>
      </w:tr>
      <w:tr w:rsidR="00BA3656" w:rsidRPr="00BA3656" w14:paraId="7B91DD7B" w14:textId="77777777" w:rsidTr="00A17134">
        <w:trPr>
          <w:jc w:val="center"/>
        </w:trPr>
        <w:tc>
          <w:tcPr>
            <w:tcW w:w="344" w:type="pct"/>
            <w:shd w:val="clear" w:color="auto" w:fill="FF33CC"/>
            <w:vAlign w:val="center"/>
          </w:tcPr>
          <w:p w14:paraId="690B0896"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7</w:t>
            </w:r>
          </w:p>
        </w:tc>
        <w:tc>
          <w:tcPr>
            <w:tcW w:w="944" w:type="pct"/>
            <w:vAlign w:val="center"/>
          </w:tcPr>
          <w:p w14:paraId="67555295"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Quantum</w:t>
            </w:r>
          </w:p>
        </w:tc>
        <w:tc>
          <w:tcPr>
            <w:tcW w:w="2832" w:type="pct"/>
            <w:vAlign w:val="center"/>
          </w:tcPr>
          <w:p w14:paraId="4F4E1424"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BLVD. ADOLFO LÓPEZ MATEOS 239, AMPLIACION LOS ALPES, ÁLVARO OBREGÓN, 01710 CIUDAD DE MÉXICO, CDMX</w:t>
            </w:r>
          </w:p>
        </w:tc>
        <w:tc>
          <w:tcPr>
            <w:tcW w:w="879" w:type="pct"/>
            <w:vAlign w:val="center"/>
          </w:tcPr>
          <w:p w14:paraId="01678625" w14:textId="77777777" w:rsidR="00BA3656" w:rsidRPr="00BA3656" w:rsidRDefault="00BA3656" w:rsidP="00A17134">
            <w:pPr>
              <w:pStyle w:val="Textoindependiente"/>
              <w:ind w:right="32"/>
              <w:jc w:val="center"/>
              <w:rPr>
                <w:rFonts w:cs="Arial"/>
                <w:color w:val="000000" w:themeColor="text1"/>
                <w:sz w:val="18"/>
                <w:szCs w:val="18"/>
              </w:rPr>
            </w:pPr>
            <w:r w:rsidRPr="00BA3656">
              <w:rPr>
                <w:rFonts w:cs="Arial"/>
                <w:color w:val="000000" w:themeColor="text1"/>
                <w:sz w:val="18"/>
                <w:szCs w:val="18"/>
              </w:rPr>
              <w:t>3</w:t>
            </w:r>
          </w:p>
        </w:tc>
      </w:tr>
      <w:tr w:rsidR="00BA3656" w:rsidRPr="00BA3656" w14:paraId="59C94710" w14:textId="77777777" w:rsidTr="00A17134">
        <w:trPr>
          <w:jc w:val="center"/>
        </w:trPr>
        <w:tc>
          <w:tcPr>
            <w:tcW w:w="344" w:type="pct"/>
            <w:shd w:val="clear" w:color="auto" w:fill="FF33CC"/>
            <w:vAlign w:val="center"/>
          </w:tcPr>
          <w:p w14:paraId="25EA9FB0"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8</w:t>
            </w:r>
          </w:p>
        </w:tc>
        <w:tc>
          <w:tcPr>
            <w:tcW w:w="944" w:type="pct"/>
            <w:vAlign w:val="center"/>
          </w:tcPr>
          <w:p w14:paraId="34FCE673"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Charco Azul</w:t>
            </w:r>
          </w:p>
        </w:tc>
        <w:tc>
          <w:tcPr>
            <w:tcW w:w="2832" w:type="pct"/>
            <w:vAlign w:val="center"/>
          </w:tcPr>
          <w:p w14:paraId="65219681"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C. CHARCO AZUL 40, MIXCOAC, BENITO JUÁREZ, 03910 CIUDAD DE MÉXICO, CDMX</w:t>
            </w:r>
          </w:p>
        </w:tc>
        <w:tc>
          <w:tcPr>
            <w:tcW w:w="879" w:type="pct"/>
            <w:vAlign w:val="center"/>
          </w:tcPr>
          <w:p w14:paraId="5497ACB4" w14:textId="77777777" w:rsidR="00BA3656" w:rsidRPr="00BA3656" w:rsidRDefault="00BA3656" w:rsidP="00A17134">
            <w:pPr>
              <w:pStyle w:val="Textoindependiente"/>
              <w:ind w:right="32"/>
              <w:jc w:val="center"/>
              <w:rPr>
                <w:rFonts w:cs="Arial"/>
                <w:color w:val="000000" w:themeColor="text1"/>
                <w:sz w:val="18"/>
                <w:szCs w:val="18"/>
              </w:rPr>
            </w:pPr>
            <w:r w:rsidRPr="00BA3656">
              <w:rPr>
                <w:rFonts w:cs="Arial"/>
                <w:color w:val="000000" w:themeColor="text1"/>
                <w:sz w:val="18"/>
                <w:szCs w:val="18"/>
              </w:rPr>
              <w:t>3</w:t>
            </w:r>
          </w:p>
        </w:tc>
      </w:tr>
      <w:tr w:rsidR="00BA3656" w:rsidRPr="00BA3656" w14:paraId="547925D3" w14:textId="77777777" w:rsidTr="00A17134">
        <w:trPr>
          <w:jc w:val="center"/>
        </w:trPr>
        <w:tc>
          <w:tcPr>
            <w:tcW w:w="344" w:type="pct"/>
            <w:shd w:val="clear" w:color="auto" w:fill="FF33CC"/>
            <w:vAlign w:val="center"/>
          </w:tcPr>
          <w:p w14:paraId="19B80A34"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9</w:t>
            </w:r>
          </w:p>
        </w:tc>
        <w:tc>
          <w:tcPr>
            <w:tcW w:w="944" w:type="pct"/>
            <w:vAlign w:val="center"/>
          </w:tcPr>
          <w:p w14:paraId="446C3B1E" w14:textId="77777777" w:rsidR="00BA3656" w:rsidRPr="00BA3656" w:rsidRDefault="00BA3656" w:rsidP="00A17134">
            <w:pPr>
              <w:pStyle w:val="Textoindependiente"/>
              <w:jc w:val="center"/>
              <w:rPr>
                <w:rFonts w:cs="Arial"/>
                <w:color w:val="000000" w:themeColor="text1"/>
                <w:sz w:val="18"/>
                <w:szCs w:val="18"/>
              </w:rPr>
            </w:pPr>
            <w:r w:rsidRPr="00BA3656">
              <w:rPr>
                <w:rFonts w:cs="Arial"/>
                <w:color w:val="000000" w:themeColor="text1"/>
                <w:sz w:val="18"/>
                <w:szCs w:val="18"/>
              </w:rPr>
              <w:t>CECyRD</w:t>
            </w:r>
          </w:p>
        </w:tc>
        <w:tc>
          <w:tcPr>
            <w:tcW w:w="2832" w:type="pct"/>
            <w:vAlign w:val="center"/>
          </w:tcPr>
          <w:p w14:paraId="0724B9A8"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SAN JUAN TLILCUAHUTLA No. 5-A MUNICIPIO DE SAN AGUSTIN TLAXIACA PACHUCA, HGO</w:t>
            </w:r>
          </w:p>
        </w:tc>
        <w:tc>
          <w:tcPr>
            <w:tcW w:w="879" w:type="pct"/>
            <w:vAlign w:val="center"/>
          </w:tcPr>
          <w:p w14:paraId="26F307A6" w14:textId="77777777" w:rsidR="00BA3656" w:rsidRPr="00BA3656" w:rsidRDefault="00BA3656" w:rsidP="00A17134">
            <w:pPr>
              <w:pStyle w:val="Textoindependiente"/>
              <w:ind w:right="32"/>
              <w:jc w:val="center"/>
              <w:rPr>
                <w:rFonts w:cs="Arial"/>
                <w:color w:val="000000" w:themeColor="text1"/>
                <w:sz w:val="18"/>
                <w:szCs w:val="18"/>
              </w:rPr>
            </w:pPr>
            <w:r w:rsidRPr="00BA3656">
              <w:rPr>
                <w:rFonts w:cs="Arial"/>
                <w:color w:val="000000" w:themeColor="text1"/>
                <w:sz w:val="18"/>
                <w:szCs w:val="18"/>
              </w:rPr>
              <w:t>1</w:t>
            </w:r>
          </w:p>
        </w:tc>
      </w:tr>
      <w:tr w:rsidR="00BA3656" w:rsidRPr="00BA3656" w14:paraId="4D9AA51B" w14:textId="77777777" w:rsidTr="00A17134">
        <w:trPr>
          <w:jc w:val="center"/>
        </w:trPr>
        <w:tc>
          <w:tcPr>
            <w:tcW w:w="344" w:type="pct"/>
            <w:shd w:val="clear" w:color="auto" w:fill="FF33CC"/>
            <w:vAlign w:val="center"/>
          </w:tcPr>
          <w:p w14:paraId="46ACE42C" w14:textId="77777777" w:rsidR="00BA3656" w:rsidRPr="00BA3656" w:rsidRDefault="00BA3656" w:rsidP="00A17134">
            <w:pPr>
              <w:pStyle w:val="Textoindependiente"/>
              <w:jc w:val="center"/>
              <w:rPr>
                <w:rFonts w:cs="Arial"/>
                <w:b/>
                <w:bCs/>
                <w:color w:val="000000" w:themeColor="text1"/>
                <w:sz w:val="18"/>
                <w:szCs w:val="18"/>
              </w:rPr>
            </w:pPr>
            <w:r w:rsidRPr="00BA3656">
              <w:rPr>
                <w:rFonts w:cs="Arial"/>
                <w:b/>
                <w:bCs/>
                <w:color w:val="000000" w:themeColor="text1"/>
                <w:sz w:val="18"/>
                <w:szCs w:val="18"/>
              </w:rPr>
              <w:t>10</w:t>
            </w:r>
          </w:p>
        </w:tc>
        <w:tc>
          <w:tcPr>
            <w:tcW w:w="944" w:type="pct"/>
            <w:vAlign w:val="center"/>
          </w:tcPr>
          <w:p w14:paraId="71BA41A0" w14:textId="77777777" w:rsidR="00BA3656" w:rsidRPr="00BA3656" w:rsidRDefault="00BA3656" w:rsidP="00A17134">
            <w:pPr>
              <w:pStyle w:val="Textoindependiente"/>
              <w:jc w:val="center"/>
              <w:rPr>
                <w:rFonts w:cs="Arial"/>
                <w:color w:val="000000" w:themeColor="text1"/>
                <w:sz w:val="18"/>
                <w:szCs w:val="18"/>
              </w:rPr>
            </w:pPr>
            <w:proofErr w:type="spellStart"/>
            <w:r w:rsidRPr="00BA3656">
              <w:rPr>
                <w:rFonts w:cs="Arial"/>
                <w:color w:val="000000" w:themeColor="text1"/>
                <w:sz w:val="18"/>
                <w:szCs w:val="18"/>
              </w:rPr>
              <w:t>Córum</w:t>
            </w:r>
            <w:proofErr w:type="spellEnd"/>
          </w:p>
        </w:tc>
        <w:tc>
          <w:tcPr>
            <w:tcW w:w="2832" w:type="pct"/>
            <w:vAlign w:val="center"/>
          </w:tcPr>
          <w:p w14:paraId="11748892" w14:textId="77777777" w:rsidR="00BA3656" w:rsidRPr="00BA3656" w:rsidRDefault="00BA3656" w:rsidP="00A17134">
            <w:pPr>
              <w:pStyle w:val="Textoindependiente"/>
              <w:ind w:right="33"/>
              <w:rPr>
                <w:rFonts w:cs="Arial"/>
                <w:color w:val="000000" w:themeColor="text1"/>
                <w:sz w:val="18"/>
                <w:szCs w:val="18"/>
              </w:rPr>
            </w:pPr>
            <w:r w:rsidRPr="00BA3656">
              <w:rPr>
                <w:rFonts w:cs="Arial"/>
                <w:color w:val="000000" w:themeColor="text1"/>
                <w:sz w:val="18"/>
                <w:szCs w:val="18"/>
              </w:rPr>
              <w:t>ADOLFO LÓPEZ MATEOS No. 3325, PISO 10, SAN JERONIMO LIDICE, MAGDALENA CONTRERAS</w:t>
            </w:r>
          </w:p>
        </w:tc>
        <w:tc>
          <w:tcPr>
            <w:tcW w:w="879" w:type="pct"/>
            <w:vAlign w:val="center"/>
          </w:tcPr>
          <w:p w14:paraId="3EA7FCD1" w14:textId="77777777" w:rsidR="00BA3656" w:rsidRPr="00BA3656" w:rsidRDefault="00BA3656" w:rsidP="00A17134">
            <w:pPr>
              <w:pStyle w:val="Textoindependiente"/>
              <w:ind w:right="32"/>
              <w:jc w:val="center"/>
              <w:rPr>
                <w:rFonts w:cs="Arial"/>
                <w:color w:val="000000" w:themeColor="text1"/>
                <w:sz w:val="18"/>
                <w:szCs w:val="18"/>
              </w:rPr>
            </w:pPr>
            <w:r w:rsidRPr="00BA3656">
              <w:rPr>
                <w:rFonts w:cs="Arial"/>
                <w:color w:val="000000" w:themeColor="text1"/>
                <w:sz w:val="18"/>
                <w:szCs w:val="18"/>
              </w:rPr>
              <w:t>6</w:t>
            </w:r>
          </w:p>
        </w:tc>
      </w:tr>
    </w:tbl>
    <w:p w14:paraId="40BCEC14" w14:textId="77777777" w:rsidR="00BA3656" w:rsidRPr="00BA3656" w:rsidRDefault="00BA3656" w:rsidP="00BA3656">
      <w:pPr>
        <w:rPr>
          <w:rFonts w:ascii="Arial" w:hAnsi="Arial" w:cs="Arial"/>
          <w:color w:val="000000" w:themeColor="text1"/>
          <w:sz w:val="18"/>
          <w:szCs w:val="18"/>
        </w:rPr>
      </w:pPr>
      <w:r w:rsidRPr="00BA3656">
        <w:rPr>
          <w:rFonts w:ascii="Arial" w:hAnsi="Arial" w:cs="Arial"/>
          <w:color w:val="000000" w:themeColor="text1"/>
          <w:sz w:val="18"/>
          <w:szCs w:val="18"/>
        </w:rPr>
        <w:t xml:space="preserve">Los puntos específicos de entrega le serán informados al </w:t>
      </w:r>
      <w:r w:rsidRPr="00BA3656">
        <w:rPr>
          <w:rFonts w:ascii="Arial" w:hAnsi="Arial" w:cs="Arial"/>
          <w:b/>
          <w:bCs/>
          <w:color w:val="000000" w:themeColor="text1"/>
          <w:sz w:val="18"/>
          <w:szCs w:val="18"/>
        </w:rPr>
        <w:t>Proveedor</w:t>
      </w:r>
      <w:r w:rsidRPr="00BA3656">
        <w:rPr>
          <w:rFonts w:ascii="Arial" w:hAnsi="Arial" w:cs="Arial"/>
          <w:color w:val="000000" w:themeColor="text1"/>
          <w:sz w:val="18"/>
          <w:szCs w:val="18"/>
        </w:rPr>
        <w:t xml:space="preserve">. </w:t>
      </w:r>
    </w:p>
    <w:p w14:paraId="2AB98AFE" w14:textId="77777777" w:rsidR="00BA3656" w:rsidRPr="00BA3656" w:rsidRDefault="00BA3656" w:rsidP="00BA3656">
      <w:pPr>
        <w:rPr>
          <w:rFonts w:ascii="Arial" w:hAnsi="Arial" w:cs="Arial"/>
          <w:b/>
          <w:color w:val="000000" w:themeColor="text1"/>
          <w:sz w:val="18"/>
          <w:szCs w:val="18"/>
        </w:rPr>
      </w:pPr>
    </w:p>
    <w:p w14:paraId="2B15EFF1" w14:textId="77777777" w:rsidR="00BA3656" w:rsidRPr="00BA3656" w:rsidRDefault="00BA3656" w:rsidP="00BA3656">
      <w:pPr>
        <w:rPr>
          <w:rFonts w:ascii="Arial" w:hAnsi="Arial" w:cs="Arial"/>
          <w:b/>
          <w:color w:val="000000" w:themeColor="text1"/>
          <w:sz w:val="18"/>
          <w:szCs w:val="18"/>
        </w:rPr>
      </w:pPr>
      <w:r w:rsidRPr="00BA3656">
        <w:rPr>
          <w:rFonts w:ascii="Arial" w:hAnsi="Arial" w:cs="Arial"/>
          <w:b/>
          <w:bCs/>
          <w:i/>
          <w:iCs/>
          <w:color w:val="000000" w:themeColor="text1"/>
          <w:sz w:val="18"/>
          <w:szCs w:val="18"/>
        </w:rPr>
        <w:t xml:space="preserve">*NOTA APLICABLES AL COMEDOR DE ACOXPA: </w:t>
      </w:r>
    </w:p>
    <w:p w14:paraId="03A2B6D6" w14:textId="77777777" w:rsidR="00BA3656" w:rsidRPr="00BA3656" w:rsidRDefault="00BA3656">
      <w:pPr>
        <w:numPr>
          <w:ilvl w:val="0"/>
          <w:numId w:val="120"/>
        </w:numPr>
        <w:jc w:val="both"/>
        <w:rPr>
          <w:rFonts w:ascii="Arial" w:hAnsi="Arial" w:cs="Arial"/>
          <w:bCs/>
          <w:color w:val="000000" w:themeColor="text1"/>
          <w:sz w:val="18"/>
          <w:szCs w:val="18"/>
        </w:rPr>
      </w:pPr>
      <w:r w:rsidRPr="00BA3656">
        <w:rPr>
          <w:rFonts w:ascii="Arial" w:hAnsi="Arial" w:cs="Arial"/>
          <w:i/>
          <w:iCs/>
          <w:color w:val="000000" w:themeColor="text1"/>
          <w:sz w:val="18"/>
          <w:szCs w:val="18"/>
        </w:rPr>
        <w:t xml:space="preserve">Derivado de la desocupación del inmueble denominado “Acoxpa”, el </w:t>
      </w:r>
      <w:r w:rsidRPr="00BA3656">
        <w:rPr>
          <w:rFonts w:ascii="Arial" w:hAnsi="Arial" w:cs="Arial"/>
          <w:b/>
          <w:bCs/>
          <w:color w:val="000000" w:themeColor="text1"/>
          <w:sz w:val="18"/>
          <w:szCs w:val="18"/>
        </w:rPr>
        <w:t>“Administrador del Contrato”</w:t>
      </w:r>
      <w:r w:rsidRPr="00BA3656">
        <w:rPr>
          <w:rFonts w:ascii="Arial" w:hAnsi="Arial" w:cs="Arial"/>
          <w:color w:val="000000" w:themeColor="text1"/>
          <w:sz w:val="18"/>
          <w:szCs w:val="18"/>
        </w:rPr>
        <w:t xml:space="preserve"> </w:t>
      </w:r>
      <w:r w:rsidRPr="00BA3656">
        <w:rPr>
          <w:rFonts w:ascii="Arial" w:hAnsi="Arial" w:cs="Arial"/>
          <w:i/>
          <w:iCs/>
          <w:color w:val="000000" w:themeColor="text1"/>
          <w:sz w:val="18"/>
          <w:szCs w:val="18"/>
        </w:rPr>
        <w:t xml:space="preserve">y/o a quien este designe, notificará por escrito y vía correo electrónico a </w:t>
      </w:r>
      <w:r w:rsidRPr="00BA3656">
        <w:rPr>
          <w:rFonts w:ascii="Arial" w:hAnsi="Arial" w:cs="Arial"/>
          <w:b/>
          <w:bCs/>
          <w:i/>
          <w:iCs/>
          <w:color w:val="000000" w:themeColor="text1"/>
          <w:sz w:val="18"/>
          <w:szCs w:val="18"/>
        </w:rPr>
        <w:t>“El Proveedor”</w:t>
      </w:r>
      <w:r w:rsidRPr="00BA3656">
        <w:rPr>
          <w:rFonts w:ascii="Arial" w:hAnsi="Arial" w:cs="Arial"/>
          <w:i/>
          <w:iCs/>
          <w:color w:val="000000" w:themeColor="text1"/>
          <w:sz w:val="18"/>
          <w:szCs w:val="18"/>
        </w:rPr>
        <w:t xml:space="preserve">, el momento en el que deberá habilitar el servicio en dicho inmueble. </w:t>
      </w:r>
    </w:p>
    <w:p w14:paraId="144CF1C2" w14:textId="77777777" w:rsidR="00BA3656" w:rsidRPr="00BA3656" w:rsidRDefault="00BA3656" w:rsidP="00BA3656">
      <w:pPr>
        <w:jc w:val="center"/>
        <w:rPr>
          <w:rFonts w:ascii="Arial" w:hAnsi="Arial" w:cs="Arial"/>
          <w:b/>
          <w:bCs/>
          <w:color w:val="000000" w:themeColor="text1"/>
          <w:sz w:val="18"/>
          <w:szCs w:val="18"/>
        </w:rPr>
      </w:pPr>
    </w:p>
    <w:p w14:paraId="66E353ED" w14:textId="77777777" w:rsidR="00BA3656" w:rsidRPr="00BA3656" w:rsidRDefault="00BA3656" w:rsidP="00BA3656">
      <w:pPr>
        <w:jc w:val="center"/>
        <w:rPr>
          <w:rFonts w:ascii="Arial" w:hAnsi="Arial" w:cs="Arial"/>
          <w:b/>
          <w:bCs/>
          <w:color w:val="000000" w:themeColor="text1"/>
          <w:sz w:val="18"/>
          <w:szCs w:val="18"/>
        </w:rPr>
      </w:pPr>
    </w:p>
    <w:p w14:paraId="3A178AA2" w14:textId="77777777" w:rsidR="00BA3656" w:rsidRPr="00BA3656" w:rsidRDefault="00BA3656" w:rsidP="00BA3656">
      <w:pPr>
        <w:jc w:val="center"/>
        <w:rPr>
          <w:rFonts w:ascii="Arial" w:hAnsi="Arial" w:cs="Arial"/>
          <w:b/>
          <w:color w:val="000000" w:themeColor="text1"/>
          <w:sz w:val="18"/>
          <w:szCs w:val="18"/>
        </w:rPr>
      </w:pPr>
      <w:r w:rsidRPr="00BA3656">
        <w:rPr>
          <w:rFonts w:ascii="Arial" w:hAnsi="Arial" w:cs="Arial"/>
          <w:b/>
          <w:color w:val="000000" w:themeColor="text1"/>
          <w:sz w:val="18"/>
          <w:szCs w:val="18"/>
        </w:rPr>
        <w:t>ANEXO B</w:t>
      </w:r>
    </w:p>
    <w:p w14:paraId="342E3308" w14:textId="77777777" w:rsidR="00BA3656" w:rsidRPr="00BA3656" w:rsidRDefault="00BA3656" w:rsidP="00BA3656">
      <w:pPr>
        <w:pStyle w:val="Textoindependiente"/>
        <w:ind w:right="-1"/>
        <w:jc w:val="center"/>
        <w:rPr>
          <w:rFonts w:cs="Arial"/>
          <w:b/>
          <w:color w:val="000000" w:themeColor="text1"/>
          <w:sz w:val="18"/>
          <w:szCs w:val="18"/>
        </w:rPr>
      </w:pPr>
      <w:r w:rsidRPr="00BA3656">
        <w:rPr>
          <w:rFonts w:cs="Arial"/>
          <w:b/>
          <w:color w:val="000000" w:themeColor="text1"/>
          <w:sz w:val="18"/>
          <w:szCs w:val="18"/>
        </w:rPr>
        <w:t>FORMATO DE VERIFICACIÓN DE SUMINISTRO DE AGUA EMBOTELLADA</w:t>
      </w:r>
    </w:p>
    <w:p w14:paraId="6B688D00" w14:textId="77777777" w:rsidR="00BA3656" w:rsidRPr="00BA3656" w:rsidRDefault="00BA3656" w:rsidP="00BA3656">
      <w:pPr>
        <w:pStyle w:val="Textoindependiente"/>
        <w:ind w:right="859"/>
        <w:rPr>
          <w:rFonts w:cs="Arial"/>
          <w:color w:val="000000" w:themeColor="text1"/>
          <w:sz w:val="18"/>
          <w:szCs w:val="18"/>
        </w:rPr>
      </w:pPr>
    </w:p>
    <w:p w14:paraId="24F623B3" w14:textId="77777777" w:rsidR="00BA3656" w:rsidRPr="00BA3656" w:rsidRDefault="00BA3656" w:rsidP="00BA3656">
      <w:pPr>
        <w:pStyle w:val="Textoindependiente"/>
        <w:ind w:right="859"/>
        <w:rPr>
          <w:rFonts w:cs="Arial"/>
          <w:b/>
          <w:color w:val="000000" w:themeColor="text1"/>
          <w:sz w:val="18"/>
          <w:szCs w:val="18"/>
        </w:rPr>
      </w:pPr>
      <w:r w:rsidRPr="00BA3656">
        <w:rPr>
          <w:rFonts w:cs="Arial"/>
          <w:b/>
          <w:color w:val="000000" w:themeColor="text1"/>
          <w:sz w:val="18"/>
          <w:szCs w:val="18"/>
        </w:rPr>
        <w:t>Proveedor</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2"/>
        <w:gridCol w:w="2535"/>
        <w:gridCol w:w="1161"/>
        <w:gridCol w:w="4089"/>
      </w:tblGrid>
      <w:tr w:rsidR="00BA3656" w:rsidRPr="00BA3656" w14:paraId="520417FF" w14:textId="77777777" w:rsidTr="00A17134">
        <w:trPr>
          <w:jc w:val="center"/>
        </w:trPr>
        <w:tc>
          <w:tcPr>
            <w:tcW w:w="862" w:type="dxa"/>
          </w:tcPr>
          <w:p w14:paraId="11C456AF" w14:textId="77777777" w:rsidR="00BA3656" w:rsidRPr="00BA3656" w:rsidRDefault="00BA3656" w:rsidP="00A17134">
            <w:pPr>
              <w:pStyle w:val="Textoindependiente"/>
              <w:ind w:right="-81"/>
              <w:rPr>
                <w:rFonts w:cs="Arial"/>
                <w:b/>
                <w:color w:val="000000" w:themeColor="text1"/>
                <w:sz w:val="18"/>
                <w:szCs w:val="18"/>
              </w:rPr>
            </w:pPr>
            <w:r w:rsidRPr="00BA3656">
              <w:rPr>
                <w:rFonts w:cs="Arial"/>
                <w:b/>
                <w:color w:val="000000" w:themeColor="text1"/>
                <w:sz w:val="18"/>
                <w:szCs w:val="18"/>
              </w:rPr>
              <w:t>Fecha:</w:t>
            </w:r>
          </w:p>
        </w:tc>
        <w:tc>
          <w:tcPr>
            <w:tcW w:w="2535" w:type="dxa"/>
            <w:tcBorders>
              <w:bottom w:val="single" w:sz="4" w:space="0" w:color="auto"/>
            </w:tcBorders>
          </w:tcPr>
          <w:p w14:paraId="343E2415" w14:textId="77777777" w:rsidR="00BA3656" w:rsidRPr="00BA3656" w:rsidRDefault="00BA3656" w:rsidP="00A17134">
            <w:pPr>
              <w:pStyle w:val="Textoindependiente"/>
              <w:ind w:right="859"/>
              <w:rPr>
                <w:rFonts w:cs="Arial"/>
                <w:color w:val="000000" w:themeColor="text1"/>
                <w:sz w:val="18"/>
                <w:szCs w:val="18"/>
              </w:rPr>
            </w:pPr>
          </w:p>
        </w:tc>
        <w:tc>
          <w:tcPr>
            <w:tcW w:w="1161" w:type="dxa"/>
          </w:tcPr>
          <w:p w14:paraId="4EFB0F6C" w14:textId="77777777" w:rsidR="00BA3656" w:rsidRPr="00BA3656" w:rsidRDefault="00BA3656" w:rsidP="00A17134">
            <w:pPr>
              <w:pStyle w:val="Textoindependiente"/>
              <w:ind w:right="-122"/>
              <w:rPr>
                <w:rFonts w:cs="Arial"/>
                <w:b/>
                <w:color w:val="000000" w:themeColor="text1"/>
                <w:sz w:val="18"/>
                <w:szCs w:val="18"/>
              </w:rPr>
            </w:pPr>
            <w:r w:rsidRPr="00BA3656">
              <w:rPr>
                <w:rFonts w:cs="Arial"/>
                <w:b/>
                <w:color w:val="000000" w:themeColor="text1"/>
                <w:sz w:val="18"/>
                <w:szCs w:val="18"/>
              </w:rPr>
              <w:t>Inmueble:</w:t>
            </w:r>
          </w:p>
        </w:tc>
        <w:tc>
          <w:tcPr>
            <w:tcW w:w="4089" w:type="dxa"/>
            <w:tcBorders>
              <w:bottom w:val="single" w:sz="4" w:space="0" w:color="auto"/>
            </w:tcBorders>
          </w:tcPr>
          <w:p w14:paraId="108B7B41" w14:textId="77777777" w:rsidR="00BA3656" w:rsidRPr="00BA3656" w:rsidRDefault="00BA3656" w:rsidP="00A17134">
            <w:pPr>
              <w:pStyle w:val="Textoindependiente"/>
              <w:ind w:right="859"/>
              <w:rPr>
                <w:rFonts w:cs="Arial"/>
                <w:color w:val="000000" w:themeColor="text1"/>
                <w:sz w:val="18"/>
                <w:szCs w:val="18"/>
              </w:rPr>
            </w:pPr>
          </w:p>
        </w:tc>
      </w:tr>
    </w:tbl>
    <w:p w14:paraId="02197200" w14:textId="77777777" w:rsidR="00BA3656" w:rsidRPr="00BA3656" w:rsidRDefault="00BA3656" w:rsidP="00BA3656">
      <w:pPr>
        <w:pStyle w:val="Textoindependiente"/>
        <w:ind w:right="859"/>
        <w:rPr>
          <w:rFonts w:cs="Arial"/>
          <w:color w:val="000000" w:themeColor="text1"/>
          <w:sz w:val="18"/>
          <w:szCs w:val="18"/>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8"/>
        <w:gridCol w:w="2126"/>
      </w:tblGrid>
      <w:tr w:rsidR="00BA3656" w:rsidRPr="00BA3656" w14:paraId="2920FDA1" w14:textId="77777777" w:rsidTr="00A17134">
        <w:trPr>
          <w:jc w:val="center"/>
        </w:trPr>
        <w:tc>
          <w:tcPr>
            <w:tcW w:w="3398" w:type="dxa"/>
          </w:tcPr>
          <w:p w14:paraId="25370DBE" w14:textId="77777777" w:rsidR="00BA3656" w:rsidRPr="00BA3656" w:rsidRDefault="00BA3656" w:rsidP="00A17134">
            <w:pPr>
              <w:pStyle w:val="Textoindependiente"/>
              <w:ind w:right="-105"/>
              <w:rPr>
                <w:rFonts w:cs="Arial"/>
                <w:b/>
                <w:color w:val="000000" w:themeColor="text1"/>
                <w:sz w:val="18"/>
                <w:szCs w:val="18"/>
              </w:rPr>
            </w:pPr>
            <w:r w:rsidRPr="00BA3656">
              <w:rPr>
                <w:rFonts w:cs="Arial"/>
                <w:b/>
                <w:color w:val="000000" w:themeColor="text1"/>
                <w:sz w:val="18"/>
                <w:szCs w:val="18"/>
              </w:rPr>
              <w:t xml:space="preserve">Total, de piezas entregadas: </w:t>
            </w:r>
          </w:p>
        </w:tc>
        <w:tc>
          <w:tcPr>
            <w:tcW w:w="2126" w:type="dxa"/>
            <w:tcBorders>
              <w:bottom w:val="single" w:sz="4" w:space="0" w:color="auto"/>
            </w:tcBorders>
          </w:tcPr>
          <w:p w14:paraId="4C16FE27" w14:textId="77777777" w:rsidR="00BA3656" w:rsidRPr="00BA3656" w:rsidRDefault="00BA3656" w:rsidP="00A17134">
            <w:pPr>
              <w:pStyle w:val="Textoindependiente"/>
              <w:ind w:right="-109"/>
              <w:jc w:val="center"/>
              <w:rPr>
                <w:rFonts w:cs="Arial"/>
                <w:color w:val="000000" w:themeColor="text1"/>
                <w:sz w:val="18"/>
                <w:szCs w:val="18"/>
              </w:rPr>
            </w:pPr>
          </w:p>
        </w:tc>
      </w:tr>
    </w:tbl>
    <w:p w14:paraId="71AECCB2" w14:textId="77777777" w:rsidR="00BA3656" w:rsidRPr="00BA3656" w:rsidRDefault="00BA3656" w:rsidP="00BA3656">
      <w:pPr>
        <w:pStyle w:val="Textoindependiente"/>
        <w:ind w:right="859"/>
        <w:rPr>
          <w:rFonts w:cs="Arial"/>
          <w:color w:val="000000" w:themeColor="text1"/>
          <w:sz w:val="18"/>
          <w:szCs w:val="18"/>
        </w:rPr>
      </w:pPr>
    </w:p>
    <w:tbl>
      <w:tblPr>
        <w:tblW w:w="4284" w:type="pct"/>
        <w:jc w:val="center"/>
        <w:tblCellMar>
          <w:left w:w="70" w:type="dxa"/>
          <w:right w:w="70" w:type="dxa"/>
        </w:tblCellMar>
        <w:tblLook w:val="04A0" w:firstRow="1" w:lastRow="0" w:firstColumn="1" w:lastColumn="0" w:noHBand="0" w:noVBand="1"/>
      </w:tblPr>
      <w:tblGrid>
        <w:gridCol w:w="1227"/>
        <w:gridCol w:w="899"/>
        <w:gridCol w:w="899"/>
        <w:gridCol w:w="1151"/>
        <w:gridCol w:w="1916"/>
        <w:gridCol w:w="2048"/>
      </w:tblGrid>
      <w:tr w:rsidR="00BA3656" w:rsidRPr="00BA3656" w14:paraId="79AB2C06" w14:textId="77777777" w:rsidTr="00A17134">
        <w:trPr>
          <w:trHeight w:val="324"/>
          <w:tblHeader/>
          <w:jc w:val="center"/>
        </w:trPr>
        <w:tc>
          <w:tcPr>
            <w:tcW w:w="754" w:type="pct"/>
            <w:vMerge w:val="restart"/>
            <w:tcBorders>
              <w:top w:val="single" w:sz="8" w:space="0" w:color="auto"/>
              <w:left w:val="single" w:sz="8" w:space="0" w:color="auto"/>
              <w:bottom w:val="single" w:sz="8" w:space="0" w:color="000000"/>
              <w:right w:val="single" w:sz="4" w:space="0" w:color="auto"/>
            </w:tcBorders>
            <w:shd w:val="clear" w:color="auto" w:fill="FF33CC"/>
            <w:vAlign w:val="center"/>
            <w:hideMark/>
          </w:tcPr>
          <w:p w14:paraId="59EFC63E" w14:textId="77777777" w:rsidR="00BA3656" w:rsidRPr="00BA3656" w:rsidRDefault="00BA3656" w:rsidP="00A17134">
            <w:pPr>
              <w:ind w:left="-72" w:right="-86"/>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INMUEBLE</w:t>
            </w:r>
          </w:p>
        </w:tc>
        <w:tc>
          <w:tcPr>
            <w:tcW w:w="552" w:type="pct"/>
            <w:vMerge w:val="restart"/>
            <w:tcBorders>
              <w:top w:val="single" w:sz="8" w:space="0" w:color="auto"/>
              <w:left w:val="single" w:sz="4" w:space="0" w:color="auto"/>
              <w:bottom w:val="single" w:sz="8" w:space="0" w:color="000000"/>
              <w:right w:val="single" w:sz="4" w:space="0" w:color="auto"/>
            </w:tcBorders>
            <w:shd w:val="clear" w:color="auto" w:fill="FF33CC"/>
            <w:vAlign w:val="center"/>
            <w:hideMark/>
          </w:tcPr>
          <w:p w14:paraId="5E9522D8" w14:textId="77777777" w:rsidR="00BA3656" w:rsidRPr="00BA3656" w:rsidRDefault="00BA3656" w:rsidP="00A17134">
            <w:pPr>
              <w:ind w:left="-58" w:right="-70"/>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Fecha de Entrega</w:t>
            </w:r>
          </w:p>
        </w:tc>
        <w:tc>
          <w:tcPr>
            <w:tcW w:w="552" w:type="pct"/>
            <w:vMerge w:val="restart"/>
            <w:tcBorders>
              <w:top w:val="single" w:sz="8" w:space="0" w:color="auto"/>
              <w:left w:val="single" w:sz="4" w:space="0" w:color="auto"/>
              <w:bottom w:val="single" w:sz="8" w:space="0" w:color="000000"/>
              <w:right w:val="single" w:sz="4" w:space="0" w:color="auto"/>
            </w:tcBorders>
            <w:shd w:val="clear" w:color="auto" w:fill="FF33CC"/>
            <w:vAlign w:val="center"/>
            <w:hideMark/>
          </w:tcPr>
          <w:p w14:paraId="1A66AF02" w14:textId="77777777" w:rsidR="00BA3656" w:rsidRPr="00BA3656" w:rsidRDefault="00BA3656" w:rsidP="00A17134">
            <w:pPr>
              <w:ind w:left="-74" w:right="-66"/>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Cantidad</w:t>
            </w:r>
            <w:r w:rsidRPr="00BA3656">
              <w:rPr>
                <w:rFonts w:ascii="Arial" w:hAnsi="Arial" w:cs="Arial"/>
                <w:b/>
                <w:bCs/>
                <w:color w:val="000000" w:themeColor="text1"/>
                <w:sz w:val="18"/>
                <w:szCs w:val="18"/>
                <w:lang w:eastAsia="es-MX"/>
              </w:rPr>
              <w:br/>
              <w:t>Total</w:t>
            </w:r>
          </w:p>
        </w:tc>
        <w:tc>
          <w:tcPr>
            <w:tcW w:w="3142" w:type="pct"/>
            <w:gridSpan w:val="3"/>
            <w:tcBorders>
              <w:top w:val="single" w:sz="8" w:space="0" w:color="auto"/>
              <w:left w:val="nil"/>
              <w:bottom w:val="single" w:sz="4" w:space="0" w:color="auto"/>
              <w:right w:val="single" w:sz="8" w:space="0" w:color="000000"/>
            </w:tcBorders>
            <w:shd w:val="clear" w:color="auto" w:fill="FF33CC"/>
            <w:vAlign w:val="center"/>
            <w:hideMark/>
          </w:tcPr>
          <w:p w14:paraId="7054A0D6" w14:textId="77777777" w:rsidR="00BA3656" w:rsidRPr="00BA3656" w:rsidRDefault="00BA3656" w:rsidP="00A17134">
            <w:pPr>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Concepto</w:t>
            </w:r>
          </w:p>
        </w:tc>
      </w:tr>
      <w:tr w:rsidR="00BA3656" w:rsidRPr="00BA3656" w14:paraId="713B4420" w14:textId="77777777" w:rsidTr="00A17134">
        <w:trPr>
          <w:trHeight w:val="424"/>
          <w:tblHeader/>
          <w:jc w:val="center"/>
        </w:trPr>
        <w:tc>
          <w:tcPr>
            <w:tcW w:w="754" w:type="pct"/>
            <w:vMerge/>
            <w:tcBorders>
              <w:top w:val="single" w:sz="8" w:space="0" w:color="auto"/>
              <w:left w:val="single" w:sz="8" w:space="0" w:color="auto"/>
              <w:bottom w:val="single" w:sz="8" w:space="0" w:color="000000"/>
              <w:right w:val="single" w:sz="4" w:space="0" w:color="auto"/>
            </w:tcBorders>
            <w:shd w:val="clear" w:color="auto" w:fill="FF33CC"/>
            <w:vAlign w:val="center"/>
            <w:hideMark/>
          </w:tcPr>
          <w:p w14:paraId="36C4CCCE" w14:textId="77777777" w:rsidR="00BA3656" w:rsidRPr="00BA3656" w:rsidRDefault="00BA3656" w:rsidP="00A17134">
            <w:pPr>
              <w:rPr>
                <w:rFonts w:ascii="Arial" w:hAnsi="Arial" w:cs="Arial"/>
                <w:b/>
                <w:bCs/>
                <w:color w:val="000000" w:themeColor="text1"/>
                <w:sz w:val="18"/>
                <w:szCs w:val="18"/>
                <w:lang w:eastAsia="es-MX"/>
              </w:rPr>
            </w:pPr>
          </w:p>
        </w:tc>
        <w:tc>
          <w:tcPr>
            <w:tcW w:w="552" w:type="pct"/>
            <w:vMerge/>
            <w:tcBorders>
              <w:top w:val="single" w:sz="8" w:space="0" w:color="auto"/>
              <w:left w:val="single" w:sz="4" w:space="0" w:color="auto"/>
              <w:bottom w:val="single" w:sz="8" w:space="0" w:color="000000"/>
              <w:right w:val="single" w:sz="4" w:space="0" w:color="auto"/>
            </w:tcBorders>
            <w:shd w:val="clear" w:color="auto" w:fill="FF33CC"/>
            <w:vAlign w:val="center"/>
            <w:hideMark/>
          </w:tcPr>
          <w:p w14:paraId="36F1C098" w14:textId="77777777" w:rsidR="00BA3656" w:rsidRPr="00BA3656" w:rsidRDefault="00BA3656" w:rsidP="00A17134">
            <w:pPr>
              <w:ind w:left="-58" w:right="-70"/>
              <w:rPr>
                <w:rFonts w:ascii="Arial" w:hAnsi="Arial" w:cs="Arial"/>
                <w:b/>
                <w:bCs/>
                <w:color w:val="000000" w:themeColor="text1"/>
                <w:sz w:val="18"/>
                <w:szCs w:val="18"/>
                <w:lang w:eastAsia="es-MX"/>
              </w:rPr>
            </w:pPr>
          </w:p>
        </w:tc>
        <w:tc>
          <w:tcPr>
            <w:tcW w:w="552" w:type="pct"/>
            <w:vMerge/>
            <w:tcBorders>
              <w:top w:val="single" w:sz="8" w:space="0" w:color="auto"/>
              <w:left w:val="single" w:sz="4" w:space="0" w:color="auto"/>
              <w:bottom w:val="single" w:sz="8" w:space="0" w:color="000000"/>
              <w:right w:val="single" w:sz="4" w:space="0" w:color="auto"/>
            </w:tcBorders>
            <w:shd w:val="clear" w:color="auto" w:fill="FF33CC"/>
            <w:vAlign w:val="center"/>
            <w:hideMark/>
          </w:tcPr>
          <w:p w14:paraId="7376652D" w14:textId="77777777" w:rsidR="00BA3656" w:rsidRPr="00BA3656" w:rsidRDefault="00BA3656" w:rsidP="00A17134">
            <w:pPr>
              <w:ind w:right="-66"/>
              <w:rPr>
                <w:rFonts w:ascii="Arial" w:hAnsi="Arial" w:cs="Arial"/>
                <w:b/>
                <w:bCs/>
                <w:color w:val="000000" w:themeColor="text1"/>
                <w:sz w:val="18"/>
                <w:szCs w:val="18"/>
                <w:lang w:eastAsia="es-MX"/>
              </w:rPr>
            </w:pPr>
          </w:p>
        </w:tc>
        <w:tc>
          <w:tcPr>
            <w:tcW w:w="707" w:type="pct"/>
            <w:tcBorders>
              <w:top w:val="nil"/>
              <w:left w:val="nil"/>
              <w:bottom w:val="single" w:sz="8" w:space="0" w:color="auto"/>
              <w:right w:val="single" w:sz="4" w:space="0" w:color="auto"/>
            </w:tcBorders>
            <w:shd w:val="clear" w:color="auto" w:fill="FF33CC"/>
            <w:vAlign w:val="center"/>
            <w:hideMark/>
          </w:tcPr>
          <w:p w14:paraId="20146703" w14:textId="77777777" w:rsidR="00BA3656" w:rsidRPr="00BA3656" w:rsidRDefault="00BA3656" w:rsidP="00A17134">
            <w:pPr>
              <w:ind w:left="-66" w:right="-70"/>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Garrafón de 20 litros</w:t>
            </w:r>
          </w:p>
        </w:tc>
        <w:tc>
          <w:tcPr>
            <w:tcW w:w="1177" w:type="pct"/>
            <w:tcBorders>
              <w:top w:val="nil"/>
              <w:left w:val="nil"/>
              <w:bottom w:val="single" w:sz="8" w:space="0" w:color="auto"/>
              <w:right w:val="single" w:sz="4" w:space="0" w:color="auto"/>
            </w:tcBorders>
            <w:shd w:val="clear" w:color="auto" w:fill="FF33CC"/>
            <w:vAlign w:val="center"/>
            <w:hideMark/>
          </w:tcPr>
          <w:p w14:paraId="49C094B6" w14:textId="77777777" w:rsidR="00BA3656" w:rsidRPr="00BA3656" w:rsidRDefault="00BA3656" w:rsidP="00A17134">
            <w:pPr>
              <w:ind w:left="-99" w:right="-70"/>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Botella de agua de 500 a 600 mililitros</w:t>
            </w:r>
          </w:p>
        </w:tc>
        <w:tc>
          <w:tcPr>
            <w:tcW w:w="1258" w:type="pct"/>
            <w:tcBorders>
              <w:top w:val="nil"/>
              <w:left w:val="nil"/>
              <w:bottom w:val="single" w:sz="8" w:space="0" w:color="auto"/>
              <w:right w:val="single" w:sz="8" w:space="0" w:color="auto"/>
            </w:tcBorders>
            <w:shd w:val="clear" w:color="auto" w:fill="FF33CC"/>
            <w:vAlign w:val="center"/>
            <w:hideMark/>
          </w:tcPr>
          <w:p w14:paraId="7C15F3EA" w14:textId="77777777" w:rsidR="00BA3656" w:rsidRPr="00BA3656" w:rsidRDefault="00BA3656" w:rsidP="00A17134">
            <w:pPr>
              <w:ind w:left="-94" w:right="-70"/>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Botella de agua de 300 a 355 mililitros</w:t>
            </w:r>
          </w:p>
        </w:tc>
      </w:tr>
      <w:tr w:rsidR="00BA3656" w:rsidRPr="00BA3656" w14:paraId="6AB1AFE8" w14:textId="77777777" w:rsidTr="00A17134">
        <w:trPr>
          <w:trHeight w:val="300"/>
          <w:jc w:val="center"/>
        </w:trPr>
        <w:tc>
          <w:tcPr>
            <w:tcW w:w="754" w:type="pct"/>
            <w:tcBorders>
              <w:top w:val="nil"/>
              <w:left w:val="single" w:sz="8" w:space="0" w:color="auto"/>
              <w:bottom w:val="single" w:sz="4" w:space="0" w:color="auto"/>
              <w:right w:val="single" w:sz="4" w:space="0" w:color="auto"/>
            </w:tcBorders>
            <w:noWrap/>
            <w:vAlign w:val="center"/>
            <w:hideMark/>
          </w:tcPr>
          <w:p w14:paraId="09B18407"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Tlalpan</w:t>
            </w:r>
          </w:p>
        </w:tc>
        <w:tc>
          <w:tcPr>
            <w:tcW w:w="552" w:type="pct"/>
            <w:tcBorders>
              <w:top w:val="nil"/>
              <w:left w:val="nil"/>
              <w:bottom w:val="single" w:sz="4" w:space="0" w:color="auto"/>
              <w:right w:val="single" w:sz="4" w:space="0" w:color="auto"/>
            </w:tcBorders>
            <w:noWrap/>
            <w:vAlign w:val="bottom"/>
            <w:hideMark/>
          </w:tcPr>
          <w:p w14:paraId="7A22B284"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20277814"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25365023"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2FAD2363"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20334A2F"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621B555B"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hideMark/>
          </w:tcPr>
          <w:p w14:paraId="3DB65862"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Insurgentes</w:t>
            </w:r>
          </w:p>
        </w:tc>
        <w:tc>
          <w:tcPr>
            <w:tcW w:w="552" w:type="pct"/>
            <w:tcBorders>
              <w:top w:val="nil"/>
              <w:left w:val="nil"/>
              <w:bottom w:val="single" w:sz="4" w:space="0" w:color="auto"/>
              <w:right w:val="single" w:sz="4" w:space="0" w:color="auto"/>
            </w:tcBorders>
            <w:noWrap/>
            <w:vAlign w:val="bottom"/>
            <w:hideMark/>
          </w:tcPr>
          <w:p w14:paraId="1769802B"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4566BFEC"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11DD9375"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7C6EB75B"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3E7D25AE"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709A8C64"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hideMark/>
          </w:tcPr>
          <w:p w14:paraId="4DA67965"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Zafiro II</w:t>
            </w:r>
          </w:p>
        </w:tc>
        <w:tc>
          <w:tcPr>
            <w:tcW w:w="552" w:type="pct"/>
            <w:tcBorders>
              <w:top w:val="nil"/>
              <w:left w:val="nil"/>
              <w:bottom w:val="single" w:sz="4" w:space="0" w:color="auto"/>
              <w:right w:val="single" w:sz="4" w:space="0" w:color="auto"/>
            </w:tcBorders>
            <w:noWrap/>
            <w:vAlign w:val="bottom"/>
            <w:hideMark/>
          </w:tcPr>
          <w:p w14:paraId="068C02C5"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4452E255"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3AC1BB82"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354341E5"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7043B598"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7E8C4D1D"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hideMark/>
          </w:tcPr>
          <w:p w14:paraId="7408C20D"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Acoxpa</w:t>
            </w:r>
          </w:p>
        </w:tc>
        <w:tc>
          <w:tcPr>
            <w:tcW w:w="552" w:type="pct"/>
            <w:tcBorders>
              <w:top w:val="nil"/>
              <w:left w:val="nil"/>
              <w:bottom w:val="single" w:sz="4" w:space="0" w:color="auto"/>
              <w:right w:val="single" w:sz="4" w:space="0" w:color="auto"/>
            </w:tcBorders>
            <w:noWrap/>
            <w:vAlign w:val="bottom"/>
            <w:hideMark/>
          </w:tcPr>
          <w:p w14:paraId="0F0951F4"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7399C066"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6C77032F"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2CC22546"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2F1CCA5E"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45AB5510"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hideMark/>
          </w:tcPr>
          <w:p w14:paraId="677750FC"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Moneda</w:t>
            </w:r>
          </w:p>
        </w:tc>
        <w:tc>
          <w:tcPr>
            <w:tcW w:w="552" w:type="pct"/>
            <w:tcBorders>
              <w:top w:val="nil"/>
              <w:left w:val="nil"/>
              <w:bottom w:val="single" w:sz="4" w:space="0" w:color="auto"/>
              <w:right w:val="single" w:sz="4" w:space="0" w:color="auto"/>
            </w:tcBorders>
            <w:noWrap/>
            <w:vAlign w:val="bottom"/>
            <w:hideMark/>
          </w:tcPr>
          <w:p w14:paraId="676AD2B3"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0822003C"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1B6FC428"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29C4FB83"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04F1A749"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04D41019"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hideMark/>
          </w:tcPr>
          <w:p w14:paraId="58EB33D5"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Tláhuac</w:t>
            </w:r>
          </w:p>
        </w:tc>
        <w:tc>
          <w:tcPr>
            <w:tcW w:w="552" w:type="pct"/>
            <w:tcBorders>
              <w:top w:val="nil"/>
              <w:left w:val="nil"/>
              <w:bottom w:val="single" w:sz="4" w:space="0" w:color="auto"/>
              <w:right w:val="single" w:sz="4" w:space="0" w:color="auto"/>
            </w:tcBorders>
            <w:noWrap/>
            <w:vAlign w:val="bottom"/>
            <w:hideMark/>
          </w:tcPr>
          <w:p w14:paraId="5230573B"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238F5F02"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4E3C8AC5"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03A48681"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59C8BBA8"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6E2194C8"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hideMark/>
          </w:tcPr>
          <w:p w14:paraId="567A506B"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Quantum</w:t>
            </w:r>
          </w:p>
        </w:tc>
        <w:tc>
          <w:tcPr>
            <w:tcW w:w="552" w:type="pct"/>
            <w:tcBorders>
              <w:top w:val="nil"/>
              <w:left w:val="nil"/>
              <w:bottom w:val="single" w:sz="4" w:space="0" w:color="auto"/>
              <w:right w:val="single" w:sz="4" w:space="0" w:color="auto"/>
            </w:tcBorders>
            <w:noWrap/>
            <w:vAlign w:val="bottom"/>
            <w:hideMark/>
          </w:tcPr>
          <w:p w14:paraId="2D6C01B2"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2389E7ED"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7C9335E7"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3687D1B6"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1384F116"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053BF8A0"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hideMark/>
          </w:tcPr>
          <w:p w14:paraId="1955BAEA"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Charco Azul</w:t>
            </w:r>
          </w:p>
        </w:tc>
        <w:tc>
          <w:tcPr>
            <w:tcW w:w="552" w:type="pct"/>
            <w:tcBorders>
              <w:top w:val="nil"/>
              <w:left w:val="nil"/>
              <w:bottom w:val="single" w:sz="4" w:space="0" w:color="auto"/>
              <w:right w:val="single" w:sz="4" w:space="0" w:color="auto"/>
            </w:tcBorders>
            <w:noWrap/>
            <w:vAlign w:val="bottom"/>
            <w:hideMark/>
          </w:tcPr>
          <w:p w14:paraId="08F05909"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4" w:space="0" w:color="auto"/>
              <w:right w:val="single" w:sz="4" w:space="0" w:color="auto"/>
            </w:tcBorders>
            <w:noWrap/>
            <w:vAlign w:val="bottom"/>
            <w:hideMark/>
          </w:tcPr>
          <w:p w14:paraId="07946053"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4" w:space="0" w:color="auto"/>
              <w:right w:val="single" w:sz="4" w:space="0" w:color="auto"/>
            </w:tcBorders>
            <w:noWrap/>
            <w:vAlign w:val="bottom"/>
            <w:hideMark/>
          </w:tcPr>
          <w:p w14:paraId="62401084"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4" w:space="0" w:color="auto"/>
              <w:right w:val="single" w:sz="4" w:space="0" w:color="auto"/>
            </w:tcBorders>
            <w:noWrap/>
            <w:vAlign w:val="bottom"/>
            <w:hideMark/>
          </w:tcPr>
          <w:p w14:paraId="4EC672EA"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4" w:space="0" w:color="auto"/>
              <w:right w:val="single" w:sz="8" w:space="0" w:color="auto"/>
            </w:tcBorders>
            <w:noWrap/>
            <w:vAlign w:val="bottom"/>
            <w:hideMark/>
          </w:tcPr>
          <w:p w14:paraId="2E33687B"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016E67EF" w14:textId="77777777" w:rsidTr="00A17134">
        <w:trPr>
          <w:trHeight w:val="288"/>
          <w:jc w:val="center"/>
        </w:trPr>
        <w:tc>
          <w:tcPr>
            <w:tcW w:w="754" w:type="pct"/>
            <w:tcBorders>
              <w:top w:val="nil"/>
              <w:left w:val="single" w:sz="8" w:space="0" w:color="auto"/>
              <w:bottom w:val="single" w:sz="4" w:space="0" w:color="auto"/>
              <w:right w:val="single" w:sz="4" w:space="0" w:color="auto"/>
            </w:tcBorders>
            <w:noWrap/>
            <w:vAlign w:val="center"/>
          </w:tcPr>
          <w:p w14:paraId="68BDBF9B" w14:textId="77777777" w:rsidR="00BA3656" w:rsidRPr="00BA3656" w:rsidRDefault="00BA3656" w:rsidP="00A17134">
            <w:pPr>
              <w:rPr>
                <w:rFonts w:ascii="Arial" w:hAnsi="Arial" w:cs="Arial"/>
                <w:color w:val="000000" w:themeColor="text1"/>
                <w:sz w:val="18"/>
                <w:szCs w:val="18"/>
                <w:lang w:eastAsia="es-MX"/>
              </w:rPr>
            </w:pPr>
            <w:proofErr w:type="spellStart"/>
            <w:r w:rsidRPr="00BA3656">
              <w:rPr>
                <w:rFonts w:ascii="Arial" w:hAnsi="Arial" w:cs="Arial"/>
                <w:color w:val="000000" w:themeColor="text1"/>
                <w:sz w:val="18"/>
                <w:szCs w:val="18"/>
                <w:lang w:eastAsia="es-MX"/>
              </w:rPr>
              <w:t>Córum</w:t>
            </w:r>
            <w:proofErr w:type="spellEnd"/>
          </w:p>
        </w:tc>
        <w:tc>
          <w:tcPr>
            <w:tcW w:w="552" w:type="pct"/>
            <w:tcBorders>
              <w:top w:val="nil"/>
              <w:left w:val="nil"/>
              <w:bottom w:val="single" w:sz="4" w:space="0" w:color="auto"/>
              <w:right w:val="single" w:sz="4" w:space="0" w:color="auto"/>
            </w:tcBorders>
            <w:noWrap/>
            <w:vAlign w:val="bottom"/>
          </w:tcPr>
          <w:p w14:paraId="526C80F6" w14:textId="77777777" w:rsidR="00BA3656" w:rsidRPr="00BA3656" w:rsidRDefault="00BA3656" w:rsidP="00A17134">
            <w:pPr>
              <w:ind w:left="-58" w:right="-70"/>
              <w:rPr>
                <w:rFonts w:ascii="Arial" w:hAnsi="Arial" w:cs="Arial"/>
                <w:color w:val="000000" w:themeColor="text1"/>
                <w:sz w:val="18"/>
                <w:szCs w:val="18"/>
                <w:lang w:eastAsia="es-MX"/>
              </w:rPr>
            </w:pPr>
          </w:p>
        </w:tc>
        <w:tc>
          <w:tcPr>
            <w:tcW w:w="552" w:type="pct"/>
            <w:tcBorders>
              <w:top w:val="nil"/>
              <w:left w:val="nil"/>
              <w:bottom w:val="single" w:sz="4" w:space="0" w:color="auto"/>
              <w:right w:val="single" w:sz="4" w:space="0" w:color="auto"/>
            </w:tcBorders>
            <w:noWrap/>
            <w:vAlign w:val="bottom"/>
          </w:tcPr>
          <w:p w14:paraId="279C4D89" w14:textId="77777777" w:rsidR="00BA3656" w:rsidRPr="00BA3656" w:rsidRDefault="00BA3656" w:rsidP="00A17134">
            <w:pPr>
              <w:ind w:right="-66"/>
              <w:rPr>
                <w:rFonts w:ascii="Arial" w:hAnsi="Arial" w:cs="Arial"/>
                <w:color w:val="000000" w:themeColor="text1"/>
                <w:sz w:val="18"/>
                <w:szCs w:val="18"/>
                <w:lang w:eastAsia="es-MX"/>
              </w:rPr>
            </w:pPr>
          </w:p>
        </w:tc>
        <w:tc>
          <w:tcPr>
            <w:tcW w:w="707" w:type="pct"/>
            <w:tcBorders>
              <w:top w:val="nil"/>
              <w:left w:val="nil"/>
              <w:bottom w:val="single" w:sz="4" w:space="0" w:color="auto"/>
              <w:right w:val="single" w:sz="4" w:space="0" w:color="auto"/>
            </w:tcBorders>
            <w:noWrap/>
            <w:vAlign w:val="bottom"/>
          </w:tcPr>
          <w:p w14:paraId="32575763" w14:textId="77777777" w:rsidR="00BA3656" w:rsidRPr="00BA3656" w:rsidRDefault="00BA3656" w:rsidP="00A17134">
            <w:pPr>
              <w:ind w:left="-66" w:right="-70"/>
              <w:rPr>
                <w:rFonts w:ascii="Arial" w:hAnsi="Arial" w:cs="Arial"/>
                <w:color w:val="000000" w:themeColor="text1"/>
                <w:sz w:val="18"/>
                <w:szCs w:val="18"/>
                <w:lang w:eastAsia="es-MX"/>
              </w:rPr>
            </w:pPr>
          </w:p>
        </w:tc>
        <w:tc>
          <w:tcPr>
            <w:tcW w:w="1177" w:type="pct"/>
            <w:tcBorders>
              <w:top w:val="nil"/>
              <w:left w:val="nil"/>
              <w:bottom w:val="single" w:sz="4" w:space="0" w:color="auto"/>
              <w:right w:val="single" w:sz="4" w:space="0" w:color="auto"/>
            </w:tcBorders>
            <w:noWrap/>
            <w:vAlign w:val="bottom"/>
          </w:tcPr>
          <w:p w14:paraId="5BC049E7" w14:textId="77777777" w:rsidR="00BA3656" w:rsidRPr="00BA3656" w:rsidRDefault="00BA3656" w:rsidP="00A17134">
            <w:pPr>
              <w:ind w:left="-99" w:right="-70"/>
              <w:rPr>
                <w:rFonts w:ascii="Arial" w:hAnsi="Arial" w:cs="Arial"/>
                <w:color w:val="000000" w:themeColor="text1"/>
                <w:sz w:val="18"/>
                <w:szCs w:val="18"/>
                <w:lang w:eastAsia="es-MX"/>
              </w:rPr>
            </w:pPr>
          </w:p>
        </w:tc>
        <w:tc>
          <w:tcPr>
            <w:tcW w:w="1258" w:type="pct"/>
            <w:tcBorders>
              <w:top w:val="nil"/>
              <w:left w:val="nil"/>
              <w:bottom w:val="single" w:sz="4" w:space="0" w:color="auto"/>
              <w:right w:val="single" w:sz="8" w:space="0" w:color="auto"/>
            </w:tcBorders>
            <w:noWrap/>
            <w:vAlign w:val="bottom"/>
          </w:tcPr>
          <w:p w14:paraId="7AE0140E" w14:textId="77777777" w:rsidR="00BA3656" w:rsidRPr="00BA3656" w:rsidRDefault="00BA3656" w:rsidP="00A17134">
            <w:pPr>
              <w:ind w:left="-94" w:right="-70"/>
              <w:rPr>
                <w:rFonts w:ascii="Arial" w:hAnsi="Arial" w:cs="Arial"/>
                <w:color w:val="000000" w:themeColor="text1"/>
                <w:sz w:val="18"/>
                <w:szCs w:val="18"/>
                <w:lang w:eastAsia="es-MX"/>
              </w:rPr>
            </w:pPr>
          </w:p>
        </w:tc>
      </w:tr>
      <w:tr w:rsidR="00BA3656" w:rsidRPr="00BA3656" w14:paraId="33F71C51" w14:textId="77777777" w:rsidTr="00A17134">
        <w:trPr>
          <w:trHeight w:val="300"/>
          <w:jc w:val="center"/>
        </w:trPr>
        <w:tc>
          <w:tcPr>
            <w:tcW w:w="754" w:type="pct"/>
            <w:tcBorders>
              <w:top w:val="nil"/>
              <w:left w:val="single" w:sz="8" w:space="0" w:color="auto"/>
              <w:bottom w:val="single" w:sz="8" w:space="0" w:color="auto"/>
              <w:right w:val="single" w:sz="4" w:space="0" w:color="auto"/>
            </w:tcBorders>
            <w:noWrap/>
            <w:vAlign w:val="center"/>
            <w:hideMark/>
          </w:tcPr>
          <w:p w14:paraId="0395DF45" w14:textId="77777777" w:rsidR="00BA3656" w:rsidRPr="00BA3656" w:rsidRDefault="00BA3656" w:rsidP="00A17134">
            <w:pPr>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CECyRD</w:t>
            </w:r>
          </w:p>
        </w:tc>
        <w:tc>
          <w:tcPr>
            <w:tcW w:w="552" w:type="pct"/>
            <w:tcBorders>
              <w:top w:val="nil"/>
              <w:left w:val="nil"/>
              <w:bottom w:val="single" w:sz="8" w:space="0" w:color="auto"/>
              <w:right w:val="single" w:sz="4" w:space="0" w:color="auto"/>
            </w:tcBorders>
            <w:noWrap/>
            <w:vAlign w:val="bottom"/>
            <w:hideMark/>
          </w:tcPr>
          <w:p w14:paraId="27A30A53" w14:textId="77777777" w:rsidR="00BA3656" w:rsidRPr="00BA3656" w:rsidRDefault="00BA3656" w:rsidP="00A17134">
            <w:pPr>
              <w:ind w:left="-58"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552" w:type="pct"/>
            <w:tcBorders>
              <w:top w:val="nil"/>
              <w:left w:val="nil"/>
              <w:bottom w:val="single" w:sz="8" w:space="0" w:color="auto"/>
              <w:right w:val="single" w:sz="4" w:space="0" w:color="auto"/>
            </w:tcBorders>
            <w:noWrap/>
            <w:vAlign w:val="bottom"/>
            <w:hideMark/>
          </w:tcPr>
          <w:p w14:paraId="34CFD03A" w14:textId="77777777" w:rsidR="00BA3656" w:rsidRPr="00BA3656" w:rsidRDefault="00BA3656" w:rsidP="00A17134">
            <w:pPr>
              <w:ind w:right="-66"/>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707" w:type="pct"/>
            <w:tcBorders>
              <w:top w:val="nil"/>
              <w:left w:val="nil"/>
              <w:bottom w:val="single" w:sz="8" w:space="0" w:color="auto"/>
              <w:right w:val="single" w:sz="4" w:space="0" w:color="auto"/>
            </w:tcBorders>
            <w:noWrap/>
            <w:vAlign w:val="bottom"/>
            <w:hideMark/>
          </w:tcPr>
          <w:p w14:paraId="237412DB" w14:textId="77777777" w:rsidR="00BA3656" w:rsidRPr="00BA3656" w:rsidRDefault="00BA3656" w:rsidP="00A17134">
            <w:pPr>
              <w:ind w:left="-66"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177" w:type="pct"/>
            <w:tcBorders>
              <w:top w:val="nil"/>
              <w:left w:val="nil"/>
              <w:bottom w:val="single" w:sz="8" w:space="0" w:color="auto"/>
              <w:right w:val="single" w:sz="4" w:space="0" w:color="auto"/>
            </w:tcBorders>
            <w:noWrap/>
            <w:vAlign w:val="bottom"/>
            <w:hideMark/>
          </w:tcPr>
          <w:p w14:paraId="37042C38" w14:textId="77777777" w:rsidR="00BA3656" w:rsidRPr="00BA3656" w:rsidRDefault="00BA3656" w:rsidP="00A17134">
            <w:pPr>
              <w:ind w:left="-99"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1258" w:type="pct"/>
            <w:tcBorders>
              <w:top w:val="nil"/>
              <w:left w:val="nil"/>
              <w:bottom w:val="single" w:sz="8" w:space="0" w:color="auto"/>
              <w:right w:val="single" w:sz="8" w:space="0" w:color="auto"/>
            </w:tcBorders>
            <w:noWrap/>
            <w:vAlign w:val="bottom"/>
            <w:hideMark/>
          </w:tcPr>
          <w:p w14:paraId="36213B92" w14:textId="77777777" w:rsidR="00BA3656" w:rsidRPr="00BA3656" w:rsidRDefault="00BA3656" w:rsidP="00A17134">
            <w:pPr>
              <w:ind w:left="-94" w:right="-70"/>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bl>
    <w:p w14:paraId="2A0625D2" w14:textId="77777777" w:rsidR="00BA3656" w:rsidRPr="00BA3656" w:rsidRDefault="00BA3656" w:rsidP="00BA3656">
      <w:pPr>
        <w:rPr>
          <w:rFonts w:ascii="Arial" w:hAnsi="Arial" w:cs="Arial"/>
          <w:b/>
          <w:color w:val="000000" w:themeColor="text1"/>
          <w:sz w:val="18"/>
          <w:szCs w:val="18"/>
        </w:rPr>
      </w:pPr>
    </w:p>
    <w:tbl>
      <w:tblPr>
        <w:tblW w:w="5000" w:type="pct"/>
        <w:tblCellMar>
          <w:left w:w="70" w:type="dxa"/>
          <w:right w:w="70" w:type="dxa"/>
        </w:tblCellMar>
        <w:tblLook w:val="04A0" w:firstRow="1" w:lastRow="0" w:firstColumn="1" w:lastColumn="0" w:noHBand="0" w:noVBand="1"/>
      </w:tblPr>
      <w:tblGrid>
        <w:gridCol w:w="1119"/>
        <w:gridCol w:w="4475"/>
        <w:gridCol w:w="3916"/>
      </w:tblGrid>
      <w:tr w:rsidR="00BA3656" w:rsidRPr="00BA3656" w14:paraId="638FA83D" w14:textId="77777777" w:rsidTr="00A17134">
        <w:trPr>
          <w:trHeight w:val="478"/>
        </w:trPr>
        <w:tc>
          <w:tcPr>
            <w:tcW w:w="588" w:type="pct"/>
            <w:vMerge w:val="restart"/>
            <w:tcBorders>
              <w:top w:val="single" w:sz="8" w:space="0" w:color="auto"/>
              <w:left w:val="single" w:sz="4" w:space="0" w:color="auto"/>
              <w:bottom w:val="single" w:sz="8" w:space="0" w:color="000000"/>
              <w:right w:val="single" w:sz="4" w:space="0" w:color="auto"/>
            </w:tcBorders>
            <w:shd w:val="clear" w:color="auto" w:fill="FF33CC"/>
            <w:vAlign w:val="center"/>
            <w:hideMark/>
          </w:tcPr>
          <w:p w14:paraId="48E5AD53" w14:textId="77777777" w:rsidR="00BA3656" w:rsidRPr="00BA3656" w:rsidRDefault="00BA3656" w:rsidP="00A17134">
            <w:pPr>
              <w:ind w:right="-71"/>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PISO</w:t>
            </w:r>
          </w:p>
        </w:tc>
        <w:tc>
          <w:tcPr>
            <w:tcW w:w="2353" w:type="pct"/>
            <w:vMerge w:val="restart"/>
            <w:tcBorders>
              <w:top w:val="single" w:sz="8" w:space="0" w:color="auto"/>
              <w:left w:val="single" w:sz="4" w:space="0" w:color="auto"/>
              <w:bottom w:val="single" w:sz="8" w:space="0" w:color="000000"/>
              <w:right w:val="single" w:sz="4" w:space="0" w:color="auto"/>
            </w:tcBorders>
            <w:shd w:val="clear" w:color="auto" w:fill="FF33CC"/>
            <w:vAlign w:val="center"/>
            <w:hideMark/>
          </w:tcPr>
          <w:p w14:paraId="2E37204C" w14:textId="77777777" w:rsidR="00BA3656" w:rsidRPr="00BA3656" w:rsidRDefault="00BA3656" w:rsidP="00A17134">
            <w:pPr>
              <w:ind w:left="-73" w:right="-75"/>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Nombre del área en la que se realizó la entrega</w:t>
            </w:r>
            <w:r w:rsidRPr="00BA3656">
              <w:rPr>
                <w:rFonts w:ascii="Arial" w:hAnsi="Arial" w:cs="Arial"/>
                <w:b/>
                <w:bCs/>
                <w:color w:val="000000" w:themeColor="text1"/>
                <w:sz w:val="18"/>
                <w:szCs w:val="18"/>
                <w:lang w:eastAsia="es-MX"/>
              </w:rPr>
              <w:br/>
              <w:t>(UR)</w:t>
            </w:r>
          </w:p>
        </w:tc>
        <w:tc>
          <w:tcPr>
            <w:tcW w:w="2059" w:type="pct"/>
            <w:vMerge w:val="restart"/>
            <w:tcBorders>
              <w:top w:val="single" w:sz="8" w:space="0" w:color="auto"/>
              <w:left w:val="single" w:sz="4" w:space="0" w:color="auto"/>
              <w:bottom w:val="single" w:sz="8" w:space="0" w:color="000000"/>
              <w:right w:val="single" w:sz="4" w:space="0" w:color="auto"/>
            </w:tcBorders>
            <w:shd w:val="clear" w:color="auto" w:fill="FF33CC"/>
            <w:vAlign w:val="center"/>
            <w:hideMark/>
          </w:tcPr>
          <w:p w14:paraId="13DEC09B" w14:textId="77777777" w:rsidR="00BA3656" w:rsidRPr="00BA3656" w:rsidRDefault="00BA3656" w:rsidP="00A17134">
            <w:pPr>
              <w:ind w:left="-69" w:right="-75"/>
              <w:jc w:val="center"/>
              <w:rPr>
                <w:rFonts w:ascii="Arial" w:hAnsi="Arial" w:cs="Arial"/>
                <w:b/>
                <w:bCs/>
                <w:color w:val="000000" w:themeColor="text1"/>
                <w:sz w:val="18"/>
                <w:szCs w:val="18"/>
                <w:lang w:eastAsia="es-MX"/>
              </w:rPr>
            </w:pPr>
            <w:r w:rsidRPr="00BA3656">
              <w:rPr>
                <w:rFonts w:ascii="Arial" w:hAnsi="Arial" w:cs="Arial"/>
                <w:b/>
                <w:bCs/>
                <w:color w:val="000000" w:themeColor="text1"/>
                <w:sz w:val="18"/>
                <w:szCs w:val="18"/>
                <w:lang w:eastAsia="es-MX"/>
              </w:rPr>
              <w:t>Nombre del personal que recibe</w:t>
            </w:r>
          </w:p>
        </w:tc>
      </w:tr>
      <w:tr w:rsidR="00BA3656" w:rsidRPr="00BA3656" w14:paraId="42AECD7D" w14:textId="77777777" w:rsidTr="00A17134">
        <w:trPr>
          <w:trHeight w:val="478"/>
        </w:trPr>
        <w:tc>
          <w:tcPr>
            <w:tcW w:w="588" w:type="pct"/>
            <w:vMerge/>
            <w:tcBorders>
              <w:top w:val="single" w:sz="8" w:space="0" w:color="auto"/>
              <w:left w:val="single" w:sz="4" w:space="0" w:color="auto"/>
              <w:bottom w:val="single" w:sz="8" w:space="0" w:color="000000"/>
              <w:right w:val="single" w:sz="4" w:space="0" w:color="auto"/>
            </w:tcBorders>
            <w:shd w:val="clear" w:color="auto" w:fill="FF33CC"/>
            <w:vAlign w:val="center"/>
            <w:hideMark/>
          </w:tcPr>
          <w:p w14:paraId="19361344" w14:textId="77777777" w:rsidR="00BA3656" w:rsidRPr="00BA3656" w:rsidRDefault="00BA3656" w:rsidP="00A17134">
            <w:pPr>
              <w:rPr>
                <w:rFonts w:ascii="Arial" w:hAnsi="Arial" w:cs="Arial"/>
                <w:b/>
                <w:bCs/>
                <w:color w:val="000000" w:themeColor="text1"/>
                <w:sz w:val="18"/>
                <w:szCs w:val="18"/>
                <w:lang w:eastAsia="es-MX"/>
              </w:rPr>
            </w:pPr>
          </w:p>
        </w:tc>
        <w:tc>
          <w:tcPr>
            <w:tcW w:w="2353" w:type="pct"/>
            <w:vMerge/>
            <w:tcBorders>
              <w:top w:val="single" w:sz="8" w:space="0" w:color="auto"/>
              <w:left w:val="single" w:sz="4" w:space="0" w:color="auto"/>
              <w:bottom w:val="single" w:sz="8" w:space="0" w:color="000000"/>
              <w:right w:val="single" w:sz="4" w:space="0" w:color="auto"/>
            </w:tcBorders>
            <w:shd w:val="clear" w:color="auto" w:fill="FF33CC"/>
            <w:vAlign w:val="center"/>
            <w:hideMark/>
          </w:tcPr>
          <w:p w14:paraId="4A8DC8C8" w14:textId="77777777" w:rsidR="00BA3656" w:rsidRPr="00BA3656" w:rsidRDefault="00BA3656" w:rsidP="00A17134">
            <w:pPr>
              <w:rPr>
                <w:rFonts w:ascii="Arial" w:hAnsi="Arial" w:cs="Arial"/>
                <w:b/>
                <w:bCs/>
                <w:color w:val="000000" w:themeColor="text1"/>
                <w:sz w:val="18"/>
                <w:szCs w:val="18"/>
                <w:lang w:eastAsia="es-MX"/>
              </w:rPr>
            </w:pPr>
          </w:p>
        </w:tc>
        <w:tc>
          <w:tcPr>
            <w:tcW w:w="2059" w:type="pct"/>
            <w:vMerge/>
            <w:tcBorders>
              <w:top w:val="single" w:sz="8" w:space="0" w:color="auto"/>
              <w:left w:val="single" w:sz="4" w:space="0" w:color="auto"/>
              <w:bottom w:val="single" w:sz="8" w:space="0" w:color="000000"/>
              <w:right w:val="single" w:sz="4" w:space="0" w:color="auto"/>
            </w:tcBorders>
            <w:shd w:val="clear" w:color="auto" w:fill="FF33CC"/>
            <w:vAlign w:val="center"/>
            <w:hideMark/>
          </w:tcPr>
          <w:p w14:paraId="3C5C7986" w14:textId="77777777" w:rsidR="00BA3656" w:rsidRPr="00BA3656" w:rsidRDefault="00BA3656" w:rsidP="00A17134">
            <w:pPr>
              <w:rPr>
                <w:rFonts w:ascii="Arial" w:hAnsi="Arial" w:cs="Arial"/>
                <w:b/>
                <w:bCs/>
                <w:color w:val="000000" w:themeColor="text1"/>
                <w:sz w:val="18"/>
                <w:szCs w:val="18"/>
                <w:lang w:eastAsia="es-MX"/>
              </w:rPr>
            </w:pPr>
          </w:p>
        </w:tc>
      </w:tr>
      <w:tr w:rsidR="00BA3656" w:rsidRPr="00BA3656" w14:paraId="7D0F3ACB"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hideMark/>
          </w:tcPr>
          <w:p w14:paraId="470E1D03" w14:textId="77777777" w:rsidR="00BA3656" w:rsidRPr="00BA3656" w:rsidRDefault="00BA3656" w:rsidP="00A17134">
            <w:pPr>
              <w:ind w:left="-72" w:right="-71"/>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lastRenderedPageBreak/>
              <w:t> </w:t>
            </w:r>
          </w:p>
        </w:tc>
        <w:tc>
          <w:tcPr>
            <w:tcW w:w="2353" w:type="pct"/>
            <w:tcBorders>
              <w:top w:val="nil"/>
              <w:left w:val="nil"/>
              <w:bottom w:val="single" w:sz="4" w:space="0" w:color="auto"/>
              <w:right w:val="single" w:sz="4" w:space="0" w:color="auto"/>
            </w:tcBorders>
            <w:noWrap/>
            <w:vAlign w:val="bottom"/>
            <w:hideMark/>
          </w:tcPr>
          <w:p w14:paraId="037BC573" w14:textId="77777777" w:rsidR="00BA3656" w:rsidRPr="00BA3656" w:rsidRDefault="00BA3656" w:rsidP="00A17134">
            <w:pPr>
              <w:ind w:left="-73"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059" w:type="pct"/>
            <w:tcBorders>
              <w:top w:val="nil"/>
              <w:left w:val="nil"/>
              <w:bottom w:val="single" w:sz="4" w:space="0" w:color="auto"/>
              <w:right w:val="single" w:sz="4" w:space="0" w:color="auto"/>
            </w:tcBorders>
            <w:noWrap/>
            <w:vAlign w:val="bottom"/>
            <w:hideMark/>
          </w:tcPr>
          <w:p w14:paraId="3E527996" w14:textId="77777777" w:rsidR="00BA3656" w:rsidRPr="00BA3656" w:rsidRDefault="00BA3656" w:rsidP="00A17134">
            <w:pPr>
              <w:ind w:left="-69"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278D2A82"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hideMark/>
          </w:tcPr>
          <w:p w14:paraId="4C4F6CA4" w14:textId="77777777" w:rsidR="00BA3656" w:rsidRPr="00BA3656" w:rsidRDefault="00BA3656" w:rsidP="00A17134">
            <w:pPr>
              <w:ind w:left="-72" w:right="-71"/>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353" w:type="pct"/>
            <w:tcBorders>
              <w:top w:val="nil"/>
              <w:left w:val="nil"/>
              <w:bottom w:val="single" w:sz="4" w:space="0" w:color="auto"/>
              <w:right w:val="single" w:sz="4" w:space="0" w:color="auto"/>
            </w:tcBorders>
            <w:noWrap/>
            <w:vAlign w:val="bottom"/>
            <w:hideMark/>
          </w:tcPr>
          <w:p w14:paraId="1E07A2D3" w14:textId="77777777" w:rsidR="00BA3656" w:rsidRPr="00BA3656" w:rsidRDefault="00BA3656" w:rsidP="00A17134">
            <w:pPr>
              <w:ind w:left="-73"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059" w:type="pct"/>
            <w:tcBorders>
              <w:top w:val="nil"/>
              <w:left w:val="nil"/>
              <w:bottom w:val="single" w:sz="4" w:space="0" w:color="auto"/>
              <w:right w:val="single" w:sz="4" w:space="0" w:color="auto"/>
            </w:tcBorders>
            <w:noWrap/>
            <w:vAlign w:val="bottom"/>
            <w:hideMark/>
          </w:tcPr>
          <w:p w14:paraId="25FE4AED" w14:textId="77777777" w:rsidR="00BA3656" w:rsidRPr="00BA3656" w:rsidRDefault="00BA3656" w:rsidP="00A17134">
            <w:pPr>
              <w:ind w:left="-69"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4DB155F9"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tcPr>
          <w:p w14:paraId="6DA490D8" w14:textId="77777777" w:rsidR="00BA3656" w:rsidRPr="00BA3656" w:rsidRDefault="00BA3656" w:rsidP="00A17134">
            <w:pPr>
              <w:ind w:left="-72" w:right="-71"/>
              <w:rPr>
                <w:rFonts w:ascii="Arial" w:hAnsi="Arial" w:cs="Arial"/>
                <w:color w:val="000000" w:themeColor="text1"/>
                <w:sz w:val="18"/>
                <w:szCs w:val="18"/>
                <w:lang w:eastAsia="es-MX"/>
              </w:rPr>
            </w:pPr>
          </w:p>
        </w:tc>
        <w:tc>
          <w:tcPr>
            <w:tcW w:w="2353" w:type="pct"/>
            <w:tcBorders>
              <w:top w:val="nil"/>
              <w:left w:val="nil"/>
              <w:bottom w:val="single" w:sz="4" w:space="0" w:color="auto"/>
              <w:right w:val="single" w:sz="4" w:space="0" w:color="auto"/>
            </w:tcBorders>
            <w:noWrap/>
            <w:vAlign w:val="bottom"/>
          </w:tcPr>
          <w:p w14:paraId="5D55A395" w14:textId="77777777" w:rsidR="00BA3656" w:rsidRPr="00BA3656" w:rsidRDefault="00BA3656" w:rsidP="00A17134">
            <w:pPr>
              <w:ind w:left="-73" w:right="-75"/>
              <w:rPr>
                <w:rFonts w:ascii="Arial" w:hAnsi="Arial" w:cs="Arial"/>
                <w:color w:val="000000" w:themeColor="text1"/>
                <w:sz w:val="18"/>
                <w:szCs w:val="18"/>
                <w:lang w:eastAsia="es-MX"/>
              </w:rPr>
            </w:pPr>
          </w:p>
        </w:tc>
        <w:tc>
          <w:tcPr>
            <w:tcW w:w="2059" w:type="pct"/>
            <w:tcBorders>
              <w:top w:val="nil"/>
              <w:left w:val="nil"/>
              <w:bottom w:val="single" w:sz="4" w:space="0" w:color="auto"/>
              <w:right w:val="single" w:sz="4" w:space="0" w:color="auto"/>
            </w:tcBorders>
            <w:noWrap/>
            <w:vAlign w:val="bottom"/>
          </w:tcPr>
          <w:p w14:paraId="3971615F" w14:textId="77777777" w:rsidR="00BA3656" w:rsidRPr="00BA3656" w:rsidRDefault="00BA3656" w:rsidP="00A17134">
            <w:pPr>
              <w:ind w:left="-69" w:right="-75"/>
              <w:rPr>
                <w:rFonts w:ascii="Arial" w:hAnsi="Arial" w:cs="Arial"/>
                <w:color w:val="000000" w:themeColor="text1"/>
                <w:sz w:val="18"/>
                <w:szCs w:val="18"/>
                <w:lang w:eastAsia="es-MX"/>
              </w:rPr>
            </w:pPr>
          </w:p>
        </w:tc>
      </w:tr>
      <w:tr w:rsidR="00BA3656" w:rsidRPr="00BA3656" w14:paraId="56E00317"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tcPr>
          <w:p w14:paraId="273C10D8" w14:textId="77777777" w:rsidR="00BA3656" w:rsidRPr="00BA3656" w:rsidRDefault="00BA3656" w:rsidP="00A17134">
            <w:pPr>
              <w:ind w:left="-72" w:right="-71"/>
              <w:rPr>
                <w:rFonts w:ascii="Arial" w:hAnsi="Arial" w:cs="Arial"/>
                <w:color w:val="000000" w:themeColor="text1"/>
                <w:sz w:val="18"/>
                <w:szCs w:val="18"/>
                <w:lang w:eastAsia="es-MX"/>
              </w:rPr>
            </w:pPr>
          </w:p>
        </w:tc>
        <w:tc>
          <w:tcPr>
            <w:tcW w:w="2353" w:type="pct"/>
            <w:tcBorders>
              <w:top w:val="nil"/>
              <w:left w:val="nil"/>
              <w:bottom w:val="single" w:sz="4" w:space="0" w:color="auto"/>
              <w:right w:val="single" w:sz="4" w:space="0" w:color="auto"/>
            </w:tcBorders>
            <w:noWrap/>
            <w:vAlign w:val="bottom"/>
          </w:tcPr>
          <w:p w14:paraId="465EEAB6" w14:textId="77777777" w:rsidR="00BA3656" w:rsidRPr="00BA3656" w:rsidRDefault="00BA3656" w:rsidP="00A17134">
            <w:pPr>
              <w:ind w:left="-73" w:right="-75"/>
              <w:rPr>
                <w:rFonts w:ascii="Arial" w:hAnsi="Arial" w:cs="Arial"/>
                <w:color w:val="000000" w:themeColor="text1"/>
                <w:sz w:val="18"/>
                <w:szCs w:val="18"/>
                <w:lang w:eastAsia="es-MX"/>
              </w:rPr>
            </w:pPr>
          </w:p>
        </w:tc>
        <w:tc>
          <w:tcPr>
            <w:tcW w:w="2059" w:type="pct"/>
            <w:tcBorders>
              <w:top w:val="nil"/>
              <w:left w:val="nil"/>
              <w:bottom w:val="single" w:sz="4" w:space="0" w:color="auto"/>
              <w:right w:val="single" w:sz="4" w:space="0" w:color="auto"/>
            </w:tcBorders>
            <w:noWrap/>
            <w:vAlign w:val="bottom"/>
          </w:tcPr>
          <w:p w14:paraId="425F2374" w14:textId="77777777" w:rsidR="00BA3656" w:rsidRPr="00BA3656" w:rsidRDefault="00BA3656" w:rsidP="00A17134">
            <w:pPr>
              <w:ind w:left="-69" w:right="-75"/>
              <w:rPr>
                <w:rFonts w:ascii="Arial" w:hAnsi="Arial" w:cs="Arial"/>
                <w:color w:val="000000" w:themeColor="text1"/>
                <w:sz w:val="18"/>
                <w:szCs w:val="18"/>
                <w:lang w:eastAsia="es-MX"/>
              </w:rPr>
            </w:pPr>
          </w:p>
        </w:tc>
      </w:tr>
      <w:tr w:rsidR="00BA3656" w:rsidRPr="00BA3656" w14:paraId="1DE18AF4"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hideMark/>
          </w:tcPr>
          <w:p w14:paraId="6AE35D0C" w14:textId="77777777" w:rsidR="00BA3656" w:rsidRPr="00BA3656" w:rsidRDefault="00BA3656" w:rsidP="00A17134">
            <w:pPr>
              <w:ind w:left="-72" w:right="-71"/>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353" w:type="pct"/>
            <w:tcBorders>
              <w:top w:val="nil"/>
              <w:left w:val="nil"/>
              <w:bottom w:val="single" w:sz="4" w:space="0" w:color="auto"/>
              <w:right w:val="single" w:sz="4" w:space="0" w:color="auto"/>
            </w:tcBorders>
            <w:noWrap/>
            <w:vAlign w:val="bottom"/>
            <w:hideMark/>
          </w:tcPr>
          <w:p w14:paraId="2F759171" w14:textId="77777777" w:rsidR="00BA3656" w:rsidRPr="00BA3656" w:rsidRDefault="00BA3656" w:rsidP="00A17134">
            <w:pPr>
              <w:ind w:left="-73"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059" w:type="pct"/>
            <w:tcBorders>
              <w:top w:val="nil"/>
              <w:left w:val="nil"/>
              <w:bottom w:val="single" w:sz="4" w:space="0" w:color="auto"/>
              <w:right w:val="single" w:sz="4" w:space="0" w:color="auto"/>
            </w:tcBorders>
            <w:noWrap/>
            <w:vAlign w:val="bottom"/>
            <w:hideMark/>
          </w:tcPr>
          <w:p w14:paraId="4C596E19" w14:textId="77777777" w:rsidR="00BA3656" w:rsidRPr="00BA3656" w:rsidRDefault="00BA3656" w:rsidP="00A17134">
            <w:pPr>
              <w:ind w:left="-69"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5A2E5AD0"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hideMark/>
          </w:tcPr>
          <w:p w14:paraId="709C6C42" w14:textId="77777777" w:rsidR="00BA3656" w:rsidRPr="00BA3656" w:rsidRDefault="00BA3656" w:rsidP="00A17134">
            <w:pPr>
              <w:ind w:left="-72" w:right="-71"/>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353" w:type="pct"/>
            <w:tcBorders>
              <w:top w:val="nil"/>
              <w:left w:val="nil"/>
              <w:bottom w:val="single" w:sz="4" w:space="0" w:color="auto"/>
              <w:right w:val="single" w:sz="4" w:space="0" w:color="auto"/>
            </w:tcBorders>
            <w:noWrap/>
            <w:vAlign w:val="bottom"/>
            <w:hideMark/>
          </w:tcPr>
          <w:p w14:paraId="3BF213F7" w14:textId="77777777" w:rsidR="00BA3656" w:rsidRPr="00BA3656" w:rsidRDefault="00BA3656" w:rsidP="00A17134">
            <w:pPr>
              <w:ind w:left="-73"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059" w:type="pct"/>
            <w:tcBorders>
              <w:top w:val="nil"/>
              <w:left w:val="nil"/>
              <w:bottom w:val="single" w:sz="4" w:space="0" w:color="auto"/>
              <w:right w:val="single" w:sz="4" w:space="0" w:color="auto"/>
            </w:tcBorders>
            <w:noWrap/>
            <w:vAlign w:val="bottom"/>
            <w:hideMark/>
          </w:tcPr>
          <w:p w14:paraId="50F4CB76" w14:textId="77777777" w:rsidR="00BA3656" w:rsidRPr="00BA3656" w:rsidRDefault="00BA3656" w:rsidP="00A17134">
            <w:pPr>
              <w:ind w:left="-69"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424D3390"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hideMark/>
          </w:tcPr>
          <w:p w14:paraId="3F5EBB73" w14:textId="77777777" w:rsidR="00BA3656" w:rsidRPr="00BA3656" w:rsidRDefault="00BA3656" w:rsidP="00A17134">
            <w:pPr>
              <w:ind w:left="-72" w:right="-71"/>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353" w:type="pct"/>
            <w:tcBorders>
              <w:top w:val="nil"/>
              <w:left w:val="nil"/>
              <w:bottom w:val="single" w:sz="4" w:space="0" w:color="auto"/>
              <w:right w:val="single" w:sz="4" w:space="0" w:color="auto"/>
            </w:tcBorders>
            <w:noWrap/>
            <w:vAlign w:val="bottom"/>
            <w:hideMark/>
          </w:tcPr>
          <w:p w14:paraId="3049F51C" w14:textId="77777777" w:rsidR="00BA3656" w:rsidRPr="00BA3656" w:rsidRDefault="00BA3656" w:rsidP="00A17134">
            <w:pPr>
              <w:ind w:left="-73"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059" w:type="pct"/>
            <w:tcBorders>
              <w:top w:val="nil"/>
              <w:left w:val="nil"/>
              <w:bottom w:val="single" w:sz="4" w:space="0" w:color="auto"/>
              <w:right w:val="single" w:sz="4" w:space="0" w:color="auto"/>
            </w:tcBorders>
            <w:noWrap/>
            <w:vAlign w:val="bottom"/>
            <w:hideMark/>
          </w:tcPr>
          <w:p w14:paraId="204CEDD8" w14:textId="77777777" w:rsidR="00BA3656" w:rsidRPr="00BA3656" w:rsidRDefault="00BA3656" w:rsidP="00A17134">
            <w:pPr>
              <w:ind w:left="-69"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r w:rsidR="00BA3656" w:rsidRPr="00BA3656" w14:paraId="4F1C7BB4" w14:textId="77777777" w:rsidTr="00A17134">
        <w:trPr>
          <w:trHeight w:val="288"/>
        </w:trPr>
        <w:tc>
          <w:tcPr>
            <w:tcW w:w="588" w:type="pct"/>
            <w:tcBorders>
              <w:top w:val="nil"/>
              <w:left w:val="single" w:sz="4" w:space="0" w:color="auto"/>
              <w:bottom w:val="single" w:sz="4" w:space="0" w:color="auto"/>
              <w:right w:val="single" w:sz="4" w:space="0" w:color="auto"/>
            </w:tcBorders>
            <w:noWrap/>
            <w:vAlign w:val="bottom"/>
            <w:hideMark/>
          </w:tcPr>
          <w:p w14:paraId="26BFE8B7" w14:textId="77777777" w:rsidR="00BA3656" w:rsidRPr="00BA3656" w:rsidRDefault="00BA3656" w:rsidP="00A17134">
            <w:pPr>
              <w:ind w:left="-72" w:right="-71"/>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353" w:type="pct"/>
            <w:tcBorders>
              <w:top w:val="nil"/>
              <w:left w:val="nil"/>
              <w:bottom w:val="single" w:sz="4" w:space="0" w:color="auto"/>
              <w:right w:val="single" w:sz="4" w:space="0" w:color="auto"/>
            </w:tcBorders>
            <w:noWrap/>
            <w:vAlign w:val="bottom"/>
            <w:hideMark/>
          </w:tcPr>
          <w:p w14:paraId="2B4F804F" w14:textId="77777777" w:rsidR="00BA3656" w:rsidRPr="00BA3656" w:rsidRDefault="00BA3656" w:rsidP="00A17134">
            <w:pPr>
              <w:ind w:left="-73"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c>
          <w:tcPr>
            <w:tcW w:w="2059" w:type="pct"/>
            <w:tcBorders>
              <w:top w:val="nil"/>
              <w:left w:val="nil"/>
              <w:bottom w:val="single" w:sz="4" w:space="0" w:color="auto"/>
              <w:right w:val="single" w:sz="4" w:space="0" w:color="auto"/>
            </w:tcBorders>
            <w:noWrap/>
            <w:vAlign w:val="bottom"/>
            <w:hideMark/>
          </w:tcPr>
          <w:p w14:paraId="23FA29A6" w14:textId="77777777" w:rsidR="00BA3656" w:rsidRPr="00BA3656" w:rsidRDefault="00BA3656" w:rsidP="00A17134">
            <w:pPr>
              <w:ind w:left="-69" w:right="-75"/>
              <w:rPr>
                <w:rFonts w:ascii="Arial" w:hAnsi="Arial" w:cs="Arial"/>
                <w:color w:val="000000" w:themeColor="text1"/>
                <w:sz w:val="18"/>
                <w:szCs w:val="18"/>
                <w:lang w:eastAsia="es-MX"/>
              </w:rPr>
            </w:pPr>
            <w:r w:rsidRPr="00BA3656">
              <w:rPr>
                <w:rFonts w:ascii="Arial" w:hAnsi="Arial" w:cs="Arial"/>
                <w:color w:val="000000" w:themeColor="text1"/>
                <w:sz w:val="18"/>
                <w:szCs w:val="18"/>
                <w:lang w:eastAsia="es-MX"/>
              </w:rPr>
              <w:t> </w:t>
            </w:r>
          </w:p>
        </w:tc>
      </w:tr>
    </w:tbl>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6"/>
      </w:tblGrid>
      <w:tr w:rsidR="00BA3656" w:rsidRPr="00BA3656" w14:paraId="0D900F6B" w14:textId="77777777" w:rsidTr="00A17134">
        <w:trPr>
          <w:jc w:val="center"/>
        </w:trPr>
        <w:tc>
          <w:tcPr>
            <w:tcW w:w="5106" w:type="dxa"/>
            <w:tcBorders>
              <w:bottom w:val="single" w:sz="4" w:space="0" w:color="auto"/>
            </w:tcBorders>
          </w:tcPr>
          <w:p w14:paraId="12C27D4A" w14:textId="77777777" w:rsidR="00BA3656" w:rsidRPr="00BA3656" w:rsidRDefault="00BA3656" w:rsidP="00A17134">
            <w:pPr>
              <w:pStyle w:val="Textoindependiente"/>
              <w:ind w:right="-108"/>
              <w:rPr>
                <w:rFonts w:cs="Arial"/>
                <w:color w:val="000000" w:themeColor="text1"/>
                <w:sz w:val="18"/>
                <w:szCs w:val="18"/>
              </w:rPr>
            </w:pPr>
            <w:r w:rsidRPr="00BA3656">
              <w:rPr>
                <w:rFonts w:cs="Arial"/>
                <w:b/>
                <w:color w:val="000000" w:themeColor="text1"/>
                <w:sz w:val="18"/>
                <w:szCs w:val="18"/>
              </w:rPr>
              <w:br w:type="page"/>
            </w:r>
          </w:p>
          <w:p w14:paraId="4A4D2BA4" w14:textId="77777777" w:rsidR="00BA3656" w:rsidRPr="00BA3656" w:rsidRDefault="00BA3656" w:rsidP="00A17134">
            <w:pPr>
              <w:pStyle w:val="Textoindependiente"/>
              <w:ind w:right="-108"/>
              <w:rPr>
                <w:rFonts w:cs="Arial"/>
                <w:color w:val="000000" w:themeColor="text1"/>
                <w:sz w:val="18"/>
                <w:szCs w:val="18"/>
              </w:rPr>
            </w:pPr>
          </w:p>
        </w:tc>
      </w:tr>
      <w:tr w:rsidR="00BA3656" w:rsidRPr="00BA3656" w14:paraId="6AEED783" w14:textId="77777777" w:rsidTr="00A17134">
        <w:trPr>
          <w:jc w:val="center"/>
        </w:trPr>
        <w:tc>
          <w:tcPr>
            <w:tcW w:w="5106" w:type="dxa"/>
            <w:tcBorders>
              <w:top w:val="single" w:sz="4" w:space="0" w:color="auto"/>
            </w:tcBorders>
          </w:tcPr>
          <w:p w14:paraId="6AAC315E" w14:textId="77777777" w:rsidR="00BA3656" w:rsidRPr="00BA3656" w:rsidRDefault="00BA3656" w:rsidP="00A17134">
            <w:pPr>
              <w:pStyle w:val="Textoindependiente"/>
              <w:ind w:right="-108"/>
              <w:jc w:val="center"/>
              <w:rPr>
                <w:rFonts w:cs="Arial"/>
                <w:b/>
                <w:color w:val="000000" w:themeColor="text1"/>
                <w:sz w:val="18"/>
                <w:szCs w:val="18"/>
              </w:rPr>
            </w:pPr>
            <w:r w:rsidRPr="00BA3656">
              <w:rPr>
                <w:rFonts w:cs="Arial"/>
                <w:b/>
                <w:color w:val="000000" w:themeColor="text1"/>
                <w:sz w:val="18"/>
                <w:szCs w:val="18"/>
              </w:rPr>
              <w:t>(Nombre y firma del representante legal)</w:t>
            </w:r>
          </w:p>
        </w:tc>
      </w:tr>
    </w:tbl>
    <w:p w14:paraId="67CE99CC" w14:textId="77777777" w:rsidR="00BA3656" w:rsidRPr="00BA3656" w:rsidRDefault="00BA3656" w:rsidP="00BA3656">
      <w:pPr>
        <w:pStyle w:val="Textoindependiente"/>
        <w:ind w:right="859"/>
        <w:rPr>
          <w:rFonts w:cs="Arial"/>
          <w:b/>
          <w:color w:val="000000" w:themeColor="text1"/>
          <w:sz w:val="18"/>
          <w:szCs w:val="18"/>
        </w:rPr>
      </w:pPr>
    </w:p>
    <w:p w14:paraId="7BEF25CF" w14:textId="77777777" w:rsidR="00BA3656" w:rsidRPr="00BA3656" w:rsidRDefault="00BA3656" w:rsidP="00BA3656">
      <w:pPr>
        <w:pStyle w:val="Textoindependiente"/>
        <w:ind w:left="709" w:right="859" w:hanging="709"/>
        <w:rPr>
          <w:rFonts w:cs="Arial"/>
          <w:color w:val="000000" w:themeColor="text1"/>
          <w:sz w:val="18"/>
          <w:szCs w:val="18"/>
        </w:rPr>
      </w:pPr>
      <w:r w:rsidRPr="00BA3656">
        <w:rPr>
          <w:rFonts w:cs="Arial"/>
          <w:b/>
          <w:color w:val="000000" w:themeColor="text1"/>
          <w:sz w:val="18"/>
          <w:szCs w:val="18"/>
        </w:rPr>
        <w:t>Notas</w:t>
      </w:r>
      <w:r w:rsidRPr="00BA3656">
        <w:rPr>
          <w:rFonts w:cs="Arial"/>
          <w:color w:val="000000" w:themeColor="text1"/>
          <w:sz w:val="18"/>
          <w:szCs w:val="18"/>
        </w:rPr>
        <w:t xml:space="preserve">: </w:t>
      </w:r>
    </w:p>
    <w:p w14:paraId="208A7C53" w14:textId="77777777" w:rsidR="00BA3656" w:rsidRPr="00BA3656" w:rsidRDefault="00BA3656">
      <w:pPr>
        <w:pStyle w:val="Textoindependiente"/>
        <w:widowControl w:val="0"/>
        <w:numPr>
          <w:ilvl w:val="0"/>
          <w:numId w:val="118"/>
        </w:numPr>
        <w:autoSpaceDE w:val="0"/>
        <w:autoSpaceDN w:val="0"/>
        <w:ind w:right="859"/>
        <w:rPr>
          <w:rFonts w:cs="Arial"/>
          <w:b/>
          <w:bCs/>
          <w:color w:val="000000" w:themeColor="text1"/>
          <w:sz w:val="18"/>
          <w:szCs w:val="18"/>
        </w:rPr>
      </w:pPr>
      <w:r w:rsidRPr="00BA3656">
        <w:rPr>
          <w:rFonts w:cs="Arial"/>
          <w:color w:val="000000" w:themeColor="text1"/>
          <w:sz w:val="18"/>
          <w:szCs w:val="18"/>
        </w:rPr>
        <w:t>El Proveedor deberá presentar el presente formato por cada inmueble en el que se haya realizado el suministro de agua purificada.</w:t>
      </w:r>
    </w:p>
    <w:p w14:paraId="7BD03505" w14:textId="77777777" w:rsidR="00BA3656" w:rsidRPr="00BA3656" w:rsidRDefault="00BA3656" w:rsidP="00BA3656">
      <w:pPr>
        <w:pStyle w:val="Textoindependiente"/>
        <w:widowControl w:val="0"/>
        <w:autoSpaceDE w:val="0"/>
        <w:autoSpaceDN w:val="0"/>
        <w:ind w:right="859"/>
        <w:rPr>
          <w:rFonts w:cs="Arial"/>
          <w:b/>
          <w:bCs/>
          <w:color w:val="000000" w:themeColor="text1"/>
          <w:sz w:val="18"/>
          <w:szCs w:val="18"/>
        </w:rPr>
      </w:pPr>
    </w:p>
    <w:p w14:paraId="02E30ACF" w14:textId="77777777" w:rsidR="00993888" w:rsidRDefault="00993888" w:rsidP="00A84BCA">
      <w:pPr>
        <w:rPr>
          <w:rFonts w:ascii="Arial" w:hAnsi="Arial" w:cs="Arial"/>
        </w:rPr>
      </w:pPr>
    </w:p>
    <w:p w14:paraId="4ED55DD8" w14:textId="5A407069" w:rsidR="00081937" w:rsidRDefault="00081937">
      <w:pPr>
        <w:rPr>
          <w:rFonts w:ascii="Arial" w:hAnsi="Arial" w:cs="Arial"/>
        </w:rPr>
      </w:pPr>
      <w:r>
        <w:rPr>
          <w:rFonts w:ascii="Arial" w:hAnsi="Arial" w:cs="Arial"/>
        </w:rPr>
        <w:br w:type="page"/>
      </w: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335"/>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02FDB7F4" w14:textId="77777777" w:rsidR="00B344D8" w:rsidRDefault="00B344D8" w:rsidP="009C4420">
      <w:pPr>
        <w:jc w:val="both"/>
        <w:rPr>
          <w:rFonts w:ascii="Arial" w:hAnsi="Arial" w:cs="Arial"/>
        </w:rPr>
      </w:pPr>
    </w:p>
    <w:p w14:paraId="7224F7F1" w14:textId="540C9D5C"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43" w:name="_Toc149156152"/>
      <w:bookmarkEnd w:id="1336"/>
      <w:bookmarkEnd w:id="1337"/>
      <w:bookmarkEnd w:id="1338"/>
      <w:bookmarkEnd w:id="1339"/>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43"/>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604AD110"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44" w:name="_Toc149156153"/>
      <w:r w:rsidRPr="001575A0">
        <w:rPr>
          <w:rFonts w:cs="Arial"/>
          <w:color w:val="CC0066"/>
          <w:kern w:val="32"/>
          <w:szCs w:val="24"/>
        </w:rPr>
        <w:lastRenderedPageBreak/>
        <w:t>ANEXO 3 “B”</w:t>
      </w:r>
      <w:bookmarkEnd w:id="1344"/>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7984EF4B"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45" w:name="_Toc149156154"/>
      <w:r w:rsidRPr="001575A0">
        <w:rPr>
          <w:rFonts w:cs="Arial"/>
          <w:color w:val="CC0066"/>
          <w:kern w:val="32"/>
          <w:szCs w:val="24"/>
        </w:rPr>
        <w:lastRenderedPageBreak/>
        <w:t>ANEXO 3 “C”</w:t>
      </w:r>
      <w:bookmarkEnd w:id="1345"/>
    </w:p>
    <w:p w14:paraId="7B03A93D" w14:textId="77777777" w:rsidR="00CC1403" w:rsidRPr="00662771" w:rsidRDefault="00624CF1">
      <w:pPr>
        <w:shd w:val="clear" w:color="auto" w:fill="D9D9D9" w:themeFill="background1" w:themeFillShade="D9"/>
        <w:jc w:val="center"/>
        <w:rPr>
          <w:rFonts w:ascii="Arial" w:hAnsi="Arial" w:cs="Arial"/>
          <w:b/>
        </w:rPr>
      </w:pPr>
      <w:bookmarkStart w:id="1346" w:name="_Toc309618102"/>
      <w:bookmarkStart w:id="1347" w:name="_Toc314094172"/>
      <w:bookmarkStart w:id="1348" w:name="_Toc314085351"/>
      <w:bookmarkStart w:id="1349" w:name="_Toc289064608"/>
      <w:bookmarkStart w:id="1350"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69A4CAC4"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51" w:name="_Toc149156155"/>
      <w:r w:rsidRPr="005E2ABE">
        <w:rPr>
          <w:rFonts w:cs="Arial"/>
          <w:color w:val="CC0066"/>
          <w:kern w:val="32"/>
          <w:szCs w:val="24"/>
        </w:rPr>
        <w:lastRenderedPageBreak/>
        <w:t>ANEXO 4</w:t>
      </w:r>
      <w:bookmarkEnd w:id="1346"/>
      <w:bookmarkEnd w:id="1347"/>
      <w:bookmarkEnd w:id="1348"/>
      <w:bookmarkEnd w:id="1351"/>
    </w:p>
    <w:p w14:paraId="3114AD2B" w14:textId="77777777" w:rsidR="00CC1403" w:rsidRPr="005E2ABE" w:rsidRDefault="00624CF1">
      <w:pPr>
        <w:pStyle w:val="Ttulo1"/>
        <w:shd w:val="clear" w:color="auto" w:fill="D9D9D9" w:themeFill="background1" w:themeFillShade="D9"/>
        <w:rPr>
          <w:rFonts w:cs="Arial"/>
          <w:szCs w:val="24"/>
        </w:rPr>
      </w:pPr>
      <w:bookmarkStart w:id="1352" w:name="_Toc3539030"/>
      <w:bookmarkStart w:id="1353" w:name="_Toc498523242"/>
      <w:bookmarkStart w:id="1354" w:name="_Toc19704303"/>
      <w:bookmarkStart w:id="1355" w:name="_Toc492377963"/>
      <w:bookmarkStart w:id="1356" w:name="_Toc510612363"/>
      <w:bookmarkStart w:id="1357" w:name="_Toc491181001"/>
      <w:bookmarkStart w:id="1358" w:name="_Toc94701576"/>
      <w:bookmarkStart w:id="1359" w:name="_Toc494211623"/>
      <w:bookmarkStart w:id="1360" w:name="_Toc505704926"/>
      <w:bookmarkStart w:id="1361" w:name="_Toc89112382"/>
      <w:bookmarkStart w:id="1362" w:name="_Toc23410280"/>
      <w:bookmarkStart w:id="1363" w:name="_Toc464498342"/>
      <w:bookmarkStart w:id="1364" w:name="_Toc452121420"/>
      <w:bookmarkStart w:id="1365" w:name="_Toc96092359"/>
      <w:bookmarkStart w:id="1366" w:name="_Toc487209361"/>
      <w:bookmarkStart w:id="1367" w:name="_Toc464498747"/>
      <w:bookmarkStart w:id="1368" w:name="_Toc104199040"/>
      <w:bookmarkStart w:id="1369" w:name="_Toc488428675"/>
      <w:bookmarkStart w:id="1370" w:name="_Toc496883359"/>
      <w:bookmarkStart w:id="1371" w:name="_Toc493501665"/>
      <w:bookmarkStart w:id="1372" w:name="_Toc23958046"/>
      <w:bookmarkStart w:id="1373" w:name="_Toc127378598"/>
      <w:bookmarkStart w:id="1374" w:name="_Toc127981556"/>
      <w:bookmarkStart w:id="1375" w:name="_Toc144317525"/>
      <w:bookmarkStart w:id="1376" w:name="_Toc149156156"/>
      <w:r w:rsidRPr="005E2ABE">
        <w:rPr>
          <w:rFonts w:cs="Arial"/>
          <w:kern w:val="32"/>
          <w:szCs w:val="24"/>
        </w:rPr>
        <w:t>Declaración de integridad</w:t>
      </w:r>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p>
    <w:bookmarkEnd w:id="1349"/>
    <w:bookmarkEnd w:id="1350"/>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157000D6"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77" w:name="_Toc434004150"/>
      <w:bookmarkStart w:id="1378"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79" w:name="_Toc149156157"/>
      <w:r w:rsidRPr="00171392">
        <w:rPr>
          <w:rFonts w:cs="Arial"/>
          <w:color w:val="CC0066"/>
          <w:kern w:val="32"/>
          <w:szCs w:val="24"/>
        </w:rPr>
        <w:lastRenderedPageBreak/>
        <w:t>ANEXO 5</w:t>
      </w:r>
      <w:bookmarkEnd w:id="1377"/>
      <w:bookmarkEnd w:id="1378"/>
      <w:bookmarkEnd w:id="1379"/>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246FC80D" w:rsidR="00CC1403" w:rsidRPr="00171392" w:rsidRDefault="00624CF1">
      <w:pPr>
        <w:jc w:val="right"/>
        <w:rPr>
          <w:rFonts w:ascii="Arial" w:hAnsi="Arial" w:cs="Arial"/>
          <w:b/>
        </w:rPr>
      </w:pPr>
      <w:r w:rsidRPr="00171392">
        <w:rPr>
          <w:rFonts w:ascii="Arial" w:hAnsi="Arial" w:cs="Arial"/>
        </w:rPr>
        <w:t xml:space="preserve">Ciudad de México, a ____ </w:t>
      </w:r>
      <w:proofErr w:type="spellStart"/>
      <w:r w:rsidRPr="00171392">
        <w:rPr>
          <w:rFonts w:ascii="Arial" w:hAnsi="Arial" w:cs="Arial"/>
        </w:rPr>
        <w:t>de</w:t>
      </w:r>
      <w:proofErr w:type="spellEnd"/>
      <w:r w:rsidRPr="00171392">
        <w:rPr>
          <w:rFonts w:ascii="Arial" w:hAnsi="Arial" w:cs="Arial"/>
        </w:rPr>
        <w:t xml:space="preserve"> _____________ </w:t>
      </w:r>
      <w:proofErr w:type="spellStart"/>
      <w:r w:rsidRPr="00171392">
        <w:rPr>
          <w:rFonts w:ascii="Arial" w:hAnsi="Arial" w:cs="Arial"/>
        </w:rPr>
        <w:t>de</w:t>
      </w:r>
      <w:proofErr w:type="spellEnd"/>
      <w:r w:rsidRPr="00171392">
        <w:rPr>
          <w:rFonts w:ascii="Arial" w:hAnsi="Arial" w:cs="Arial"/>
        </w:rPr>
        <w:t xml:space="preserve"> 202</w:t>
      </w:r>
      <w:r w:rsidR="001B4093">
        <w:rPr>
          <w:rFonts w:ascii="Arial" w:hAnsi="Arial" w:cs="Arial"/>
        </w:rPr>
        <w:t>6</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80"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81" w:name="_Toc149156158"/>
      <w:r w:rsidRPr="005E2ABE">
        <w:rPr>
          <w:rFonts w:cs="Arial"/>
          <w:color w:val="CC0066"/>
          <w:kern w:val="32"/>
          <w:szCs w:val="24"/>
        </w:rPr>
        <w:lastRenderedPageBreak/>
        <w:t xml:space="preserve">ANEXO </w:t>
      </w:r>
      <w:bookmarkEnd w:id="1380"/>
      <w:r w:rsidRPr="005E2ABE">
        <w:rPr>
          <w:rFonts w:cs="Arial"/>
          <w:color w:val="CC0066"/>
          <w:kern w:val="32"/>
          <w:szCs w:val="24"/>
        </w:rPr>
        <w:t>6</w:t>
      </w:r>
      <w:bookmarkEnd w:id="1381"/>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82"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B565412"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83"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83"/>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1"/>
          <w:footerReference w:type="default" r:id="rId42"/>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84" w:name="_Toc434004152"/>
      <w:bookmarkStart w:id="1385" w:name="_Toc149156159"/>
      <w:r w:rsidRPr="00662771">
        <w:rPr>
          <w:rFonts w:cs="Arial"/>
          <w:color w:val="CC0066"/>
          <w:kern w:val="32"/>
          <w:szCs w:val="24"/>
        </w:rPr>
        <w:lastRenderedPageBreak/>
        <w:t xml:space="preserve">ANEXO </w:t>
      </w:r>
      <w:bookmarkEnd w:id="1384"/>
      <w:r w:rsidRPr="00662771">
        <w:rPr>
          <w:rFonts w:cs="Arial"/>
          <w:color w:val="CC0066"/>
          <w:kern w:val="32"/>
          <w:szCs w:val="24"/>
        </w:rPr>
        <w:t>7</w:t>
      </w:r>
      <w:bookmarkEnd w:id="1385"/>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86" w:name="_Toc434004153"/>
      <w:bookmarkEnd w:id="1382"/>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7F7192AB" w:rsidR="009F07D9" w:rsidRDefault="006C6D79" w:rsidP="001E6CBF">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1B4093">
        <w:rPr>
          <w:rFonts w:ascii="Arial" w:hAnsi="Arial" w:cs="Arial"/>
        </w:rPr>
        <w:t>6</w:t>
      </w:r>
      <w:r w:rsidRPr="00662771">
        <w:rPr>
          <w:rFonts w:ascii="Arial" w:hAnsi="Arial" w:cs="Arial"/>
        </w:rPr>
        <w:t>.</w:t>
      </w:r>
    </w:p>
    <w:p w14:paraId="6788DB77" w14:textId="77777777" w:rsidR="00336B16" w:rsidRPr="001E6CBF" w:rsidRDefault="00336B16" w:rsidP="001E6CBF">
      <w:pPr>
        <w:jc w:val="right"/>
        <w:rPr>
          <w:rFonts w:ascii="Arial" w:hAnsi="Arial" w:cs="Arial"/>
        </w:rPr>
      </w:pPr>
    </w:p>
    <w:tbl>
      <w:tblPr>
        <w:tblW w:w="5292" w:type="pct"/>
        <w:tblInd w:w="-5" w:type="dxa"/>
        <w:tblLayout w:type="fixed"/>
        <w:tblCellMar>
          <w:left w:w="70" w:type="dxa"/>
          <w:right w:w="70" w:type="dxa"/>
        </w:tblCellMar>
        <w:tblLook w:val="04A0" w:firstRow="1" w:lastRow="0" w:firstColumn="1" w:lastColumn="0" w:noHBand="0" w:noVBand="1"/>
      </w:tblPr>
      <w:tblGrid>
        <w:gridCol w:w="872"/>
        <w:gridCol w:w="1123"/>
        <w:gridCol w:w="2879"/>
        <w:gridCol w:w="1365"/>
        <w:gridCol w:w="1133"/>
        <w:gridCol w:w="1417"/>
        <w:gridCol w:w="1276"/>
      </w:tblGrid>
      <w:tr w:rsidR="0031411D" w:rsidRPr="0031411D" w14:paraId="342FDB7A" w14:textId="77777777" w:rsidTr="00336B16">
        <w:trPr>
          <w:trHeight w:val="960"/>
        </w:trPr>
        <w:tc>
          <w:tcPr>
            <w:tcW w:w="433" w:type="pct"/>
            <w:tcBorders>
              <w:top w:val="single" w:sz="4" w:space="0" w:color="auto"/>
              <w:left w:val="single" w:sz="4" w:space="0" w:color="auto"/>
              <w:bottom w:val="single" w:sz="4" w:space="0" w:color="auto"/>
              <w:right w:val="single" w:sz="4" w:space="0" w:color="auto"/>
            </w:tcBorders>
            <w:shd w:val="clear" w:color="000000" w:fill="FF33CC"/>
            <w:vAlign w:val="center"/>
            <w:hideMark/>
          </w:tcPr>
          <w:p w14:paraId="4D882431"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Partida</w:t>
            </w:r>
          </w:p>
        </w:tc>
        <w:tc>
          <w:tcPr>
            <w:tcW w:w="558" w:type="pct"/>
            <w:tcBorders>
              <w:top w:val="single" w:sz="4" w:space="0" w:color="auto"/>
              <w:left w:val="nil"/>
              <w:bottom w:val="single" w:sz="4" w:space="0" w:color="auto"/>
              <w:right w:val="single" w:sz="4" w:space="0" w:color="auto"/>
            </w:tcBorders>
            <w:shd w:val="clear" w:color="000000" w:fill="FF33CC"/>
            <w:vAlign w:val="center"/>
            <w:hideMark/>
          </w:tcPr>
          <w:p w14:paraId="7AE15107"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Concepto</w:t>
            </w:r>
          </w:p>
        </w:tc>
        <w:tc>
          <w:tcPr>
            <w:tcW w:w="1430" w:type="pct"/>
            <w:tcBorders>
              <w:top w:val="single" w:sz="4" w:space="0" w:color="auto"/>
              <w:left w:val="nil"/>
              <w:bottom w:val="single" w:sz="4" w:space="0" w:color="auto"/>
              <w:right w:val="single" w:sz="4" w:space="0" w:color="auto"/>
            </w:tcBorders>
            <w:shd w:val="clear" w:color="000000" w:fill="FF33CC"/>
            <w:vAlign w:val="center"/>
            <w:hideMark/>
          </w:tcPr>
          <w:p w14:paraId="30EE6298"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Descripción</w:t>
            </w:r>
          </w:p>
        </w:tc>
        <w:tc>
          <w:tcPr>
            <w:tcW w:w="678" w:type="pct"/>
            <w:tcBorders>
              <w:top w:val="single" w:sz="4" w:space="0" w:color="auto"/>
              <w:left w:val="nil"/>
              <w:bottom w:val="single" w:sz="4" w:space="0" w:color="auto"/>
              <w:right w:val="single" w:sz="4" w:space="0" w:color="auto"/>
            </w:tcBorders>
            <w:shd w:val="clear" w:color="000000" w:fill="FF33CC"/>
            <w:vAlign w:val="center"/>
            <w:hideMark/>
          </w:tcPr>
          <w:p w14:paraId="44492E2C"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Unidad de Medida</w:t>
            </w:r>
          </w:p>
        </w:tc>
        <w:tc>
          <w:tcPr>
            <w:tcW w:w="563" w:type="pct"/>
            <w:tcBorders>
              <w:top w:val="single" w:sz="4" w:space="0" w:color="auto"/>
              <w:left w:val="nil"/>
              <w:bottom w:val="single" w:sz="4" w:space="0" w:color="auto"/>
              <w:right w:val="single" w:sz="4" w:space="0" w:color="auto"/>
            </w:tcBorders>
            <w:shd w:val="clear" w:color="000000" w:fill="FF33CC"/>
            <w:vAlign w:val="center"/>
            <w:hideMark/>
          </w:tcPr>
          <w:p w14:paraId="467D165D"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Cantidad</w:t>
            </w:r>
            <w:r w:rsidRPr="0031411D">
              <w:rPr>
                <w:rFonts w:ascii="Arial" w:hAnsi="Arial" w:cs="Arial"/>
                <w:b/>
                <w:bCs/>
                <w:color w:val="FFFFFF"/>
                <w:sz w:val="18"/>
                <w:szCs w:val="18"/>
                <w:lang w:eastAsia="es-MX"/>
              </w:rPr>
              <w:br/>
              <w:t>Mínima de referencia</w:t>
            </w:r>
          </w:p>
        </w:tc>
        <w:tc>
          <w:tcPr>
            <w:tcW w:w="704" w:type="pct"/>
            <w:tcBorders>
              <w:top w:val="single" w:sz="4" w:space="0" w:color="auto"/>
              <w:left w:val="nil"/>
              <w:bottom w:val="single" w:sz="4" w:space="0" w:color="auto"/>
              <w:right w:val="single" w:sz="4" w:space="0" w:color="auto"/>
            </w:tcBorders>
            <w:shd w:val="clear" w:color="000000" w:fill="FF33CC"/>
            <w:vAlign w:val="center"/>
            <w:hideMark/>
          </w:tcPr>
          <w:p w14:paraId="47CFD975"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Cantidad</w:t>
            </w:r>
            <w:r w:rsidRPr="0031411D">
              <w:rPr>
                <w:rFonts w:ascii="Arial" w:hAnsi="Arial" w:cs="Arial"/>
                <w:b/>
                <w:bCs/>
                <w:color w:val="FFFFFF"/>
                <w:sz w:val="18"/>
                <w:szCs w:val="18"/>
                <w:lang w:eastAsia="es-MX"/>
              </w:rPr>
              <w:br/>
              <w:t>Máxima de referencia</w:t>
            </w:r>
          </w:p>
        </w:tc>
        <w:tc>
          <w:tcPr>
            <w:tcW w:w="634" w:type="pct"/>
            <w:tcBorders>
              <w:top w:val="single" w:sz="4" w:space="0" w:color="auto"/>
              <w:left w:val="nil"/>
              <w:bottom w:val="single" w:sz="4" w:space="0" w:color="auto"/>
              <w:right w:val="single" w:sz="4" w:space="0" w:color="auto"/>
            </w:tcBorders>
            <w:shd w:val="clear" w:color="000000" w:fill="FF33CC"/>
            <w:vAlign w:val="center"/>
            <w:hideMark/>
          </w:tcPr>
          <w:p w14:paraId="0BD63805"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Precio Unitario</w:t>
            </w:r>
          </w:p>
        </w:tc>
      </w:tr>
      <w:tr w:rsidR="0031411D" w:rsidRPr="0031411D" w14:paraId="6415CAEC" w14:textId="77777777" w:rsidTr="00336B16">
        <w:trPr>
          <w:trHeight w:val="923"/>
        </w:trPr>
        <w:tc>
          <w:tcPr>
            <w:tcW w:w="433" w:type="pct"/>
            <w:vMerge w:val="restart"/>
            <w:tcBorders>
              <w:top w:val="nil"/>
              <w:left w:val="single" w:sz="4" w:space="0" w:color="auto"/>
              <w:bottom w:val="single" w:sz="4" w:space="0" w:color="000000"/>
              <w:right w:val="single" w:sz="4" w:space="0" w:color="auto"/>
            </w:tcBorders>
            <w:shd w:val="clear" w:color="000000" w:fill="F2F2F2"/>
            <w:vAlign w:val="center"/>
            <w:hideMark/>
          </w:tcPr>
          <w:p w14:paraId="2B03B1FC"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PARTIDA ÚNICA</w:t>
            </w:r>
          </w:p>
        </w:tc>
        <w:tc>
          <w:tcPr>
            <w:tcW w:w="558" w:type="pct"/>
            <w:tcBorders>
              <w:top w:val="nil"/>
              <w:left w:val="nil"/>
              <w:bottom w:val="single" w:sz="4" w:space="0" w:color="auto"/>
              <w:right w:val="single" w:sz="4" w:space="0" w:color="auto"/>
            </w:tcBorders>
            <w:shd w:val="clear" w:color="000000" w:fill="F2F2F2"/>
            <w:vAlign w:val="center"/>
            <w:hideMark/>
          </w:tcPr>
          <w:p w14:paraId="47CFE225"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1</w:t>
            </w:r>
          </w:p>
        </w:tc>
        <w:tc>
          <w:tcPr>
            <w:tcW w:w="1430" w:type="pct"/>
            <w:tcBorders>
              <w:top w:val="nil"/>
              <w:left w:val="nil"/>
              <w:bottom w:val="single" w:sz="4" w:space="0" w:color="auto"/>
              <w:right w:val="single" w:sz="4" w:space="0" w:color="auto"/>
            </w:tcBorders>
            <w:shd w:val="clear" w:color="000000" w:fill="F2F2F2"/>
            <w:vAlign w:val="center"/>
            <w:hideMark/>
          </w:tcPr>
          <w:p w14:paraId="0D2377DE" w14:textId="77777777" w:rsidR="0031411D" w:rsidRPr="0031411D" w:rsidRDefault="0031411D" w:rsidP="0031411D">
            <w:pPr>
              <w:rPr>
                <w:rFonts w:ascii="Arial" w:hAnsi="Arial" w:cs="Arial"/>
                <w:color w:val="000000"/>
                <w:sz w:val="18"/>
                <w:szCs w:val="18"/>
                <w:lang w:eastAsia="es-MX"/>
              </w:rPr>
            </w:pPr>
            <w:r w:rsidRPr="0031411D">
              <w:rPr>
                <w:rFonts w:ascii="Arial" w:hAnsi="Arial" w:cs="Arial"/>
                <w:color w:val="000000"/>
                <w:sz w:val="18"/>
                <w:szCs w:val="18"/>
                <w:lang w:eastAsia="es-MX"/>
              </w:rPr>
              <w:t>Garrafón de 20 litros</w:t>
            </w:r>
          </w:p>
        </w:tc>
        <w:tc>
          <w:tcPr>
            <w:tcW w:w="678" w:type="pct"/>
            <w:tcBorders>
              <w:top w:val="nil"/>
              <w:left w:val="nil"/>
              <w:bottom w:val="nil"/>
              <w:right w:val="single" w:sz="4" w:space="0" w:color="auto"/>
            </w:tcBorders>
            <w:shd w:val="clear" w:color="000000" w:fill="F2F2F2"/>
            <w:vAlign w:val="center"/>
            <w:hideMark/>
          </w:tcPr>
          <w:p w14:paraId="24BA2BA2"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Pieza</w:t>
            </w:r>
          </w:p>
        </w:tc>
        <w:tc>
          <w:tcPr>
            <w:tcW w:w="563" w:type="pct"/>
            <w:tcBorders>
              <w:top w:val="single" w:sz="8" w:space="0" w:color="auto"/>
              <w:left w:val="single" w:sz="8" w:space="0" w:color="auto"/>
              <w:bottom w:val="single" w:sz="8" w:space="0" w:color="auto"/>
              <w:right w:val="single" w:sz="8" w:space="0" w:color="auto"/>
            </w:tcBorders>
            <w:vAlign w:val="center"/>
            <w:hideMark/>
          </w:tcPr>
          <w:p w14:paraId="1528B13B"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16,657</w:t>
            </w:r>
          </w:p>
        </w:tc>
        <w:tc>
          <w:tcPr>
            <w:tcW w:w="704" w:type="pct"/>
            <w:tcBorders>
              <w:top w:val="single" w:sz="8" w:space="0" w:color="auto"/>
              <w:left w:val="nil"/>
              <w:bottom w:val="single" w:sz="8" w:space="0" w:color="auto"/>
              <w:right w:val="single" w:sz="8" w:space="0" w:color="auto"/>
            </w:tcBorders>
            <w:vAlign w:val="center"/>
            <w:hideMark/>
          </w:tcPr>
          <w:p w14:paraId="5523F3EE"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41,642</w:t>
            </w:r>
          </w:p>
        </w:tc>
        <w:tc>
          <w:tcPr>
            <w:tcW w:w="63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F51E6F2"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 xml:space="preserve"> -   </w:t>
            </w:r>
          </w:p>
        </w:tc>
      </w:tr>
      <w:tr w:rsidR="0031411D" w:rsidRPr="0031411D" w14:paraId="54A50CB3" w14:textId="77777777" w:rsidTr="00336B16">
        <w:trPr>
          <w:trHeight w:val="923"/>
        </w:trPr>
        <w:tc>
          <w:tcPr>
            <w:tcW w:w="433" w:type="pct"/>
            <w:vMerge/>
            <w:tcBorders>
              <w:top w:val="nil"/>
              <w:left w:val="single" w:sz="4" w:space="0" w:color="auto"/>
              <w:bottom w:val="single" w:sz="4" w:space="0" w:color="000000"/>
              <w:right w:val="single" w:sz="4" w:space="0" w:color="auto"/>
            </w:tcBorders>
            <w:vAlign w:val="center"/>
            <w:hideMark/>
          </w:tcPr>
          <w:p w14:paraId="3316A6FD" w14:textId="77777777" w:rsidR="0031411D" w:rsidRPr="0031411D" w:rsidRDefault="0031411D" w:rsidP="0031411D">
            <w:pPr>
              <w:rPr>
                <w:rFonts w:ascii="Arial" w:hAnsi="Arial" w:cs="Arial"/>
                <w:color w:val="000000"/>
                <w:sz w:val="18"/>
                <w:szCs w:val="18"/>
                <w:lang w:eastAsia="es-MX"/>
              </w:rPr>
            </w:pPr>
          </w:p>
        </w:tc>
        <w:tc>
          <w:tcPr>
            <w:tcW w:w="558" w:type="pct"/>
            <w:tcBorders>
              <w:top w:val="nil"/>
              <w:left w:val="nil"/>
              <w:bottom w:val="single" w:sz="4" w:space="0" w:color="auto"/>
              <w:right w:val="single" w:sz="4" w:space="0" w:color="auto"/>
            </w:tcBorders>
            <w:shd w:val="clear" w:color="000000" w:fill="F2F2F2"/>
            <w:vAlign w:val="center"/>
            <w:hideMark/>
          </w:tcPr>
          <w:p w14:paraId="0710F6EE" w14:textId="40E115B4" w:rsidR="0031411D" w:rsidRPr="0031411D" w:rsidRDefault="00336B16" w:rsidP="0031411D">
            <w:pPr>
              <w:jc w:val="center"/>
              <w:rPr>
                <w:rFonts w:ascii="Arial" w:hAnsi="Arial" w:cs="Arial"/>
                <w:color w:val="000000"/>
                <w:sz w:val="18"/>
                <w:szCs w:val="18"/>
                <w:lang w:eastAsia="es-MX"/>
              </w:rPr>
            </w:pPr>
            <w:r>
              <w:rPr>
                <w:rFonts w:ascii="Arial" w:hAnsi="Arial" w:cs="Arial"/>
                <w:color w:val="000000"/>
                <w:sz w:val="18"/>
                <w:szCs w:val="18"/>
                <w:lang w:eastAsia="es-MX"/>
              </w:rPr>
              <w:t>2</w:t>
            </w:r>
          </w:p>
        </w:tc>
        <w:tc>
          <w:tcPr>
            <w:tcW w:w="1430" w:type="pct"/>
            <w:tcBorders>
              <w:top w:val="nil"/>
              <w:left w:val="nil"/>
              <w:bottom w:val="single" w:sz="4" w:space="0" w:color="auto"/>
              <w:right w:val="single" w:sz="4" w:space="0" w:color="auto"/>
            </w:tcBorders>
            <w:shd w:val="clear" w:color="000000" w:fill="F2F2F2"/>
            <w:vAlign w:val="center"/>
            <w:hideMark/>
          </w:tcPr>
          <w:p w14:paraId="30DDB2B9" w14:textId="77777777" w:rsidR="0031411D" w:rsidRPr="0031411D" w:rsidRDefault="0031411D" w:rsidP="0031411D">
            <w:pPr>
              <w:rPr>
                <w:rFonts w:ascii="Arial" w:hAnsi="Arial" w:cs="Arial"/>
                <w:color w:val="000000"/>
                <w:sz w:val="18"/>
                <w:szCs w:val="18"/>
                <w:lang w:eastAsia="es-MX"/>
              </w:rPr>
            </w:pPr>
            <w:r w:rsidRPr="0031411D">
              <w:rPr>
                <w:rFonts w:ascii="Arial" w:hAnsi="Arial" w:cs="Arial"/>
                <w:color w:val="000000"/>
                <w:sz w:val="18"/>
                <w:szCs w:val="18"/>
                <w:lang w:eastAsia="es-MX"/>
              </w:rPr>
              <w:t>Botella de agua de 500 a 600 mililitros</w:t>
            </w:r>
          </w:p>
        </w:tc>
        <w:tc>
          <w:tcPr>
            <w:tcW w:w="678" w:type="pct"/>
            <w:tcBorders>
              <w:top w:val="single" w:sz="4" w:space="0" w:color="auto"/>
              <w:left w:val="nil"/>
              <w:bottom w:val="nil"/>
              <w:right w:val="single" w:sz="4" w:space="0" w:color="auto"/>
            </w:tcBorders>
            <w:shd w:val="clear" w:color="000000" w:fill="F2F2F2"/>
            <w:vAlign w:val="center"/>
            <w:hideMark/>
          </w:tcPr>
          <w:p w14:paraId="441E27C4"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Pieza</w:t>
            </w:r>
          </w:p>
        </w:tc>
        <w:tc>
          <w:tcPr>
            <w:tcW w:w="563" w:type="pct"/>
            <w:tcBorders>
              <w:top w:val="nil"/>
              <w:left w:val="single" w:sz="8" w:space="0" w:color="auto"/>
              <w:bottom w:val="single" w:sz="8" w:space="0" w:color="auto"/>
              <w:right w:val="single" w:sz="8" w:space="0" w:color="auto"/>
            </w:tcBorders>
            <w:vAlign w:val="center"/>
            <w:hideMark/>
          </w:tcPr>
          <w:p w14:paraId="53E86BC2"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15,110</w:t>
            </w:r>
          </w:p>
        </w:tc>
        <w:tc>
          <w:tcPr>
            <w:tcW w:w="704" w:type="pct"/>
            <w:tcBorders>
              <w:top w:val="nil"/>
              <w:left w:val="nil"/>
              <w:bottom w:val="single" w:sz="8" w:space="0" w:color="auto"/>
              <w:right w:val="single" w:sz="8" w:space="0" w:color="auto"/>
            </w:tcBorders>
            <w:vAlign w:val="center"/>
            <w:hideMark/>
          </w:tcPr>
          <w:p w14:paraId="167ADE5A" w14:textId="790CBFAE"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 37,77</w:t>
            </w:r>
            <w:r w:rsidR="00336B16">
              <w:rPr>
                <w:rFonts w:ascii="Arial" w:hAnsi="Arial" w:cs="Arial"/>
                <w:color w:val="000000"/>
                <w:sz w:val="18"/>
                <w:szCs w:val="18"/>
                <w:lang w:eastAsia="es-MX"/>
              </w:rPr>
              <w:t>5</w:t>
            </w:r>
          </w:p>
        </w:tc>
        <w:tc>
          <w:tcPr>
            <w:tcW w:w="63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2B0D341"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 xml:space="preserve"> -   </w:t>
            </w:r>
          </w:p>
        </w:tc>
      </w:tr>
      <w:tr w:rsidR="0031411D" w:rsidRPr="0031411D" w14:paraId="4883F171" w14:textId="77777777" w:rsidTr="00336B16">
        <w:trPr>
          <w:trHeight w:val="923"/>
        </w:trPr>
        <w:tc>
          <w:tcPr>
            <w:tcW w:w="433" w:type="pct"/>
            <w:vMerge/>
            <w:tcBorders>
              <w:top w:val="nil"/>
              <w:left w:val="single" w:sz="4" w:space="0" w:color="auto"/>
              <w:bottom w:val="single" w:sz="4" w:space="0" w:color="000000"/>
              <w:right w:val="single" w:sz="4" w:space="0" w:color="auto"/>
            </w:tcBorders>
            <w:vAlign w:val="center"/>
            <w:hideMark/>
          </w:tcPr>
          <w:p w14:paraId="5AE50FB0" w14:textId="77777777" w:rsidR="0031411D" w:rsidRPr="0031411D" w:rsidRDefault="0031411D" w:rsidP="0031411D">
            <w:pPr>
              <w:rPr>
                <w:rFonts w:ascii="Arial" w:hAnsi="Arial" w:cs="Arial"/>
                <w:color w:val="000000"/>
                <w:sz w:val="18"/>
                <w:szCs w:val="18"/>
                <w:lang w:eastAsia="es-MX"/>
              </w:rPr>
            </w:pPr>
          </w:p>
        </w:tc>
        <w:tc>
          <w:tcPr>
            <w:tcW w:w="558" w:type="pct"/>
            <w:tcBorders>
              <w:top w:val="nil"/>
              <w:left w:val="nil"/>
              <w:bottom w:val="single" w:sz="4" w:space="0" w:color="auto"/>
              <w:right w:val="single" w:sz="4" w:space="0" w:color="auto"/>
            </w:tcBorders>
            <w:shd w:val="clear" w:color="000000" w:fill="F2F2F2"/>
            <w:vAlign w:val="center"/>
            <w:hideMark/>
          </w:tcPr>
          <w:p w14:paraId="2097A98F" w14:textId="2C41B447" w:rsidR="0031411D" w:rsidRPr="0031411D" w:rsidRDefault="00336B16" w:rsidP="0031411D">
            <w:pPr>
              <w:jc w:val="center"/>
              <w:rPr>
                <w:rFonts w:ascii="Arial" w:hAnsi="Arial" w:cs="Arial"/>
                <w:color w:val="000000"/>
                <w:sz w:val="18"/>
                <w:szCs w:val="18"/>
                <w:lang w:eastAsia="es-MX"/>
              </w:rPr>
            </w:pPr>
            <w:r>
              <w:rPr>
                <w:rFonts w:ascii="Arial" w:hAnsi="Arial" w:cs="Arial"/>
                <w:color w:val="000000"/>
                <w:sz w:val="18"/>
                <w:szCs w:val="18"/>
                <w:lang w:eastAsia="es-MX"/>
              </w:rPr>
              <w:t>3</w:t>
            </w:r>
          </w:p>
        </w:tc>
        <w:tc>
          <w:tcPr>
            <w:tcW w:w="1430" w:type="pct"/>
            <w:tcBorders>
              <w:top w:val="nil"/>
              <w:left w:val="nil"/>
              <w:bottom w:val="single" w:sz="4" w:space="0" w:color="auto"/>
              <w:right w:val="single" w:sz="4" w:space="0" w:color="auto"/>
            </w:tcBorders>
            <w:shd w:val="clear" w:color="000000" w:fill="F2F2F2"/>
            <w:vAlign w:val="center"/>
            <w:hideMark/>
          </w:tcPr>
          <w:p w14:paraId="75508586" w14:textId="77777777" w:rsidR="0031411D" w:rsidRPr="0031411D" w:rsidRDefault="0031411D" w:rsidP="0031411D">
            <w:pPr>
              <w:rPr>
                <w:rFonts w:ascii="Arial" w:hAnsi="Arial" w:cs="Arial"/>
                <w:color w:val="000000"/>
                <w:sz w:val="18"/>
                <w:szCs w:val="18"/>
                <w:lang w:eastAsia="es-MX"/>
              </w:rPr>
            </w:pPr>
            <w:r w:rsidRPr="0031411D">
              <w:rPr>
                <w:rFonts w:ascii="Arial" w:hAnsi="Arial" w:cs="Arial"/>
                <w:color w:val="000000"/>
                <w:sz w:val="18"/>
                <w:szCs w:val="18"/>
                <w:lang w:eastAsia="es-MX"/>
              </w:rPr>
              <w:t>Botella de agua de 300 a 355 mililitros</w:t>
            </w:r>
          </w:p>
        </w:tc>
        <w:tc>
          <w:tcPr>
            <w:tcW w:w="678" w:type="pct"/>
            <w:tcBorders>
              <w:top w:val="single" w:sz="4" w:space="0" w:color="auto"/>
              <w:left w:val="nil"/>
              <w:bottom w:val="single" w:sz="4" w:space="0" w:color="auto"/>
              <w:right w:val="single" w:sz="4" w:space="0" w:color="auto"/>
            </w:tcBorders>
            <w:shd w:val="clear" w:color="000000" w:fill="F2F2F2"/>
            <w:vAlign w:val="center"/>
            <w:hideMark/>
          </w:tcPr>
          <w:p w14:paraId="2D1F56D3"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Pieza</w:t>
            </w:r>
          </w:p>
        </w:tc>
        <w:tc>
          <w:tcPr>
            <w:tcW w:w="563" w:type="pct"/>
            <w:tcBorders>
              <w:top w:val="nil"/>
              <w:left w:val="single" w:sz="8" w:space="0" w:color="auto"/>
              <w:bottom w:val="single" w:sz="8" w:space="0" w:color="auto"/>
              <w:right w:val="single" w:sz="8" w:space="0" w:color="auto"/>
            </w:tcBorders>
            <w:vAlign w:val="center"/>
            <w:hideMark/>
          </w:tcPr>
          <w:p w14:paraId="26529AEB"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38, 054</w:t>
            </w:r>
          </w:p>
        </w:tc>
        <w:tc>
          <w:tcPr>
            <w:tcW w:w="704" w:type="pct"/>
            <w:tcBorders>
              <w:top w:val="nil"/>
              <w:left w:val="nil"/>
              <w:bottom w:val="single" w:sz="8" w:space="0" w:color="auto"/>
              <w:right w:val="single" w:sz="8" w:space="0" w:color="auto"/>
            </w:tcBorders>
            <w:vAlign w:val="center"/>
            <w:hideMark/>
          </w:tcPr>
          <w:p w14:paraId="4A0E0109" w14:textId="3A3111BD"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95,13</w:t>
            </w:r>
            <w:r w:rsidR="00336B16">
              <w:rPr>
                <w:rFonts w:ascii="Arial" w:hAnsi="Arial" w:cs="Arial"/>
                <w:color w:val="000000"/>
                <w:sz w:val="18"/>
                <w:szCs w:val="18"/>
                <w:lang w:eastAsia="es-MX"/>
              </w:rPr>
              <w:t>5</w:t>
            </w:r>
          </w:p>
        </w:tc>
        <w:tc>
          <w:tcPr>
            <w:tcW w:w="63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64AA40B"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 xml:space="preserve"> -   </w:t>
            </w:r>
          </w:p>
        </w:tc>
      </w:tr>
      <w:tr w:rsidR="0031411D" w:rsidRPr="0031411D" w14:paraId="1AADD732" w14:textId="77777777" w:rsidTr="00336B16">
        <w:trPr>
          <w:trHeight w:val="555"/>
        </w:trPr>
        <w:tc>
          <w:tcPr>
            <w:tcW w:w="433" w:type="pct"/>
            <w:tcBorders>
              <w:top w:val="nil"/>
              <w:left w:val="nil"/>
              <w:bottom w:val="nil"/>
              <w:right w:val="nil"/>
            </w:tcBorders>
            <w:noWrap/>
            <w:vAlign w:val="bottom"/>
            <w:hideMark/>
          </w:tcPr>
          <w:p w14:paraId="08D265C7" w14:textId="77777777" w:rsidR="0031411D" w:rsidRPr="0031411D" w:rsidRDefault="0031411D" w:rsidP="0031411D">
            <w:pPr>
              <w:jc w:val="center"/>
              <w:rPr>
                <w:rFonts w:ascii="Arial" w:hAnsi="Arial" w:cs="Arial"/>
                <w:color w:val="000000"/>
                <w:sz w:val="18"/>
                <w:szCs w:val="18"/>
                <w:lang w:eastAsia="es-MX"/>
              </w:rPr>
            </w:pPr>
          </w:p>
        </w:tc>
        <w:tc>
          <w:tcPr>
            <w:tcW w:w="558" w:type="pct"/>
            <w:tcBorders>
              <w:top w:val="nil"/>
              <w:left w:val="nil"/>
              <w:bottom w:val="nil"/>
              <w:right w:val="nil"/>
            </w:tcBorders>
            <w:noWrap/>
            <w:vAlign w:val="bottom"/>
            <w:hideMark/>
          </w:tcPr>
          <w:p w14:paraId="0A974216" w14:textId="77777777" w:rsidR="0031411D" w:rsidRPr="0031411D" w:rsidRDefault="0031411D" w:rsidP="0031411D">
            <w:pPr>
              <w:rPr>
                <w:rFonts w:ascii="Arial" w:hAnsi="Arial" w:cs="Arial"/>
                <w:sz w:val="18"/>
                <w:szCs w:val="18"/>
                <w:lang w:eastAsia="es-MX"/>
              </w:rPr>
            </w:pPr>
          </w:p>
        </w:tc>
        <w:tc>
          <w:tcPr>
            <w:tcW w:w="1430" w:type="pct"/>
            <w:tcBorders>
              <w:top w:val="nil"/>
              <w:left w:val="nil"/>
              <w:bottom w:val="nil"/>
              <w:right w:val="nil"/>
            </w:tcBorders>
            <w:noWrap/>
            <w:vAlign w:val="bottom"/>
            <w:hideMark/>
          </w:tcPr>
          <w:p w14:paraId="67CF01B5" w14:textId="77777777" w:rsidR="0031411D" w:rsidRPr="0031411D" w:rsidRDefault="0031411D" w:rsidP="0031411D">
            <w:pPr>
              <w:rPr>
                <w:rFonts w:ascii="Arial" w:hAnsi="Arial" w:cs="Arial"/>
                <w:sz w:val="18"/>
                <w:szCs w:val="18"/>
                <w:lang w:eastAsia="es-MX"/>
              </w:rPr>
            </w:pPr>
          </w:p>
        </w:tc>
        <w:tc>
          <w:tcPr>
            <w:tcW w:w="678" w:type="pct"/>
            <w:tcBorders>
              <w:top w:val="nil"/>
              <w:left w:val="nil"/>
              <w:bottom w:val="nil"/>
              <w:right w:val="nil"/>
            </w:tcBorders>
            <w:noWrap/>
            <w:vAlign w:val="bottom"/>
            <w:hideMark/>
          </w:tcPr>
          <w:p w14:paraId="0B81740B" w14:textId="77777777" w:rsidR="0031411D" w:rsidRPr="0031411D" w:rsidRDefault="0031411D" w:rsidP="0031411D">
            <w:pPr>
              <w:rPr>
                <w:rFonts w:ascii="Arial" w:hAnsi="Arial" w:cs="Arial"/>
                <w:sz w:val="18"/>
                <w:szCs w:val="18"/>
                <w:lang w:eastAsia="es-MX"/>
              </w:rPr>
            </w:pPr>
          </w:p>
        </w:tc>
        <w:tc>
          <w:tcPr>
            <w:tcW w:w="563" w:type="pct"/>
            <w:tcBorders>
              <w:top w:val="nil"/>
              <w:left w:val="nil"/>
              <w:bottom w:val="nil"/>
              <w:right w:val="nil"/>
            </w:tcBorders>
            <w:noWrap/>
            <w:vAlign w:val="bottom"/>
            <w:hideMark/>
          </w:tcPr>
          <w:p w14:paraId="004D8412" w14:textId="77777777" w:rsidR="0031411D" w:rsidRPr="0031411D" w:rsidRDefault="0031411D" w:rsidP="0031411D">
            <w:pPr>
              <w:rPr>
                <w:rFonts w:ascii="Arial" w:hAnsi="Arial" w:cs="Arial"/>
                <w:sz w:val="18"/>
                <w:szCs w:val="18"/>
                <w:lang w:eastAsia="es-MX"/>
              </w:rPr>
            </w:pPr>
          </w:p>
        </w:tc>
        <w:tc>
          <w:tcPr>
            <w:tcW w:w="704" w:type="pct"/>
            <w:tcBorders>
              <w:top w:val="single" w:sz="4" w:space="0" w:color="auto"/>
              <w:left w:val="single" w:sz="4" w:space="0" w:color="auto"/>
              <w:bottom w:val="single" w:sz="4" w:space="0" w:color="auto"/>
              <w:right w:val="nil"/>
            </w:tcBorders>
            <w:shd w:val="clear" w:color="000000" w:fill="FF33CC"/>
            <w:vAlign w:val="center"/>
            <w:hideMark/>
          </w:tcPr>
          <w:p w14:paraId="38D05140" w14:textId="77777777" w:rsidR="0031411D" w:rsidRPr="0031411D" w:rsidRDefault="0031411D" w:rsidP="0031411D">
            <w:pPr>
              <w:jc w:val="center"/>
              <w:rPr>
                <w:rFonts w:ascii="Arial" w:hAnsi="Arial" w:cs="Arial"/>
                <w:b/>
                <w:bCs/>
                <w:color w:val="FFFFFF"/>
                <w:sz w:val="18"/>
                <w:szCs w:val="18"/>
                <w:lang w:eastAsia="es-MX"/>
              </w:rPr>
            </w:pPr>
            <w:r w:rsidRPr="0031411D">
              <w:rPr>
                <w:rFonts w:ascii="Arial" w:hAnsi="Arial" w:cs="Arial"/>
                <w:b/>
                <w:bCs/>
                <w:color w:val="FFFFFF"/>
                <w:sz w:val="18"/>
                <w:szCs w:val="18"/>
                <w:lang w:eastAsia="es-MX"/>
              </w:rPr>
              <w:t xml:space="preserve"> TOTAL </w:t>
            </w:r>
          </w:p>
        </w:tc>
        <w:tc>
          <w:tcPr>
            <w:tcW w:w="63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AC9CC42"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 xml:space="preserve"> -   </w:t>
            </w:r>
          </w:p>
        </w:tc>
      </w:tr>
      <w:tr w:rsidR="0031411D" w:rsidRPr="0031411D" w14:paraId="19246DB0" w14:textId="77777777" w:rsidTr="00336B16">
        <w:trPr>
          <w:trHeight w:val="270"/>
        </w:trPr>
        <w:tc>
          <w:tcPr>
            <w:tcW w:w="433" w:type="pct"/>
            <w:tcBorders>
              <w:top w:val="nil"/>
              <w:left w:val="nil"/>
              <w:bottom w:val="nil"/>
              <w:right w:val="nil"/>
            </w:tcBorders>
            <w:noWrap/>
            <w:vAlign w:val="bottom"/>
            <w:hideMark/>
          </w:tcPr>
          <w:p w14:paraId="1A255D20" w14:textId="77777777" w:rsidR="0031411D" w:rsidRPr="0031411D" w:rsidRDefault="0031411D" w:rsidP="0031411D">
            <w:pPr>
              <w:jc w:val="center"/>
              <w:rPr>
                <w:rFonts w:ascii="Arial" w:hAnsi="Arial" w:cs="Arial"/>
                <w:color w:val="000000"/>
                <w:sz w:val="18"/>
                <w:szCs w:val="18"/>
                <w:lang w:eastAsia="es-MX"/>
              </w:rPr>
            </w:pPr>
          </w:p>
        </w:tc>
        <w:tc>
          <w:tcPr>
            <w:tcW w:w="558" w:type="pct"/>
            <w:tcBorders>
              <w:top w:val="nil"/>
              <w:left w:val="nil"/>
              <w:bottom w:val="nil"/>
              <w:right w:val="nil"/>
            </w:tcBorders>
            <w:noWrap/>
            <w:vAlign w:val="bottom"/>
            <w:hideMark/>
          </w:tcPr>
          <w:p w14:paraId="267264CD" w14:textId="77777777" w:rsidR="0031411D" w:rsidRPr="0031411D" w:rsidRDefault="0031411D" w:rsidP="0031411D">
            <w:pPr>
              <w:rPr>
                <w:rFonts w:ascii="Arial" w:hAnsi="Arial" w:cs="Arial"/>
                <w:sz w:val="18"/>
                <w:szCs w:val="18"/>
                <w:lang w:eastAsia="es-MX"/>
              </w:rPr>
            </w:pPr>
          </w:p>
        </w:tc>
        <w:tc>
          <w:tcPr>
            <w:tcW w:w="1430" w:type="pct"/>
            <w:tcBorders>
              <w:top w:val="nil"/>
              <w:left w:val="nil"/>
              <w:bottom w:val="nil"/>
              <w:right w:val="nil"/>
            </w:tcBorders>
            <w:noWrap/>
            <w:vAlign w:val="bottom"/>
            <w:hideMark/>
          </w:tcPr>
          <w:p w14:paraId="0D91CD97" w14:textId="77777777" w:rsidR="0031411D" w:rsidRPr="0031411D" w:rsidRDefault="0031411D" w:rsidP="0031411D">
            <w:pPr>
              <w:rPr>
                <w:rFonts w:ascii="Arial" w:hAnsi="Arial" w:cs="Arial"/>
                <w:sz w:val="18"/>
                <w:szCs w:val="18"/>
                <w:lang w:eastAsia="es-MX"/>
              </w:rPr>
            </w:pPr>
          </w:p>
        </w:tc>
        <w:tc>
          <w:tcPr>
            <w:tcW w:w="678" w:type="pct"/>
            <w:tcBorders>
              <w:top w:val="nil"/>
              <w:left w:val="nil"/>
              <w:bottom w:val="nil"/>
              <w:right w:val="nil"/>
            </w:tcBorders>
            <w:noWrap/>
            <w:vAlign w:val="bottom"/>
            <w:hideMark/>
          </w:tcPr>
          <w:p w14:paraId="2D88C76A" w14:textId="77777777" w:rsidR="0031411D" w:rsidRPr="0031411D" w:rsidRDefault="0031411D" w:rsidP="0031411D">
            <w:pPr>
              <w:rPr>
                <w:rFonts w:ascii="Arial" w:hAnsi="Arial" w:cs="Arial"/>
                <w:sz w:val="18"/>
                <w:szCs w:val="18"/>
                <w:lang w:eastAsia="es-MX"/>
              </w:rPr>
            </w:pPr>
          </w:p>
        </w:tc>
        <w:tc>
          <w:tcPr>
            <w:tcW w:w="563" w:type="pct"/>
            <w:tcBorders>
              <w:top w:val="nil"/>
              <w:left w:val="nil"/>
              <w:bottom w:val="nil"/>
              <w:right w:val="nil"/>
            </w:tcBorders>
            <w:noWrap/>
            <w:vAlign w:val="bottom"/>
            <w:hideMark/>
          </w:tcPr>
          <w:p w14:paraId="7356F1C4" w14:textId="77777777" w:rsidR="0031411D" w:rsidRPr="0031411D" w:rsidRDefault="0031411D" w:rsidP="0031411D">
            <w:pPr>
              <w:rPr>
                <w:rFonts w:ascii="Arial" w:hAnsi="Arial" w:cs="Arial"/>
                <w:sz w:val="18"/>
                <w:szCs w:val="18"/>
                <w:lang w:eastAsia="es-MX"/>
              </w:rPr>
            </w:pPr>
          </w:p>
        </w:tc>
        <w:tc>
          <w:tcPr>
            <w:tcW w:w="704" w:type="pct"/>
            <w:tcBorders>
              <w:top w:val="nil"/>
              <w:left w:val="nil"/>
              <w:bottom w:val="nil"/>
              <w:right w:val="nil"/>
            </w:tcBorders>
            <w:noWrap/>
            <w:vAlign w:val="bottom"/>
            <w:hideMark/>
          </w:tcPr>
          <w:p w14:paraId="6985D83F" w14:textId="77777777" w:rsidR="0031411D" w:rsidRPr="0031411D" w:rsidRDefault="0031411D" w:rsidP="0031411D">
            <w:pPr>
              <w:rPr>
                <w:rFonts w:ascii="Arial" w:hAnsi="Arial" w:cs="Arial"/>
                <w:sz w:val="18"/>
                <w:szCs w:val="18"/>
                <w:lang w:eastAsia="es-MX"/>
              </w:rPr>
            </w:pPr>
          </w:p>
        </w:tc>
        <w:tc>
          <w:tcPr>
            <w:tcW w:w="634" w:type="pct"/>
            <w:tcBorders>
              <w:top w:val="nil"/>
              <w:left w:val="nil"/>
              <w:bottom w:val="nil"/>
              <w:right w:val="nil"/>
            </w:tcBorders>
            <w:noWrap/>
            <w:vAlign w:val="bottom"/>
            <w:hideMark/>
          </w:tcPr>
          <w:p w14:paraId="4EC5E664" w14:textId="77777777" w:rsidR="0031411D" w:rsidRPr="0031411D" w:rsidRDefault="0031411D" w:rsidP="0031411D">
            <w:pPr>
              <w:rPr>
                <w:rFonts w:ascii="Arial" w:hAnsi="Arial" w:cs="Arial"/>
                <w:sz w:val="18"/>
                <w:szCs w:val="18"/>
                <w:lang w:eastAsia="es-MX"/>
              </w:rPr>
            </w:pPr>
          </w:p>
        </w:tc>
      </w:tr>
      <w:tr w:rsidR="0031411D" w:rsidRPr="0031411D" w14:paraId="48917615" w14:textId="77777777" w:rsidTr="00336B16">
        <w:trPr>
          <w:trHeight w:val="330"/>
        </w:trPr>
        <w:tc>
          <w:tcPr>
            <w:tcW w:w="3099" w:type="pct"/>
            <w:gridSpan w:val="4"/>
            <w:tcBorders>
              <w:top w:val="nil"/>
              <w:left w:val="nil"/>
              <w:bottom w:val="nil"/>
              <w:right w:val="nil"/>
            </w:tcBorders>
            <w:vAlign w:val="center"/>
            <w:hideMark/>
          </w:tcPr>
          <w:p w14:paraId="2590A6DF" w14:textId="7FDBD213" w:rsidR="0031411D" w:rsidRPr="0031411D" w:rsidRDefault="0031411D" w:rsidP="0031411D">
            <w:pPr>
              <w:rPr>
                <w:rFonts w:ascii="Arial" w:hAnsi="Arial" w:cs="Arial"/>
                <w:color w:val="000000"/>
                <w:sz w:val="18"/>
                <w:szCs w:val="18"/>
                <w:lang w:eastAsia="es-MX"/>
              </w:rPr>
            </w:pPr>
            <w:r w:rsidRPr="0031411D">
              <w:rPr>
                <w:rFonts w:ascii="Arial" w:hAnsi="Arial" w:cs="Arial"/>
                <w:color w:val="000000"/>
                <w:sz w:val="18"/>
                <w:szCs w:val="18"/>
                <w:lang w:eastAsia="es-MX"/>
              </w:rPr>
              <w:t xml:space="preserve">Monto Total con letra: </w:t>
            </w:r>
          </w:p>
        </w:tc>
        <w:tc>
          <w:tcPr>
            <w:tcW w:w="563" w:type="pct"/>
            <w:tcBorders>
              <w:top w:val="nil"/>
              <w:left w:val="nil"/>
              <w:bottom w:val="nil"/>
              <w:right w:val="nil"/>
            </w:tcBorders>
            <w:vAlign w:val="center"/>
            <w:hideMark/>
          </w:tcPr>
          <w:p w14:paraId="395E79C0" w14:textId="77777777" w:rsidR="0031411D" w:rsidRPr="0031411D" w:rsidRDefault="0031411D" w:rsidP="0031411D">
            <w:pPr>
              <w:rPr>
                <w:rFonts w:ascii="Arial" w:hAnsi="Arial" w:cs="Arial"/>
                <w:color w:val="000000"/>
                <w:sz w:val="18"/>
                <w:szCs w:val="18"/>
                <w:lang w:eastAsia="es-MX"/>
              </w:rPr>
            </w:pPr>
          </w:p>
        </w:tc>
        <w:tc>
          <w:tcPr>
            <w:tcW w:w="704" w:type="pct"/>
            <w:tcBorders>
              <w:top w:val="nil"/>
              <w:left w:val="nil"/>
              <w:bottom w:val="nil"/>
              <w:right w:val="nil"/>
            </w:tcBorders>
            <w:vAlign w:val="center"/>
            <w:hideMark/>
          </w:tcPr>
          <w:p w14:paraId="78719230" w14:textId="77777777" w:rsidR="0031411D" w:rsidRPr="0031411D" w:rsidRDefault="0031411D" w:rsidP="0031411D">
            <w:pPr>
              <w:rPr>
                <w:rFonts w:ascii="Arial" w:hAnsi="Arial" w:cs="Arial"/>
                <w:sz w:val="18"/>
                <w:szCs w:val="18"/>
                <w:lang w:eastAsia="es-MX"/>
              </w:rPr>
            </w:pPr>
          </w:p>
        </w:tc>
        <w:tc>
          <w:tcPr>
            <w:tcW w:w="634" w:type="pct"/>
            <w:tcBorders>
              <w:top w:val="nil"/>
              <w:left w:val="nil"/>
              <w:bottom w:val="nil"/>
              <w:right w:val="nil"/>
            </w:tcBorders>
            <w:noWrap/>
            <w:vAlign w:val="bottom"/>
            <w:hideMark/>
          </w:tcPr>
          <w:p w14:paraId="38023AAB" w14:textId="77777777" w:rsidR="0031411D" w:rsidRPr="0031411D" w:rsidRDefault="0031411D" w:rsidP="0031411D">
            <w:pPr>
              <w:rPr>
                <w:rFonts w:ascii="Arial" w:hAnsi="Arial" w:cs="Arial"/>
                <w:sz w:val="18"/>
                <w:szCs w:val="18"/>
                <w:lang w:eastAsia="es-MX"/>
              </w:rPr>
            </w:pPr>
          </w:p>
        </w:tc>
      </w:tr>
      <w:tr w:rsidR="0031411D" w:rsidRPr="0031411D" w14:paraId="083E1D0B" w14:textId="77777777" w:rsidTr="00336B16">
        <w:trPr>
          <w:trHeight w:val="270"/>
        </w:trPr>
        <w:tc>
          <w:tcPr>
            <w:tcW w:w="433" w:type="pct"/>
            <w:tcBorders>
              <w:top w:val="nil"/>
              <w:left w:val="nil"/>
              <w:bottom w:val="nil"/>
              <w:right w:val="nil"/>
            </w:tcBorders>
            <w:noWrap/>
            <w:vAlign w:val="bottom"/>
            <w:hideMark/>
          </w:tcPr>
          <w:p w14:paraId="0F6BD3CE" w14:textId="77777777" w:rsidR="0031411D" w:rsidRPr="0031411D" w:rsidRDefault="0031411D" w:rsidP="0031411D">
            <w:pPr>
              <w:rPr>
                <w:rFonts w:ascii="Arial" w:hAnsi="Arial" w:cs="Arial"/>
                <w:sz w:val="18"/>
                <w:szCs w:val="18"/>
                <w:lang w:eastAsia="es-MX"/>
              </w:rPr>
            </w:pPr>
          </w:p>
        </w:tc>
        <w:tc>
          <w:tcPr>
            <w:tcW w:w="558" w:type="pct"/>
            <w:tcBorders>
              <w:top w:val="nil"/>
              <w:left w:val="nil"/>
              <w:bottom w:val="nil"/>
              <w:right w:val="nil"/>
            </w:tcBorders>
            <w:noWrap/>
            <w:vAlign w:val="bottom"/>
            <w:hideMark/>
          </w:tcPr>
          <w:p w14:paraId="36A946F3" w14:textId="77777777" w:rsidR="0031411D" w:rsidRPr="0031411D" w:rsidRDefault="0031411D" w:rsidP="0031411D">
            <w:pPr>
              <w:rPr>
                <w:rFonts w:ascii="Arial" w:hAnsi="Arial" w:cs="Arial"/>
                <w:sz w:val="18"/>
                <w:szCs w:val="18"/>
                <w:lang w:eastAsia="es-MX"/>
              </w:rPr>
            </w:pPr>
          </w:p>
        </w:tc>
        <w:tc>
          <w:tcPr>
            <w:tcW w:w="1430" w:type="pct"/>
            <w:tcBorders>
              <w:top w:val="nil"/>
              <w:left w:val="nil"/>
              <w:bottom w:val="nil"/>
              <w:right w:val="nil"/>
            </w:tcBorders>
            <w:noWrap/>
            <w:vAlign w:val="bottom"/>
            <w:hideMark/>
          </w:tcPr>
          <w:p w14:paraId="1713AC33" w14:textId="77777777" w:rsidR="0031411D" w:rsidRPr="0031411D" w:rsidRDefault="0031411D" w:rsidP="0031411D">
            <w:pPr>
              <w:rPr>
                <w:rFonts w:ascii="Arial" w:hAnsi="Arial" w:cs="Arial"/>
                <w:sz w:val="18"/>
                <w:szCs w:val="18"/>
                <w:lang w:eastAsia="es-MX"/>
              </w:rPr>
            </w:pPr>
          </w:p>
        </w:tc>
        <w:tc>
          <w:tcPr>
            <w:tcW w:w="678" w:type="pct"/>
            <w:tcBorders>
              <w:top w:val="nil"/>
              <w:left w:val="nil"/>
              <w:bottom w:val="nil"/>
              <w:right w:val="nil"/>
            </w:tcBorders>
            <w:noWrap/>
            <w:vAlign w:val="bottom"/>
            <w:hideMark/>
          </w:tcPr>
          <w:p w14:paraId="68C1E4C9" w14:textId="77777777" w:rsidR="0031411D" w:rsidRPr="0031411D" w:rsidRDefault="0031411D" w:rsidP="0031411D">
            <w:pPr>
              <w:rPr>
                <w:rFonts w:ascii="Arial" w:hAnsi="Arial" w:cs="Arial"/>
                <w:sz w:val="18"/>
                <w:szCs w:val="18"/>
                <w:lang w:eastAsia="es-MX"/>
              </w:rPr>
            </w:pPr>
          </w:p>
        </w:tc>
        <w:tc>
          <w:tcPr>
            <w:tcW w:w="563" w:type="pct"/>
            <w:tcBorders>
              <w:top w:val="nil"/>
              <w:left w:val="nil"/>
              <w:bottom w:val="nil"/>
              <w:right w:val="nil"/>
            </w:tcBorders>
            <w:noWrap/>
            <w:vAlign w:val="bottom"/>
            <w:hideMark/>
          </w:tcPr>
          <w:p w14:paraId="7172DF10" w14:textId="77777777" w:rsidR="0031411D" w:rsidRPr="0031411D" w:rsidRDefault="0031411D" w:rsidP="0031411D">
            <w:pPr>
              <w:rPr>
                <w:rFonts w:ascii="Arial" w:hAnsi="Arial" w:cs="Arial"/>
                <w:sz w:val="18"/>
                <w:szCs w:val="18"/>
                <w:lang w:eastAsia="es-MX"/>
              </w:rPr>
            </w:pPr>
          </w:p>
        </w:tc>
        <w:tc>
          <w:tcPr>
            <w:tcW w:w="704" w:type="pct"/>
            <w:tcBorders>
              <w:top w:val="nil"/>
              <w:left w:val="nil"/>
              <w:bottom w:val="nil"/>
              <w:right w:val="nil"/>
            </w:tcBorders>
            <w:noWrap/>
            <w:vAlign w:val="bottom"/>
            <w:hideMark/>
          </w:tcPr>
          <w:p w14:paraId="5EE4662A" w14:textId="77777777" w:rsidR="0031411D" w:rsidRPr="0031411D" w:rsidRDefault="0031411D" w:rsidP="0031411D">
            <w:pPr>
              <w:rPr>
                <w:rFonts w:ascii="Arial" w:hAnsi="Arial" w:cs="Arial"/>
                <w:sz w:val="18"/>
                <w:szCs w:val="18"/>
                <w:lang w:eastAsia="es-MX"/>
              </w:rPr>
            </w:pPr>
          </w:p>
        </w:tc>
        <w:tc>
          <w:tcPr>
            <w:tcW w:w="634" w:type="pct"/>
            <w:tcBorders>
              <w:top w:val="nil"/>
              <w:left w:val="nil"/>
              <w:bottom w:val="nil"/>
              <w:right w:val="nil"/>
            </w:tcBorders>
            <w:noWrap/>
            <w:vAlign w:val="bottom"/>
            <w:hideMark/>
          </w:tcPr>
          <w:p w14:paraId="7B30551C" w14:textId="77777777" w:rsidR="0031411D" w:rsidRPr="0031411D" w:rsidRDefault="0031411D" w:rsidP="0031411D">
            <w:pPr>
              <w:rPr>
                <w:rFonts w:ascii="Arial" w:hAnsi="Arial" w:cs="Arial"/>
                <w:sz w:val="18"/>
                <w:szCs w:val="18"/>
                <w:lang w:eastAsia="es-MX"/>
              </w:rPr>
            </w:pPr>
          </w:p>
        </w:tc>
      </w:tr>
      <w:tr w:rsidR="0031411D" w:rsidRPr="0031411D" w14:paraId="209DBFCC" w14:textId="77777777" w:rsidTr="00336B16">
        <w:trPr>
          <w:trHeight w:val="270"/>
        </w:trPr>
        <w:tc>
          <w:tcPr>
            <w:tcW w:w="433" w:type="pct"/>
            <w:tcBorders>
              <w:top w:val="nil"/>
              <w:left w:val="nil"/>
              <w:bottom w:val="single" w:sz="4" w:space="0" w:color="auto"/>
              <w:right w:val="nil"/>
            </w:tcBorders>
            <w:noWrap/>
            <w:vAlign w:val="center"/>
            <w:hideMark/>
          </w:tcPr>
          <w:p w14:paraId="51ECEADD" w14:textId="77777777" w:rsidR="0031411D" w:rsidRPr="0031411D" w:rsidRDefault="0031411D" w:rsidP="0031411D">
            <w:pPr>
              <w:rPr>
                <w:rFonts w:ascii="Arial" w:hAnsi="Arial" w:cs="Arial"/>
                <w:color w:val="000000"/>
                <w:sz w:val="18"/>
                <w:szCs w:val="18"/>
                <w:lang w:eastAsia="es-MX"/>
              </w:rPr>
            </w:pPr>
            <w:r w:rsidRPr="0031411D">
              <w:rPr>
                <w:rFonts w:ascii="Arial" w:hAnsi="Arial" w:cs="Arial"/>
                <w:color w:val="000000"/>
                <w:sz w:val="18"/>
                <w:szCs w:val="18"/>
                <w:lang w:eastAsia="es-MX"/>
              </w:rPr>
              <w:t> </w:t>
            </w:r>
          </w:p>
        </w:tc>
        <w:tc>
          <w:tcPr>
            <w:tcW w:w="558" w:type="pct"/>
            <w:tcBorders>
              <w:top w:val="nil"/>
              <w:left w:val="nil"/>
              <w:bottom w:val="single" w:sz="4" w:space="0" w:color="auto"/>
              <w:right w:val="nil"/>
            </w:tcBorders>
            <w:noWrap/>
            <w:vAlign w:val="center"/>
            <w:hideMark/>
          </w:tcPr>
          <w:p w14:paraId="08FAFF26" w14:textId="77777777" w:rsidR="0031411D" w:rsidRPr="0031411D" w:rsidRDefault="0031411D" w:rsidP="0031411D">
            <w:pPr>
              <w:rPr>
                <w:rFonts w:ascii="Arial" w:hAnsi="Arial" w:cs="Arial"/>
                <w:color w:val="000000"/>
                <w:sz w:val="18"/>
                <w:szCs w:val="18"/>
                <w:lang w:eastAsia="es-MX"/>
              </w:rPr>
            </w:pPr>
            <w:r w:rsidRPr="0031411D">
              <w:rPr>
                <w:rFonts w:ascii="Arial" w:hAnsi="Arial" w:cs="Arial"/>
                <w:color w:val="000000"/>
                <w:sz w:val="18"/>
                <w:szCs w:val="18"/>
                <w:lang w:eastAsia="es-MX"/>
              </w:rPr>
              <w:t> </w:t>
            </w:r>
          </w:p>
        </w:tc>
        <w:tc>
          <w:tcPr>
            <w:tcW w:w="1430" w:type="pct"/>
            <w:tcBorders>
              <w:top w:val="nil"/>
              <w:left w:val="nil"/>
              <w:bottom w:val="single" w:sz="4" w:space="0" w:color="auto"/>
              <w:right w:val="nil"/>
            </w:tcBorders>
            <w:noWrap/>
            <w:vAlign w:val="center"/>
            <w:hideMark/>
          </w:tcPr>
          <w:p w14:paraId="201B06A2" w14:textId="77777777" w:rsidR="0031411D" w:rsidRPr="0031411D" w:rsidRDefault="0031411D" w:rsidP="0031411D">
            <w:pPr>
              <w:rPr>
                <w:rFonts w:ascii="Arial" w:hAnsi="Arial" w:cs="Arial"/>
                <w:color w:val="000000"/>
                <w:sz w:val="18"/>
                <w:szCs w:val="18"/>
                <w:lang w:eastAsia="es-MX"/>
              </w:rPr>
            </w:pPr>
            <w:r w:rsidRPr="0031411D">
              <w:rPr>
                <w:rFonts w:ascii="Arial" w:hAnsi="Arial" w:cs="Arial"/>
                <w:color w:val="000000"/>
                <w:sz w:val="18"/>
                <w:szCs w:val="18"/>
                <w:lang w:eastAsia="es-MX"/>
              </w:rPr>
              <w:t> </w:t>
            </w:r>
          </w:p>
        </w:tc>
        <w:tc>
          <w:tcPr>
            <w:tcW w:w="678" w:type="pct"/>
            <w:tcBorders>
              <w:top w:val="nil"/>
              <w:left w:val="nil"/>
              <w:bottom w:val="single" w:sz="4" w:space="0" w:color="auto"/>
              <w:right w:val="nil"/>
            </w:tcBorders>
            <w:vAlign w:val="center"/>
            <w:hideMark/>
          </w:tcPr>
          <w:p w14:paraId="47DA46AC" w14:textId="77777777" w:rsidR="0031411D" w:rsidRPr="0031411D" w:rsidRDefault="0031411D" w:rsidP="0031411D">
            <w:pPr>
              <w:jc w:val="right"/>
              <w:rPr>
                <w:rFonts w:ascii="Arial" w:hAnsi="Arial" w:cs="Arial"/>
                <w:color w:val="000000"/>
                <w:sz w:val="18"/>
                <w:szCs w:val="18"/>
                <w:lang w:eastAsia="es-MX"/>
              </w:rPr>
            </w:pPr>
            <w:r w:rsidRPr="0031411D">
              <w:rPr>
                <w:rFonts w:ascii="Arial" w:hAnsi="Arial" w:cs="Arial"/>
                <w:color w:val="000000"/>
                <w:sz w:val="18"/>
                <w:szCs w:val="18"/>
                <w:lang w:eastAsia="es-MX"/>
              </w:rPr>
              <w:t> </w:t>
            </w:r>
          </w:p>
        </w:tc>
        <w:tc>
          <w:tcPr>
            <w:tcW w:w="563" w:type="pct"/>
            <w:tcBorders>
              <w:top w:val="nil"/>
              <w:left w:val="nil"/>
              <w:bottom w:val="single" w:sz="4" w:space="0" w:color="auto"/>
              <w:right w:val="nil"/>
            </w:tcBorders>
            <w:vAlign w:val="center"/>
            <w:hideMark/>
          </w:tcPr>
          <w:p w14:paraId="1BD61BD0" w14:textId="77777777" w:rsidR="0031411D" w:rsidRPr="0031411D" w:rsidRDefault="0031411D" w:rsidP="0031411D">
            <w:pPr>
              <w:jc w:val="right"/>
              <w:rPr>
                <w:rFonts w:ascii="Arial" w:hAnsi="Arial" w:cs="Arial"/>
                <w:color w:val="000000"/>
                <w:sz w:val="18"/>
                <w:szCs w:val="18"/>
                <w:lang w:eastAsia="es-MX"/>
              </w:rPr>
            </w:pPr>
            <w:r w:rsidRPr="0031411D">
              <w:rPr>
                <w:rFonts w:ascii="Arial" w:hAnsi="Arial" w:cs="Arial"/>
                <w:color w:val="000000"/>
                <w:sz w:val="18"/>
                <w:szCs w:val="18"/>
                <w:lang w:eastAsia="es-MX"/>
              </w:rPr>
              <w:t> </w:t>
            </w:r>
          </w:p>
        </w:tc>
        <w:tc>
          <w:tcPr>
            <w:tcW w:w="704" w:type="pct"/>
            <w:tcBorders>
              <w:top w:val="nil"/>
              <w:left w:val="nil"/>
              <w:bottom w:val="single" w:sz="4" w:space="0" w:color="auto"/>
              <w:right w:val="nil"/>
            </w:tcBorders>
            <w:vAlign w:val="center"/>
            <w:hideMark/>
          </w:tcPr>
          <w:p w14:paraId="7FF5C08B" w14:textId="77777777" w:rsidR="0031411D" w:rsidRPr="0031411D" w:rsidRDefault="0031411D" w:rsidP="0031411D">
            <w:pPr>
              <w:jc w:val="right"/>
              <w:rPr>
                <w:rFonts w:ascii="Arial" w:hAnsi="Arial" w:cs="Arial"/>
                <w:color w:val="000000"/>
                <w:sz w:val="18"/>
                <w:szCs w:val="18"/>
                <w:lang w:eastAsia="es-MX"/>
              </w:rPr>
            </w:pPr>
            <w:r w:rsidRPr="0031411D">
              <w:rPr>
                <w:rFonts w:ascii="Arial" w:hAnsi="Arial" w:cs="Arial"/>
                <w:color w:val="000000"/>
                <w:sz w:val="18"/>
                <w:szCs w:val="18"/>
                <w:lang w:eastAsia="es-MX"/>
              </w:rPr>
              <w:t> </w:t>
            </w:r>
          </w:p>
        </w:tc>
        <w:tc>
          <w:tcPr>
            <w:tcW w:w="634" w:type="pct"/>
            <w:tcBorders>
              <w:top w:val="nil"/>
              <w:left w:val="nil"/>
              <w:bottom w:val="nil"/>
              <w:right w:val="nil"/>
            </w:tcBorders>
            <w:noWrap/>
            <w:vAlign w:val="bottom"/>
            <w:hideMark/>
          </w:tcPr>
          <w:p w14:paraId="11E8875D" w14:textId="77777777" w:rsidR="0031411D" w:rsidRPr="0031411D" w:rsidRDefault="0031411D" w:rsidP="0031411D">
            <w:pPr>
              <w:jc w:val="right"/>
              <w:rPr>
                <w:rFonts w:ascii="Arial" w:hAnsi="Arial" w:cs="Arial"/>
                <w:color w:val="000000"/>
                <w:sz w:val="18"/>
                <w:szCs w:val="18"/>
                <w:lang w:eastAsia="es-MX"/>
              </w:rPr>
            </w:pPr>
          </w:p>
        </w:tc>
      </w:tr>
      <w:tr w:rsidR="0031411D" w:rsidRPr="0031411D" w14:paraId="72604A5A" w14:textId="77777777" w:rsidTr="00336B16">
        <w:trPr>
          <w:trHeight w:val="330"/>
        </w:trPr>
        <w:tc>
          <w:tcPr>
            <w:tcW w:w="4366" w:type="pct"/>
            <w:gridSpan w:val="6"/>
            <w:tcBorders>
              <w:top w:val="nil"/>
              <w:left w:val="nil"/>
              <w:bottom w:val="nil"/>
              <w:right w:val="nil"/>
            </w:tcBorders>
            <w:vAlign w:val="center"/>
            <w:hideMark/>
          </w:tcPr>
          <w:p w14:paraId="5ED3B3BF" w14:textId="77777777" w:rsidR="0031411D" w:rsidRPr="0031411D" w:rsidRDefault="0031411D" w:rsidP="0031411D">
            <w:pPr>
              <w:jc w:val="center"/>
              <w:rPr>
                <w:rFonts w:ascii="Arial" w:hAnsi="Arial" w:cs="Arial"/>
                <w:color w:val="000000"/>
                <w:sz w:val="18"/>
                <w:szCs w:val="18"/>
                <w:lang w:eastAsia="es-MX"/>
              </w:rPr>
            </w:pPr>
            <w:r w:rsidRPr="0031411D">
              <w:rPr>
                <w:rFonts w:ascii="Arial" w:hAnsi="Arial" w:cs="Arial"/>
                <w:color w:val="000000"/>
                <w:sz w:val="18"/>
                <w:szCs w:val="18"/>
                <w:lang w:eastAsia="es-MX"/>
              </w:rPr>
              <w:t>(En pesos mexicanos con dos decimales)</w:t>
            </w:r>
          </w:p>
        </w:tc>
        <w:tc>
          <w:tcPr>
            <w:tcW w:w="634" w:type="pct"/>
            <w:tcBorders>
              <w:top w:val="nil"/>
              <w:left w:val="nil"/>
              <w:bottom w:val="nil"/>
              <w:right w:val="nil"/>
            </w:tcBorders>
            <w:noWrap/>
            <w:vAlign w:val="bottom"/>
            <w:hideMark/>
          </w:tcPr>
          <w:p w14:paraId="7AA3A0E4" w14:textId="77777777" w:rsidR="0031411D" w:rsidRPr="0031411D" w:rsidRDefault="0031411D" w:rsidP="0031411D">
            <w:pPr>
              <w:jc w:val="center"/>
              <w:rPr>
                <w:rFonts w:ascii="Arial" w:hAnsi="Arial" w:cs="Arial"/>
                <w:color w:val="000000"/>
                <w:sz w:val="18"/>
                <w:szCs w:val="18"/>
                <w:lang w:eastAsia="es-MX"/>
              </w:rPr>
            </w:pPr>
          </w:p>
        </w:tc>
      </w:tr>
    </w:tbl>
    <w:p w14:paraId="47A9C30D"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77432508" w14:textId="275901A2" w:rsidR="001E6CBF" w:rsidRPr="001E6CBF" w:rsidRDefault="001E6CBF" w:rsidP="001E6CBF">
      <w:pPr>
        <w:ind w:left="-284"/>
        <w:jc w:val="both"/>
        <w:rPr>
          <w:rFonts w:ascii="Arial" w:hAnsi="Arial" w:cs="Arial"/>
          <w:b/>
          <w:bCs/>
          <w:color w:val="000000"/>
          <w:lang w:val="es-ES"/>
        </w:rPr>
      </w:pPr>
      <w:r w:rsidRPr="001E6CBF">
        <w:rPr>
          <w:rFonts w:ascii="Arial" w:hAnsi="Arial" w:cs="Arial"/>
          <w:b/>
        </w:rPr>
        <w:t xml:space="preserve">NOTAS: </w:t>
      </w:r>
      <w:r w:rsidRPr="001E6CBF">
        <w:rPr>
          <w:rFonts w:ascii="Arial" w:hAnsi="Arial" w:cs="Arial"/>
          <w:b/>
        </w:rPr>
        <w:tab/>
      </w:r>
      <w:r w:rsidRPr="001E6CBF">
        <w:rPr>
          <w:rFonts w:ascii="Arial" w:hAnsi="Arial" w:cs="Arial"/>
          <w:b/>
        </w:rPr>
        <w:tab/>
      </w:r>
    </w:p>
    <w:p w14:paraId="65F0A66E" w14:textId="77777777" w:rsidR="001E6CBF" w:rsidRPr="001E6CBF" w:rsidRDefault="001E6CBF" w:rsidP="001E6CBF">
      <w:pPr>
        <w:ind w:left="567"/>
        <w:jc w:val="both"/>
        <w:outlineLvl w:val="0"/>
        <w:rPr>
          <w:rFonts w:ascii="Arial" w:hAnsi="Arial" w:cs="Arial"/>
        </w:rPr>
      </w:pPr>
    </w:p>
    <w:p w14:paraId="5C2DB3FC" w14:textId="38D2D37E" w:rsidR="001E6CBF" w:rsidRPr="001E6CBF" w:rsidRDefault="001E6CBF">
      <w:pPr>
        <w:numPr>
          <w:ilvl w:val="0"/>
          <w:numId w:val="115"/>
        </w:numPr>
        <w:ind w:left="567"/>
        <w:jc w:val="both"/>
        <w:rPr>
          <w:rFonts w:ascii="Arial" w:hAnsi="Arial" w:cs="Arial"/>
        </w:rPr>
      </w:pPr>
      <w:bookmarkStart w:id="1387" w:name="_Hlk143095931"/>
      <w:r w:rsidRPr="001E6CBF">
        <w:rPr>
          <w:rFonts w:ascii="Arial" w:hAnsi="Arial" w:cs="Arial"/>
        </w:rPr>
        <w:t xml:space="preserve">Para efectos de evaluación económica se tomará en cuenta el </w:t>
      </w:r>
      <w:r w:rsidR="0034347E">
        <w:rPr>
          <w:rFonts w:ascii="Arial" w:hAnsi="Arial" w:cs="Arial"/>
        </w:rPr>
        <w:t>Monto total</w:t>
      </w:r>
      <w:r w:rsidR="00336B16">
        <w:rPr>
          <w:rFonts w:ascii="Arial" w:hAnsi="Arial" w:cs="Arial"/>
        </w:rPr>
        <w:t>.</w:t>
      </w:r>
    </w:p>
    <w:bookmarkEnd w:id="1387"/>
    <w:p w14:paraId="605EA535" w14:textId="77777777" w:rsidR="001E6CBF" w:rsidRPr="001E6CBF" w:rsidRDefault="001E6CBF">
      <w:pPr>
        <w:numPr>
          <w:ilvl w:val="0"/>
          <w:numId w:val="115"/>
        </w:numPr>
        <w:ind w:left="567"/>
        <w:jc w:val="both"/>
        <w:rPr>
          <w:rFonts w:ascii="Arial" w:hAnsi="Arial" w:cs="Arial"/>
        </w:rPr>
      </w:pPr>
      <w:r w:rsidRPr="001E6CBF">
        <w:rPr>
          <w:rFonts w:ascii="Arial" w:hAnsi="Arial" w:cs="Arial"/>
        </w:rPr>
        <w:t>Se verificará que los precios unitarios ofertados sean precios aceptables y en su caso convenientes.</w:t>
      </w:r>
    </w:p>
    <w:p w14:paraId="1A0625B5" w14:textId="3A37216A" w:rsidR="00163483" w:rsidRPr="00163483" w:rsidRDefault="00163483">
      <w:pPr>
        <w:numPr>
          <w:ilvl w:val="0"/>
          <w:numId w:val="115"/>
        </w:numPr>
        <w:ind w:left="567"/>
        <w:jc w:val="both"/>
        <w:rPr>
          <w:rFonts w:ascii="Arial" w:hAnsi="Arial" w:cs="Arial"/>
        </w:rPr>
      </w:pPr>
      <w:r w:rsidRPr="00163483">
        <w:rPr>
          <w:rFonts w:ascii="Arial" w:hAnsi="Arial" w:cs="Arial"/>
        </w:rPr>
        <w:t xml:space="preserve">En caso de que el </w:t>
      </w:r>
      <w:r w:rsidR="000E0218">
        <w:rPr>
          <w:rFonts w:ascii="Arial" w:hAnsi="Arial" w:cs="Arial"/>
        </w:rPr>
        <w:t>M</w:t>
      </w:r>
      <w:r w:rsidRPr="00163483">
        <w:rPr>
          <w:rFonts w:ascii="Arial" w:hAnsi="Arial" w:cs="Arial"/>
        </w:rPr>
        <w:t xml:space="preserve">onto 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w:t>
      </w:r>
    </w:p>
    <w:p w14:paraId="42004FCA" w14:textId="78E14008" w:rsidR="004F0DDA" w:rsidRDefault="00163483">
      <w:pPr>
        <w:numPr>
          <w:ilvl w:val="0"/>
          <w:numId w:val="115"/>
        </w:numPr>
        <w:ind w:left="567"/>
        <w:jc w:val="both"/>
        <w:rPr>
          <w:rFonts w:ascii="Arial" w:hAnsi="Arial" w:cs="Arial"/>
        </w:rPr>
      </w:pPr>
      <w:r w:rsidRPr="00163483">
        <w:rPr>
          <w:rFonts w:ascii="Arial" w:hAnsi="Arial" w:cs="Arial"/>
        </w:rPr>
        <w:t>Entendiéndose que, con la presentación de la propuesta económica por parte de los licitantes, aceptan dicha consideración.</w:t>
      </w:r>
    </w:p>
    <w:p w14:paraId="4FF1B4FC" w14:textId="0D9891E7" w:rsidR="0031411D" w:rsidRPr="00163483" w:rsidRDefault="0031411D">
      <w:pPr>
        <w:numPr>
          <w:ilvl w:val="0"/>
          <w:numId w:val="115"/>
        </w:numPr>
        <w:ind w:left="567"/>
        <w:jc w:val="both"/>
        <w:rPr>
          <w:rFonts w:ascii="Arial" w:hAnsi="Arial" w:cs="Arial"/>
        </w:rPr>
      </w:pPr>
      <w:r w:rsidRPr="0031411D">
        <w:rPr>
          <w:rFonts w:ascii="Arial" w:hAnsi="Arial" w:cs="Arial"/>
          <w:b/>
          <w:bCs/>
          <w:color w:val="000000"/>
          <w:sz w:val="18"/>
          <w:szCs w:val="18"/>
          <w:u w:val="single"/>
          <w:lang w:eastAsia="es-MX"/>
        </w:rPr>
        <w:t>* En caso de que no aplique IVA para los productos que cotiza, favor de motivar y fundamentar las razones por</w:t>
      </w:r>
      <w:r>
        <w:rPr>
          <w:rFonts w:ascii="Arial" w:hAnsi="Arial" w:cs="Arial"/>
          <w:b/>
          <w:bCs/>
          <w:color w:val="000000"/>
          <w:sz w:val="18"/>
          <w:szCs w:val="18"/>
          <w:u w:val="single"/>
          <w:lang w:eastAsia="es-MX"/>
        </w:rPr>
        <w:t xml:space="preserve"> </w:t>
      </w:r>
      <w:r w:rsidRPr="0031411D">
        <w:rPr>
          <w:rFonts w:ascii="Arial" w:hAnsi="Arial" w:cs="Arial"/>
          <w:b/>
          <w:bCs/>
          <w:color w:val="000000"/>
          <w:sz w:val="18"/>
          <w:szCs w:val="18"/>
          <w:u w:val="single"/>
          <w:lang w:eastAsia="es-MX"/>
        </w:rPr>
        <w:t>las que no aplica el I.V.A.</w:t>
      </w: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76269B">
      <w:pPr>
        <w:ind w:left="207"/>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76269B">
      <w:pPr>
        <w:pStyle w:val="Textoindependiente"/>
        <w:ind w:left="207"/>
        <w:jc w:val="center"/>
        <w:rPr>
          <w:rFonts w:cs="Arial"/>
          <w:i/>
          <w:sz w:val="20"/>
        </w:rPr>
      </w:pPr>
      <w:r w:rsidRPr="00662771">
        <w:rPr>
          <w:rFonts w:cs="Arial"/>
          <w:i/>
          <w:sz w:val="20"/>
        </w:rPr>
        <w:t>(Nombre de la empresa Licitante y nombre y firma del representante legal)</w:t>
      </w:r>
    </w:p>
    <w:p w14:paraId="61ED692B" w14:textId="2A12578D" w:rsidR="0031411D" w:rsidRDefault="0031411D">
      <w:pPr>
        <w:rPr>
          <w:rFonts w:ascii="Arial" w:hAnsi="Arial" w:cs="Arial"/>
          <w:i/>
        </w:rPr>
      </w:pPr>
      <w:r>
        <w:rPr>
          <w:rFonts w:ascii="Arial" w:hAnsi="Arial" w:cs="Arial"/>
          <w:i/>
        </w:rPr>
        <w:br w:type="page"/>
      </w:r>
    </w:p>
    <w:p w14:paraId="726931C1" w14:textId="220D00BF" w:rsidR="00CC1403" w:rsidRPr="005E2ABE" w:rsidRDefault="00624CF1" w:rsidP="0055784E">
      <w:pPr>
        <w:pStyle w:val="Ttulo1"/>
        <w:spacing w:before="240" w:after="60"/>
        <w:rPr>
          <w:rFonts w:cs="Arial"/>
          <w:color w:val="CC0066"/>
          <w:kern w:val="32"/>
          <w:szCs w:val="24"/>
        </w:rPr>
      </w:pPr>
      <w:bookmarkStart w:id="1388" w:name="_Toc149156160"/>
      <w:r w:rsidRPr="005E2ABE">
        <w:rPr>
          <w:rFonts w:cs="Arial"/>
          <w:color w:val="CC0066"/>
          <w:kern w:val="32"/>
          <w:szCs w:val="24"/>
        </w:rPr>
        <w:lastRenderedPageBreak/>
        <w:t>ANEXO 8</w:t>
      </w:r>
      <w:bookmarkEnd w:id="1386"/>
      <w:bookmarkEnd w:id="1388"/>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75228D54"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31411D">
        <w:rPr>
          <w:rFonts w:ascii="Arial" w:hAnsi="Arial" w:cs="Arial"/>
        </w:rPr>
        <w:t>6</w:t>
      </w:r>
      <w:r w:rsidRPr="00662771">
        <w:rPr>
          <w:rFonts w:ascii="Arial" w:hAnsi="Arial" w:cs="Arial"/>
        </w:rPr>
        <w:t xml:space="preserve">, de fecha de firma [____________________] por un monto </w:t>
      </w:r>
      <w:r w:rsidR="00370D64">
        <w:rPr>
          <w:rFonts w:ascii="Arial" w:hAnsi="Arial" w:cs="Arial"/>
        </w:rPr>
        <w:t>máximo total</w:t>
      </w:r>
      <w:r w:rsidRPr="00662771">
        <w:rPr>
          <w:rFonts w:ascii="Arial" w:hAnsi="Arial" w:cs="Arial"/>
        </w:rPr>
        <w:t xml:space="preserve"> de $___________________ M.N. (____________________________),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89"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89"/>
    </w:p>
    <w:p w14:paraId="25CEA81B" w14:textId="77777777" w:rsidR="00CC1403" w:rsidRPr="005D06B0" w:rsidRDefault="00624CF1">
      <w:pPr>
        <w:pStyle w:val="Ttulo1"/>
        <w:shd w:val="clear" w:color="auto" w:fill="D9D9D9" w:themeFill="background1" w:themeFillShade="D9"/>
        <w:rPr>
          <w:rFonts w:cs="Arial"/>
          <w:kern w:val="32"/>
          <w:szCs w:val="24"/>
        </w:rPr>
      </w:pPr>
      <w:bookmarkStart w:id="1390" w:name="_Toc488428680"/>
      <w:bookmarkStart w:id="1391" w:name="_Toc496883365"/>
      <w:bookmarkStart w:id="1392" w:name="_Toc464498753"/>
      <w:bookmarkStart w:id="1393" w:name="_Toc19704309"/>
      <w:bookmarkStart w:id="1394" w:name="_Toc498523248"/>
      <w:bookmarkStart w:id="1395" w:name="_Toc492377968"/>
      <w:bookmarkStart w:id="1396" w:name="_Toc3539036"/>
      <w:bookmarkStart w:id="1397" w:name="_Toc493501671"/>
      <w:bookmarkStart w:id="1398" w:name="_Toc491181006"/>
      <w:bookmarkStart w:id="1399" w:name="_Toc505704932"/>
      <w:bookmarkStart w:id="1400" w:name="_Toc23958054"/>
      <w:bookmarkStart w:id="1401" w:name="_Toc96092365"/>
      <w:bookmarkStart w:id="1402" w:name="_Toc464498347"/>
      <w:bookmarkStart w:id="1403" w:name="_Toc494211629"/>
      <w:bookmarkStart w:id="1404" w:name="_Toc89112390"/>
      <w:bookmarkStart w:id="1405" w:name="_Toc104199044"/>
      <w:bookmarkStart w:id="1406" w:name="_Toc452121428"/>
      <w:bookmarkStart w:id="1407" w:name="_Toc487209366"/>
      <w:bookmarkStart w:id="1408" w:name="_Toc510612369"/>
      <w:bookmarkStart w:id="1409" w:name="_Toc23410288"/>
      <w:bookmarkStart w:id="1410" w:name="_Toc94701584"/>
      <w:bookmarkStart w:id="1411" w:name="_Toc127378602"/>
      <w:bookmarkStart w:id="1412" w:name="_Toc127981562"/>
      <w:bookmarkStart w:id="1413" w:name="_Toc144317533"/>
      <w:bookmarkStart w:id="1414" w:name="_Toc149156162"/>
      <w:r w:rsidRPr="005D06B0">
        <w:rPr>
          <w:rFonts w:cs="Arial"/>
          <w:kern w:val="32"/>
          <w:szCs w:val="24"/>
        </w:rPr>
        <w:t>Tipo y modelo de contrato</w:t>
      </w:r>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15" w:name="_Toc311547470"/>
      <w:bookmarkStart w:id="1416"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17" w:name="_Hlk121330278"/>
      <w:r w:rsidRPr="00662771">
        <w:rPr>
          <w:rFonts w:ascii="Arial" w:hAnsi="Arial" w:cs="Arial"/>
        </w:rPr>
        <w:t>Acuerdo número __, tomado en la ___ Sesión ___________ del Comité de Adquisiciones, Arrendamientos y Servicios</w:t>
      </w:r>
      <w:bookmarkEnd w:id="1417"/>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18" w:name="_Hlk85803249"/>
      <w:r w:rsidRPr="00662771">
        <w:rPr>
          <w:rFonts w:ascii="Arial" w:hAnsi="Arial" w:cs="Arial"/>
          <w:color w:val="000000" w:themeColor="text1"/>
        </w:rPr>
        <w:t>en la Cláusula _____ del convenio referido</w:t>
      </w:r>
      <w:bookmarkEnd w:id="1418"/>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3"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19"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19"/>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pPr>
        <w:widowControl w:val="0"/>
        <w:numPr>
          <w:ilvl w:val="0"/>
          <w:numId w:val="96"/>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pPr>
        <w:pStyle w:val="Ttulo1"/>
        <w:spacing w:before="240" w:after="60"/>
        <w:rPr>
          <w:rFonts w:cs="Arial"/>
          <w:color w:val="CC0066"/>
          <w:kern w:val="32"/>
          <w:sz w:val="28"/>
          <w:szCs w:val="28"/>
        </w:rPr>
      </w:pPr>
      <w:bookmarkStart w:id="1420" w:name="_Toc149156163"/>
      <w:bookmarkStart w:id="1421" w:name="_Hlk100751003"/>
      <w:bookmarkStart w:id="1422"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20"/>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23" w:name="_Toc104199046"/>
      <w:bookmarkStart w:id="1424" w:name="_Toc127378604"/>
      <w:bookmarkStart w:id="1425" w:name="_Toc127981564"/>
      <w:bookmarkStart w:id="1426" w:name="_Toc144317535"/>
      <w:bookmarkStart w:id="1427" w:name="_Toc149156164"/>
      <w:bookmarkEnd w:id="1421"/>
      <w:r w:rsidRPr="00662771">
        <w:rPr>
          <w:rFonts w:cs="Arial"/>
          <w:kern w:val="32"/>
          <w:sz w:val="28"/>
          <w:szCs w:val="28"/>
        </w:rPr>
        <w:t>Solicitud de expedición de Certificado Digital de usuarios externos</w:t>
      </w:r>
      <w:bookmarkEnd w:id="1423"/>
      <w:bookmarkEnd w:id="1424"/>
      <w:bookmarkEnd w:id="1425"/>
      <w:bookmarkEnd w:id="1426"/>
      <w:bookmarkEnd w:id="1427"/>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gramStart"/>
            <w:r w:rsidRPr="00662771">
              <w:rPr>
                <w:rFonts w:ascii="Arial" w:hAnsi="Arial" w:cs="Arial"/>
                <w:lang w:val="es-ES"/>
              </w:rPr>
              <w:t>Click</w:t>
            </w:r>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44" o:title=""/>
                </v:shape>
                <o:OLEObject Type="Embed" ProgID="AcroExch.Document.DC" ShapeID="_x0000_i1025" DrawAspect="Icon" ObjectID="_1831733014" r:id="rId45"/>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6">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28"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22"/>
      <w:r w:rsidR="005B3A63" w:rsidRPr="00662771">
        <w:rPr>
          <w:rFonts w:cs="Arial"/>
          <w:color w:val="CC0066"/>
          <w:kern w:val="32"/>
          <w:sz w:val="28"/>
          <w:szCs w:val="28"/>
        </w:rPr>
        <w:t>1</w:t>
      </w:r>
      <w:bookmarkEnd w:id="1428"/>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29" w:name="_Toc492377972"/>
      <w:bookmarkStart w:id="1430" w:name="_Toc3539038"/>
      <w:bookmarkStart w:id="1431" w:name="_Toc464498757"/>
      <w:bookmarkStart w:id="1432" w:name="_Toc23958056"/>
      <w:bookmarkStart w:id="1433" w:name="_Toc96092367"/>
      <w:bookmarkStart w:id="1434" w:name="_Toc505704936"/>
      <w:bookmarkStart w:id="1435" w:name="_Toc94701586"/>
      <w:bookmarkStart w:id="1436" w:name="_Toc493501676"/>
      <w:bookmarkStart w:id="1437" w:name="_Toc494211634"/>
      <w:bookmarkStart w:id="1438" w:name="_Toc496883370"/>
      <w:bookmarkStart w:id="1439" w:name="_Toc498523252"/>
      <w:bookmarkStart w:id="1440" w:name="_Toc452121432"/>
      <w:bookmarkStart w:id="1441" w:name="_Toc491181010"/>
      <w:bookmarkStart w:id="1442" w:name="_Toc89112392"/>
      <w:bookmarkStart w:id="1443" w:name="_Toc487209370"/>
      <w:bookmarkStart w:id="1444" w:name="_Toc488428684"/>
      <w:bookmarkStart w:id="1445" w:name="_Toc23410290"/>
      <w:bookmarkStart w:id="1446" w:name="_Toc510612373"/>
      <w:bookmarkStart w:id="1447" w:name="_Toc464498351"/>
      <w:bookmarkStart w:id="1448" w:name="_Toc104199048"/>
      <w:bookmarkStart w:id="1449" w:name="_Toc127378606"/>
      <w:bookmarkStart w:id="1450" w:name="_Toc127981566"/>
      <w:bookmarkStart w:id="1451" w:name="_Toc144317537"/>
      <w:bookmarkStart w:id="1452" w:name="_Toc149156166"/>
      <w:bookmarkEnd w:id="1415"/>
      <w:bookmarkEnd w:id="1416"/>
      <w:r w:rsidRPr="00662771">
        <w:rPr>
          <w:rFonts w:cs="Arial"/>
          <w:kern w:val="32"/>
          <w:sz w:val="28"/>
          <w:szCs w:val="28"/>
        </w:rPr>
        <w:t>Registro de participación</w:t>
      </w:r>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1F9F6385">
                <wp:simplePos x="0" y="0"/>
                <wp:positionH relativeFrom="column">
                  <wp:posOffset>-341630</wp:posOffset>
                </wp:positionH>
                <wp:positionV relativeFrom="paragraph">
                  <wp:posOffset>125095</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884292"/>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123C6D55" w:rsidR="00C1229D" w:rsidRDefault="00C1229D">
                              <w:pPr>
                                <w:jc w:val="center"/>
                                <w:rPr>
                                  <w:rFonts w:ascii="Arial" w:hAnsi="Arial" w:cs="Arial"/>
                                  <w:b/>
                                  <w:szCs w:val="24"/>
                                </w:rPr>
                              </w:pPr>
                              <w:r>
                                <w:rPr>
                                  <w:rFonts w:ascii="Arial" w:hAnsi="Arial" w:cs="Arial"/>
                                  <w:b/>
                                  <w:szCs w:val="24"/>
                                </w:rPr>
                                <w:t>No. LP-INE-</w:t>
                              </w:r>
                              <w:r w:rsidR="00370D64">
                                <w:rPr>
                                  <w:rFonts w:ascii="Arial" w:hAnsi="Arial" w:cs="Arial"/>
                                  <w:b/>
                                  <w:szCs w:val="24"/>
                                </w:rPr>
                                <w:t>001</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6.9pt;margin-top:9.8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">
                <v:shapetype id="_x0000_t202" coordsize="21600,21600" o:spt="202" path="m,l,21600r21600,l21600,xe">
                  <v:stroke joinstyle="miter"/>
                  <v:path gradientshapeok="t" o:connecttype="rect"/>
                </v:shapetype>
                <v:shape id="Text Box 67" o:spid="_x0000_s1027" type="#_x0000_t202" style="position:absolute;left:1130;top:8842;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123C6D55" w:rsidR="00C1229D" w:rsidRDefault="00C1229D">
                        <w:pPr>
                          <w:jc w:val="center"/>
                          <w:rPr>
                            <w:rFonts w:ascii="Arial" w:hAnsi="Arial" w:cs="Arial"/>
                            <w:b/>
                            <w:szCs w:val="24"/>
                          </w:rPr>
                        </w:pPr>
                        <w:r>
                          <w:rPr>
                            <w:rFonts w:ascii="Arial" w:hAnsi="Arial" w:cs="Arial"/>
                            <w:b/>
                            <w:szCs w:val="24"/>
                          </w:rPr>
                          <w:t>No. LP-INE-</w:t>
                        </w:r>
                        <w:r w:rsidR="00370D64">
                          <w:rPr>
                            <w:rFonts w:ascii="Arial" w:hAnsi="Arial" w:cs="Arial"/>
                            <w:b/>
                            <w:szCs w:val="24"/>
                          </w:rPr>
                          <w:t>001</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8"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9">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bookmarkStart w:id="1453" w:name="_Toc306816242"/>
      <w:bookmarkStart w:id="1454" w:name="_Toc306816243"/>
      <w:bookmarkEnd w:id="1453"/>
      <w:bookmarkEnd w:id="1454"/>
    </w:p>
    <w:p w14:paraId="0655752F" w14:textId="77777777" w:rsidR="00CC1403" w:rsidRPr="00662771" w:rsidRDefault="00CC1403">
      <w:pPr>
        <w:rPr>
          <w:rFonts w:ascii="Arial" w:hAnsi="Arial" w:cs="Arial"/>
        </w:rPr>
      </w:pPr>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2EF8F122" w:rsidR="000831EF" w:rsidRPr="00662771" w:rsidRDefault="0079084A" w:rsidP="00C12D12">
            <w:pPr>
              <w:jc w:val="both"/>
              <w:rPr>
                <w:rFonts w:ascii="Arial" w:hAnsi="Arial" w:cs="Arial"/>
                <w:b/>
                <w:bCs/>
              </w:rPr>
            </w:pPr>
            <w:r w:rsidRPr="0080647E">
              <w:rPr>
                <w:rFonts w:ascii="Arial" w:hAnsi="Arial" w:cs="Arial"/>
                <w:b/>
                <w:bCs/>
              </w:rPr>
              <w:t>Servicio de Suministro de Agua Embotellada para las Oficinas Centrales del Instituto Nacional Electoral en la Ciudad de México y para el Centro de Cómputo y Resguardo Documental (CECyRD) en Pachuca, Hidalgo</w:t>
            </w:r>
            <w:r w:rsidR="006B4B13">
              <w:rPr>
                <w:rFonts w:ascii="Arial" w:hAnsi="Arial" w:cs="Arial"/>
                <w:b/>
                <w:bCs/>
              </w:rPr>
              <w:t>.</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50"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1"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55" w:name="_Toc127378607"/>
      <w:bookmarkStart w:id="1456"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55"/>
      <w:r w:rsidR="005B3A63" w:rsidRPr="00662771">
        <w:rPr>
          <w:rFonts w:cs="Arial"/>
          <w:color w:val="CC0066"/>
          <w:kern w:val="32"/>
          <w:sz w:val="28"/>
          <w:szCs w:val="28"/>
        </w:rPr>
        <w:t>2</w:t>
      </w:r>
      <w:bookmarkEnd w:id="1456"/>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57" w:name="_Toc488428688"/>
      <w:bookmarkStart w:id="1458" w:name="_Toc104199050"/>
      <w:bookmarkStart w:id="1459" w:name="_Toc464498759"/>
      <w:bookmarkStart w:id="1460" w:name="_Toc487209372"/>
      <w:bookmarkStart w:id="1461" w:name="_Toc492377974"/>
      <w:bookmarkStart w:id="1462" w:name="_Toc491181012"/>
      <w:bookmarkStart w:id="1463" w:name="_Toc498523254"/>
      <w:bookmarkStart w:id="1464" w:name="_Toc505704938"/>
      <w:bookmarkStart w:id="1465" w:name="_Toc19704313"/>
      <w:bookmarkStart w:id="1466" w:name="_Toc452121434"/>
      <w:bookmarkStart w:id="1467" w:name="_Toc23410292"/>
      <w:bookmarkStart w:id="1468" w:name="_Toc496883372"/>
      <w:bookmarkStart w:id="1469" w:name="_Toc3539040"/>
      <w:bookmarkStart w:id="1470" w:name="_Toc494211636"/>
      <w:bookmarkStart w:id="1471" w:name="_Toc493501678"/>
      <w:bookmarkStart w:id="1472" w:name="_Toc464498353"/>
      <w:bookmarkStart w:id="1473" w:name="_Toc89112394"/>
      <w:bookmarkStart w:id="1474" w:name="_Toc510612375"/>
      <w:bookmarkStart w:id="1475" w:name="_Toc96092369"/>
      <w:bookmarkStart w:id="1476" w:name="_Toc23958058"/>
      <w:bookmarkStart w:id="1477" w:name="_Toc94701588"/>
      <w:bookmarkStart w:id="1478" w:name="_Toc127378608"/>
      <w:bookmarkStart w:id="1479" w:name="_Toc127981568"/>
      <w:bookmarkStart w:id="1480" w:name="_Toc144317539"/>
      <w:bookmarkStart w:id="1481" w:name="_Toc149156168"/>
      <w:r w:rsidRPr="00662771">
        <w:rPr>
          <w:rFonts w:cs="Arial"/>
          <w:kern w:val="32"/>
          <w:sz w:val="28"/>
          <w:szCs w:val="28"/>
        </w:rPr>
        <w:t>Constancia de recepción de documentos</w:t>
      </w:r>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pPr>
              <w:pStyle w:val="Texto0"/>
              <w:numPr>
                <w:ilvl w:val="0"/>
                <w:numId w:val="75"/>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pPr>
              <w:pStyle w:val="Texto0"/>
              <w:numPr>
                <w:ilvl w:val="0"/>
                <w:numId w:val="76"/>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670A8473"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w:t>
            </w:r>
            <w:r w:rsidR="000D1E23">
              <w:rPr>
                <w:rFonts w:cs="Arial"/>
                <w:b/>
                <w:i/>
                <w:sz w:val="20"/>
                <w:u w:val="single"/>
              </w:rPr>
              <w:t>cédula profesional con fotografía</w:t>
            </w:r>
            <w:r w:rsidRPr="00662771">
              <w:rPr>
                <w:rFonts w:cs="Arial"/>
                <w:b/>
                <w:i/>
                <w:sz w:val="20"/>
                <w:u w:val="single"/>
              </w:rPr>
              <w:t>),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pPr>
              <w:pStyle w:val="Texto0"/>
              <w:numPr>
                <w:ilvl w:val="0"/>
                <w:numId w:val="75"/>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pPr>
              <w:pStyle w:val="Texto0"/>
              <w:numPr>
                <w:ilvl w:val="0"/>
                <w:numId w:val="75"/>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pPr>
              <w:pStyle w:val="Texto0"/>
              <w:numPr>
                <w:ilvl w:val="0"/>
                <w:numId w:val="75"/>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pPr>
              <w:pStyle w:val="Texto0"/>
              <w:numPr>
                <w:ilvl w:val="0"/>
                <w:numId w:val="98"/>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2"/>
      <w:footerReference w:type="default" r:id="rId53"/>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C9924" w14:textId="77777777" w:rsidR="00A711D7" w:rsidRDefault="00A711D7">
      <w:r>
        <w:separator/>
      </w:r>
    </w:p>
  </w:endnote>
  <w:endnote w:type="continuationSeparator" w:id="0">
    <w:p w14:paraId="5BA3E7E9" w14:textId="77777777" w:rsidR="00A711D7" w:rsidRDefault="00A711D7">
      <w:r>
        <w:continuationSeparator/>
      </w:r>
    </w:p>
  </w:endnote>
  <w:endnote w:type="continuationNotice" w:id="1">
    <w:p w14:paraId="63119F98" w14:textId="77777777" w:rsidR="00A711D7" w:rsidRDefault="00A711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 w:name="Segoe UI Light">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2B683854"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370D64">
      <w:rPr>
        <w:rFonts w:ascii="Arial" w:hAnsi="Arial" w:cs="Arial"/>
        <w:b/>
        <w:bCs/>
      </w:rPr>
      <w:t>66</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0CFB5C2B" w:rsidR="005D06B0" w:rsidRPr="00BA3656" w:rsidRDefault="005D06B0" w:rsidP="005D06B0">
    <w:pPr>
      <w:pStyle w:val="Piedepgina"/>
      <w:jc w:val="right"/>
      <w:rPr>
        <w:rFonts w:ascii="Arial" w:hAnsi="Arial" w:cs="Arial"/>
        <w:b/>
        <w:bCs/>
        <w:color w:val="000000" w:themeColor="text1"/>
      </w:rPr>
    </w:pPr>
    <w:r w:rsidRPr="00BA3656">
      <w:rPr>
        <w:rFonts w:ascii="Arial" w:hAnsi="Arial" w:cs="Arial"/>
        <w:b/>
        <w:bCs/>
        <w:color w:val="000000" w:themeColor="text1"/>
      </w:rPr>
      <w:t xml:space="preserve">Página </w:t>
    </w:r>
    <w:r w:rsidRPr="00BA3656">
      <w:rPr>
        <w:rFonts w:ascii="Arial" w:hAnsi="Arial" w:cs="Arial"/>
        <w:b/>
        <w:bCs/>
        <w:color w:val="000000" w:themeColor="text1"/>
      </w:rPr>
      <w:fldChar w:fldCharType="begin"/>
    </w:r>
    <w:r w:rsidRPr="00BA3656">
      <w:rPr>
        <w:rFonts w:ascii="Arial" w:hAnsi="Arial" w:cs="Arial"/>
        <w:b/>
        <w:bCs/>
        <w:color w:val="000000" w:themeColor="text1"/>
      </w:rPr>
      <w:instrText>PAGE  \* Arabic  \* MERGEFORMAT</w:instrText>
    </w:r>
    <w:r w:rsidRPr="00BA3656">
      <w:rPr>
        <w:rFonts w:ascii="Arial" w:hAnsi="Arial" w:cs="Arial"/>
        <w:b/>
        <w:bCs/>
        <w:color w:val="000000" w:themeColor="text1"/>
      </w:rPr>
      <w:fldChar w:fldCharType="separate"/>
    </w:r>
    <w:r w:rsidRPr="00BA3656">
      <w:rPr>
        <w:rFonts w:ascii="Arial" w:hAnsi="Arial" w:cs="Arial"/>
        <w:b/>
        <w:bCs/>
        <w:color w:val="000000" w:themeColor="text1"/>
      </w:rPr>
      <w:t>2</w:t>
    </w:r>
    <w:r w:rsidRPr="00BA3656">
      <w:rPr>
        <w:rFonts w:ascii="Arial" w:hAnsi="Arial" w:cs="Arial"/>
        <w:b/>
        <w:bCs/>
        <w:color w:val="000000" w:themeColor="text1"/>
      </w:rPr>
      <w:fldChar w:fldCharType="end"/>
    </w:r>
    <w:r w:rsidRPr="00BA3656">
      <w:rPr>
        <w:rFonts w:ascii="Arial" w:hAnsi="Arial" w:cs="Arial"/>
        <w:b/>
        <w:bCs/>
        <w:color w:val="000000" w:themeColor="text1"/>
      </w:rPr>
      <w:t xml:space="preserve"> de </w:t>
    </w:r>
    <w:r w:rsidR="00370D64">
      <w:rPr>
        <w:rFonts w:ascii="Arial" w:hAnsi="Arial" w:cs="Arial"/>
        <w:b/>
        <w:bCs/>
        <w:color w:val="000000" w:themeColor="text1"/>
      </w:rPr>
      <w:t>66</w:t>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725A6" w14:textId="77777777" w:rsidR="00A711D7" w:rsidRDefault="00A711D7">
      <w:r>
        <w:separator/>
      </w:r>
    </w:p>
  </w:footnote>
  <w:footnote w:type="continuationSeparator" w:id="0">
    <w:p w14:paraId="0665562F" w14:textId="77777777" w:rsidR="00A711D7" w:rsidRDefault="00A711D7">
      <w:r>
        <w:continuationSeparator/>
      </w:r>
    </w:p>
  </w:footnote>
  <w:footnote w:type="continuationNotice" w:id="1">
    <w:p w14:paraId="60D55047" w14:textId="77777777" w:rsidR="00A711D7" w:rsidRDefault="00A711D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49231415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02F8B128"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930A33">
      <w:rPr>
        <w:rFonts w:ascii="Arial" w:hAnsi="Arial" w:cs="Arial"/>
        <w:color w:val="808080"/>
        <w:szCs w:val="22"/>
      </w:rPr>
      <w:t>001</w:t>
    </w:r>
    <w:r>
      <w:rPr>
        <w:rFonts w:ascii="Arial" w:hAnsi="Arial" w:cs="Arial"/>
        <w:color w:val="808080"/>
        <w:szCs w:val="22"/>
      </w:rPr>
      <w:t>/202</w:t>
    </w:r>
    <w:r w:rsidR="0080647E">
      <w:rPr>
        <w:rFonts w:ascii="Arial" w:hAnsi="Arial" w:cs="Arial"/>
        <w:color w:val="808080"/>
        <w:szCs w:val="22"/>
      </w:rPr>
      <w:t>6</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0B56670A" w:rsidR="00C1229D" w:rsidRDefault="00C1229D">
    <w:pPr>
      <w:pStyle w:val="Encabezado"/>
      <w:jc w:val="right"/>
      <w:rPr>
        <w:rFonts w:ascii="Arial" w:hAnsi="Arial" w:cs="Arial"/>
        <w:color w:val="808080"/>
        <w:szCs w:val="22"/>
      </w:rPr>
    </w:pPr>
    <w:r>
      <w:rPr>
        <w:rFonts w:ascii="Arial" w:hAnsi="Arial" w:cs="Arial"/>
        <w:color w:val="808080"/>
        <w:szCs w:val="22"/>
      </w:rPr>
      <w:t>No. LP-INE-</w:t>
    </w:r>
    <w:r w:rsidR="00370D64">
      <w:rPr>
        <w:rFonts w:ascii="Arial" w:hAnsi="Arial" w:cs="Arial"/>
        <w:color w:val="808080"/>
        <w:szCs w:val="22"/>
      </w:rPr>
      <w:t>001</w:t>
    </w:r>
    <w:r>
      <w:rPr>
        <w:rFonts w:ascii="Arial" w:hAnsi="Arial" w:cs="Arial"/>
        <w:color w:val="808080"/>
        <w:szCs w:val="22"/>
      </w:rPr>
      <w:t>/202</w:t>
    </w:r>
    <w:r w:rsidR="0031411D">
      <w:rPr>
        <w:rFonts w:ascii="Arial" w:hAnsi="Arial" w:cs="Arial"/>
        <w:color w:val="808080"/>
        <w:szCs w:val="22"/>
      </w:rPr>
      <w:t>6</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4"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6"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1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0"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1"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2"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3" w15:restartNumberingAfterBreak="0">
    <w:nsid w:val="13990D37"/>
    <w:multiLevelType w:val="hybridMultilevel"/>
    <w:tmpl w:val="A0A0A12E"/>
    <w:lvl w:ilvl="0" w:tplc="337465D8">
      <w:start w:val="1"/>
      <w:numFmt w:val="decimal"/>
      <w:lvlText w:val="1.%1"/>
      <w:lvlJc w:val="left"/>
      <w:pPr>
        <w:ind w:left="360" w:hanging="360"/>
      </w:pPr>
      <w:rPr>
        <w:rFonts w:hint="default"/>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4"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6"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7"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9"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0"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1"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4"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5"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6"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7"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38"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39"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0" w15:restartNumberingAfterBreak="0">
    <w:nsid w:val="24FA5333"/>
    <w:multiLevelType w:val="multilevel"/>
    <w:tmpl w:val="048CE278"/>
    <w:lvl w:ilvl="0">
      <w:start w:val="1"/>
      <w:numFmt w:val="decimal"/>
      <w:lvlText w:val="%1."/>
      <w:lvlJc w:val="left"/>
      <w:pPr>
        <w:ind w:left="360" w:hanging="360"/>
      </w:pPr>
      <w:rPr>
        <w:rFonts w:ascii="Century Gothic" w:hAnsi="Century Gothic" w:hint="default"/>
        <w:b/>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2"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3"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5"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6"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7"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48"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49"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0"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1"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3"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4"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5"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6"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7"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58"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59"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0"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1"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2"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3"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4"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5"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66"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67"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69"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1"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3"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74"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75"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77"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8"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0"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57D124D4"/>
    <w:multiLevelType w:val="hybridMultilevel"/>
    <w:tmpl w:val="E7A67926"/>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3"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84"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86" w15:restartNumberingAfterBreak="0">
    <w:nsid w:val="593749CE"/>
    <w:multiLevelType w:val="hybridMultilevel"/>
    <w:tmpl w:val="30628B88"/>
    <w:lvl w:ilvl="0" w:tplc="57BEA350">
      <w:start w:val="1"/>
      <w:numFmt w:val="decimal"/>
      <w:lvlText w:val="2.%1"/>
      <w:lvlJc w:val="left"/>
      <w:pPr>
        <w:ind w:left="502" w:hanging="360"/>
      </w:pPr>
      <w:rPr>
        <w:rFonts w:ascii="Century Gothic" w:hAnsi="Century Gothic" w:hint="default"/>
        <w:b/>
        <w:i w:val="0"/>
        <w:color w:val="auto"/>
        <w:sz w:val="20"/>
        <w:szCs w:val="18"/>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87"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88"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B0C1815"/>
    <w:multiLevelType w:val="hybridMultilevel"/>
    <w:tmpl w:val="062AE4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1" w15:restartNumberingAfterBreak="0">
    <w:nsid w:val="5CC4176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94"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95"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96"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97"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98"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99"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0"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1"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02"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03"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06"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7"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08"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9"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0"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1"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2"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13"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4"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5"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16"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17"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18"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83"/>
  </w:num>
  <w:num w:numId="10" w16cid:durableId="1595243874">
    <w:abstractNumId w:val="20"/>
  </w:num>
  <w:num w:numId="11" w16cid:durableId="561795466">
    <w:abstractNumId w:val="29"/>
  </w:num>
  <w:num w:numId="12" w16cid:durableId="1225877115">
    <w:abstractNumId w:val="6"/>
  </w:num>
  <w:num w:numId="13" w16cid:durableId="1846476873">
    <w:abstractNumId w:val="64"/>
  </w:num>
  <w:num w:numId="14" w16cid:durableId="1322193114">
    <w:abstractNumId w:val="73"/>
  </w:num>
  <w:num w:numId="15" w16cid:durableId="180559393">
    <w:abstractNumId w:val="76"/>
  </w:num>
  <w:num w:numId="16" w16cid:durableId="1177041314">
    <w:abstractNumId w:val="57"/>
  </w:num>
  <w:num w:numId="17" w16cid:durableId="767190418">
    <w:abstractNumId w:val="68"/>
  </w:num>
  <w:num w:numId="18" w16cid:durableId="1985311299">
    <w:abstractNumId w:val="95"/>
  </w:num>
  <w:num w:numId="19" w16cid:durableId="1120756606">
    <w:abstractNumId w:val="10"/>
  </w:num>
  <w:num w:numId="20" w16cid:durableId="140316034">
    <w:abstractNumId w:val="101"/>
  </w:num>
  <w:num w:numId="21" w16cid:durableId="742601191">
    <w:abstractNumId w:val="97"/>
  </w:num>
  <w:num w:numId="22" w16cid:durableId="27418590">
    <w:abstractNumId w:val="77"/>
  </w:num>
  <w:num w:numId="23" w16cid:durableId="148834061">
    <w:abstractNumId w:val="110"/>
  </w:num>
  <w:num w:numId="24" w16cid:durableId="1194072368">
    <w:abstractNumId w:val="65"/>
  </w:num>
  <w:num w:numId="25" w16cid:durableId="881938708">
    <w:abstractNumId w:val="60"/>
  </w:num>
  <w:num w:numId="26" w16cid:durableId="907882323">
    <w:abstractNumId w:val="26"/>
  </w:num>
  <w:num w:numId="27" w16cid:durableId="242685996">
    <w:abstractNumId w:val="52"/>
  </w:num>
  <w:num w:numId="28" w16cid:durableId="487400853">
    <w:abstractNumId w:val="19"/>
  </w:num>
  <w:num w:numId="29" w16cid:durableId="251085182">
    <w:abstractNumId w:val="96"/>
  </w:num>
  <w:num w:numId="30" w16cid:durableId="887490561">
    <w:abstractNumId w:val="93"/>
  </w:num>
  <w:num w:numId="31" w16cid:durableId="320621431">
    <w:abstractNumId w:val="59"/>
  </w:num>
  <w:num w:numId="32" w16cid:durableId="1643118958">
    <w:abstractNumId w:val="33"/>
  </w:num>
  <w:num w:numId="33" w16cid:durableId="1519540884">
    <w:abstractNumId w:val="13"/>
  </w:num>
  <w:num w:numId="34" w16cid:durableId="811993060">
    <w:abstractNumId w:val="22"/>
  </w:num>
  <w:num w:numId="35" w16cid:durableId="903025885">
    <w:abstractNumId w:val="87"/>
  </w:num>
  <w:num w:numId="36" w16cid:durableId="507521304">
    <w:abstractNumId w:val="62"/>
  </w:num>
  <w:num w:numId="37" w16cid:durableId="1235704392">
    <w:abstractNumId w:val="39"/>
  </w:num>
  <w:num w:numId="38" w16cid:durableId="1982617650">
    <w:abstractNumId w:val="105"/>
  </w:num>
  <w:num w:numId="39" w16cid:durableId="1082603887">
    <w:abstractNumId w:val="109"/>
  </w:num>
  <w:num w:numId="40" w16cid:durableId="772285302">
    <w:abstractNumId w:val="41"/>
  </w:num>
  <w:num w:numId="41" w16cid:durableId="1300307412">
    <w:abstractNumId w:val="49"/>
  </w:num>
  <w:num w:numId="42" w16cid:durableId="1161120190">
    <w:abstractNumId w:val="99"/>
  </w:num>
  <w:num w:numId="43" w16cid:durableId="1005280851">
    <w:abstractNumId w:val="25"/>
  </w:num>
  <w:num w:numId="44" w16cid:durableId="1248274719">
    <w:abstractNumId w:val="47"/>
  </w:num>
  <w:num w:numId="45" w16cid:durableId="1704287529">
    <w:abstractNumId w:val="103"/>
  </w:num>
  <w:num w:numId="46" w16cid:durableId="1196774701">
    <w:abstractNumId w:val="114"/>
  </w:num>
  <w:num w:numId="47" w16cid:durableId="433794180">
    <w:abstractNumId w:val="108"/>
  </w:num>
  <w:num w:numId="48" w16cid:durableId="1542941691">
    <w:abstractNumId w:val="75"/>
  </w:num>
  <w:num w:numId="49" w16cid:durableId="64188299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18"/>
  </w:num>
  <w:num w:numId="52" w16cid:durableId="2122453856">
    <w:abstractNumId w:val="44"/>
  </w:num>
  <w:num w:numId="53" w16cid:durableId="490604865">
    <w:abstractNumId w:val="31"/>
  </w:num>
  <w:num w:numId="54" w16cid:durableId="1740135267">
    <w:abstractNumId w:val="102"/>
  </w:num>
  <w:num w:numId="55" w16cid:durableId="1266615086">
    <w:abstractNumId w:val="100"/>
  </w:num>
  <w:num w:numId="56" w16cid:durableId="423458852">
    <w:abstractNumId w:val="17"/>
  </w:num>
  <w:num w:numId="57" w16cid:durableId="999696199">
    <w:abstractNumId w:val="63"/>
  </w:num>
  <w:num w:numId="58" w16cid:durableId="899169090">
    <w:abstractNumId w:val="54"/>
  </w:num>
  <w:num w:numId="59" w16cid:durableId="172120151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97183776">
    <w:abstractNumId w:val="66"/>
  </w:num>
  <w:num w:numId="61" w16cid:durableId="760837503">
    <w:abstractNumId w:val="32"/>
  </w:num>
  <w:num w:numId="62" w16cid:durableId="1954550255">
    <w:abstractNumId w:val="35"/>
  </w:num>
  <w:num w:numId="63" w16cid:durableId="22511635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389619523">
    <w:abstractNumId w:val="43"/>
  </w:num>
  <w:num w:numId="65" w16cid:durableId="132991436">
    <w:abstractNumId w:val="67"/>
  </w:num>
  <w:num w:numId="66" w16cid:durableId="1876036864">
    <w:abstractNumId w:val="78"/>
  </w:num>
  <w:num w:numId="67" w16cid:durableId="1598902078">
    <w:abstractNumId w:val="74"/>
  </w:num>
  <w:num w:numId="68" w16cid:durableId="673186749">
    <w:abstractNumId w:val="111"/>
  </w:num>
  <w:num w:numId="69" w16cid:durableId="917833297">
    <w:abstractNumId w:val="37"/>
  </w:num>
  <w:num w:numId="70" w16cid:durableId="231545486">
    <w:abstractNumId w:val="85"/>
  </w:num>
  <w:num w:numId="71" w16cid:durableId="2126843827">
    <w:abstractNumId w:val="116"/>
  </w:num>
  <w:num w:numId="72" w16cid:durableId="77702578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46304933">
    <w:abstractNumId w:val="112"/>
  </w:num>
  <w:num w:numId="74" w16cid:durableId="116215701">
    <w:abstractNumId w:val="14"/>
  </w:num>
  <w:num w:numId="75" w16cid:durableId="1648363494">
    <w:abstractNumId w:val="84"/>
  </w:num>
  <w:num w:numId="76" w16cid:durableId="1803041313">
    <w:abstractNumId w:val="80"/>
  </w:num>
  <w:num w:numId="77" w16cid:durableId="516194214">
    <w:abstractNumId w:val="117"/>
  </w:num>
  <w:num w:numId="78" w16cid:durableId="474953671">
    <w:abstractNumId w:val="24"/>
  </w:num>
  <w:num w:numId="79" w16cid:durableId="1581601771">
    <w:abstractNumId w:val="107"/>
  </w:num>
  <w:num w:numId="80" w16cid:durableId="2024896620">
    <w:abstractNumId w:val="42"/>
  </w:num>
  <w:num w:numId="81" w16cid:durableId="882793597">
    <w:abstractNumId w:val="71"/>
  </w:num>
  <w:num w:numId="82" w16cid:durableId="87888418">
    <w:abstractNumId w:val="16"/>
  </w:num>
  <w:num w:numId="83" w16cid:durableId="556356045">
    <w:abstractNumId w:val="69"/>
  </w:num>
  <w:num w:numId="84" w16cid:durableId="304940386">
    <w:abstractNumId w:val="115"/>
  </w:num>
  <w:num w:numId="85" w16cid:durableId="993530968">
    <w:abstractNumId w:val="58"/>
  </w:num>
  <w:num w:numId="86" w16cid:durableId="1691182317">
    <w:abstractNumId w:val="90"/>
  </w:num>
  <w:num w:numId="87" w16cid:durableId="1911499217">
    <w:abstractNumId w:val="28"/>
  </w:num>
  <w:num w:numId="88" w16cid:durableId="1587881492">
    <w:abstractNumId w:val="18"/>
  </w:num>
  <w:num w:numId="89" w16cid:durableId="1646616432">
    <w:abstractNumId w:val="88"/>
  </w:num>
  <w:num w:numId="90" w16cid:durableId="1202746594">
    <w:abstractNumId w:val="51"/>
  </w:num>
  <w:num w:numId="91" w16cid:durableId="599722319">
    <w:abstractNumId w:val="113"/>
  </w:num>
  <w:num w:numId="92" w16cid:durableId="73087121">
    <w:abstractNumId w:val="27"/>
  </w:num>
  <w:num w:numId="93" w16cid:durableId="1137449600">
    <w:abstractNumId w:val="12"/>
  </w:num>
  <w:num w:numId="94" w16cid:durableId="993416465">
    <w:abstractNumId w:val="50"/>
  </w:num>
  <w:num w:numId="95" w16cid:durableId="990017029">
    <w:abstractNumId w:val="21"/>
  </w:num>
  <w:num w:numId="96"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231934556">
    <w:abstractNumId w:val="94"/>
  </w:num>
  <w:num w:numId="98" w16cid:durableId="827862803">
    <w:abstractNumId w:val="92"/>
  </w:num>
  <w:num w:numId="99" w16cid:durableId="1047073247">
    <w:abstractNumId w:val="46"/>
  </w:num>
  <w:num w:numId="100" w16cid:durableId="1363358253">
    <w:abstractNumId w:val="70"/>
  </w:num>
  <w:num w:numId="101" w16cid:durableId="619383224">
    <w:abstractNumId w:val="104"/>
  </w:num>
  <w:num w:numId="102" w16cid:durableId="925649747">
    <w:abstractNumId w:val="53"/>
  </w:num>
  <w:num w:numId="103" w16cid:durableId="1003625066">
    <w:abstractNumId w:val="72"/>
  </w:num>
  <w:num w:numId="104" w16cid:durableId="1009218616">
    <w:abstractNumId w:val="61"/>
  </w:num>
  <w:num w:numId="105" w16cid:durableId="1232501427">
    <w:abstractNumId w:val="98"/>
  </w:num>
  <w:num w:numId="106" w16cid:durableId="395712354">
    <w:abstractNumId w:val="34"/>
  </w:num>
  <w:num w:numId="107" w16cid:durableId="454955285">
    <w:abstractNumId w:val="9"/>
  </w:num>
  <w:num w:numId="108" w16cid:durableId="829104096">
    <w:abstractNumId w:val="15"/>
  </w:num>
  <w:num w:numId="109" w16cid:durableId="28649900">
    <w:abstractNumId w:val="79"/>
  </w:num>
  <w:num w:numId="110" w16cid:durableId="1380397447">
    <w:abstractNumId w:val="38"/>
  </w:num>
  <w:num w:numId="111" w16cid:durableId="78600219">
    <w:abstractNumId w:val="30"/>
  </w:num>
  <w:num w:numId="112" w16cid:durableId="1385249481">
    <w:abstractNumId w:val="48"/>
  </w:num>
  <w:num w:numId="113" w16cid:durableId="565997523">
    <w:abstractNumId w:val="45"/>
  </w:num>
  <w:num w:numId="114" w16cid:durableId="1827281977">
    <w:abstractNumId w:val="81"/>
  </w:num>
  <w:num w:numId="115" w16cid:durableId="2057968552">
    <w:abstractNumId w:val="106"/>
  </w:num>
  <w:num w:numId="116" w16cid:durableId="970405044">
    <w:abstractNumId w:val="40"/>
  </w:num>
  <w:num w:numId="117" w16cid:durableId="1535537561">
    <w:abstractNumId w:val="23"/>
  </w:num>
  <w:num w:numId="118" w16cid:durableId="620964474">
    <w:abstractNumId w:val="89"/>
  </w:num>
  <w:num w:numId="119" w16cid:durableId="299917743">
    <w:abstractNumId w:val="86"/>
  </w:num>
  <w:num w:numId="120" w16cid:durableId="2113671686">
    <w:abstractNumId w:val="91"/>
  </w:num>
  <w:num w:numId="121" w16cid:durableId="1826586481">
    <w:abstractNumId w:val="82"/>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92"/>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02"/>
    <w:rsid w:val="0001654C"/>
    <w:rsid w:val="000166FE"/>
    <w:rsid w:val="00016700"/>
    <w:rsid w:val="0001691A"/>
    <w:rsid w:val="00016968"/>
    <w:rsid w:val="00016D1D"/>
    <w:rsid w:val="00016E7D"/>
    <w:rsid w:val="000173FB"/>
    <w:rsid w:val="000174C4"/>
    <w:rsid w:val="00017C2C"/>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9FA"/>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0603"/>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4D4"/>
    <w:rsid w:val="00054501"/>
    <w:rsid w:val="000547CB"/>
    <w:rsid w:val="00054834"/>
    <w:rsid w:val="00054A3E"/>
    <w:rsid w:val="00054B5E"/>
    <w:rsid w:val="00054CA4"/>
    <w:rsid w:val="00054E09"/>
    <w:rsid w:val="00054EAF"/>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57FBC"/>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45"/>
    <w:rsid w:val="00073E62"/>
    <w:rsid w:val="000742DE"/>
    <w:rsid w:val="0007491B"/>
    <w:rsid w:val="00074AEF"/>
    <w:rsid w:val="00074E64"/>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886"/>
    <w:rsid w:val="00077A7A"/>
    <w:rsid w:val="00077A9A"/>
    <w:rsid w:val="00077AC5"/>
    <w:rsid w:val="00077B8D"/>
    <w:rsid w:val="00077C82"/>
    <w:rsid w:val="00077D8D"/>
    <w:rsid w:val="00080093"/>
    <w:rsid w:val="00080D75"/>
    <w:rsid w:val="00080EA5"/>
    <w:rsid w:val="00080F23"/>
    <w:rsid w:val="0008106E"/>
    <w:rsid w:val="00081353"/>
    <w:rsid w:val="00081678"/>
    <w:rsid w:val="00081937"/>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96"/>
    <w:rsid w:val="000918CB"/>
    <w:rsid w:val="00091A26"/>
    <w:rsid w:val="00091A4F"/>
    <w:rsid w:val="00091C11"/>
    <w:rsid w:val="00091E03"/>
    <w:rsid w:val="00092108"/>
    <w:rsid w:val="000921DF"/>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37B"/>
    <w:rsid w:val="000B15F2"/>
    <w:rsid w:val="000B1B40"/>
    <w:rsid w:val="000B1B6C"/>
    <w:rsid w:val="000B1F58"/>
    <w:rsid w:val="000B2048"/>
    <w:rsid w:val="000B26D9"/>
    <w:rsid w:val="000B28E7"/>
    <w:rsid w:val="000B2E46"/>
    <w:rsid w:val="000B2E5F"/>
    <w:rsid w:val="000B2ED2"/>
    <w:rsid w:val="000B2F48"/>
    <w:rsid w:val="000B308A"/>
    <w:rsid w:val="000B3131"/>
    <w:rsid w:val="000B3B77"/>
    <w:rsid w:val="000B3C44"/>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1E23"/>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18"/>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5FC0"/>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1F68"/>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1F79"/>
    <w:rsid w:val="0013235C"/>
    <w:rsid w:val="00132470"/>
    <w:rsid w:val="001325EA"/>
    <w:rsid w:val="001325F1"/>
    <w:rsid w:val="00132B6C"/>
    <w:rsid w:val="00132BC3"/>
    <w:rsid w:val="00132CB7"/>
    <w:rsid w:val="00132EEB"/>
    <w:rsid w:val="001330E0"/>
    <w:rsid w:val="00133991"/>
    <w:rsid w:val="001339C3"/>
    <w:rsid w:val="00133BA7"/>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26"/>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3B1"/>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483"/>
    <w:rsid w:val="0016377A"/>
    <w:rsid w:val="00163973"/>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648"/>
    <w:rsid w:val="001667C1"/>
    <w:rsid w:val="00166816"/>
    <w:rsid w:val="0016693D"/>
    <w:rsid w:val="00166C73"/>
    <w:rsid w:val="00166DA6"/>
    <w:rsid w:val="00166F2D"/>
    <w:rsid w:val="001673BF"/>
    <w:rsid w:val="001674DF"/>
    <w:rsid w:val="00167880"/>
    <w:rsid w:val="00167DB8"/>
    <w:rsid w:val="00167E66"/>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11D"/>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AF"/>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0CC1"/>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4A7"/>
    <w:rsid w:val="001A5BF1"/>
    <w:rsid w:val="001A5C92"/>
    <w:rsid w:val="001A5DB0"/>
    <w:rsid w:val="001A6213"/>
    <w:rsid w:val="001A69DC"/>
    <w:rsid w:val="001A6F2D"/>
    <w:rsid w:val="001A6FC2"/>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093"/>
    <w:rsid w:val="001B42A9"/>
    <w:rsid w:val="001B43FD"/>
    <w:rsid w:val="001B46E4"/>
    <w:rsid w:val="001B4975"/>
    <w:rsid w:val="001B51E0"/>
    <w:rsid w:val="001B522D"/>
    <w:rsid w:val="001B52EF"/>
    <w:rsid w:val="001B5441"/>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794"/>
    <w:rsid w:val="001F4BC3"/>
    <w:rsid w:val="001F4C81"/>
    <w:rsid w:val="001F4CA7"/>
    <w:rsid w:val="001F4DC6"/>
    <w:rsid w:val="001F4F55"/>
    <w:rsid w:val="001F50C0"/>
    <w:rsid w:val="001F52C1"/>
    <w:rsid w:val="001F585F"/>
    <w:rsid w:val="001F5E82"/>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9EE"/>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5883"/>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606"/>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768"/>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43F"/>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62D"/>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5C10"/>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24B8"/>
    <w:rsid w:val="002A26B4"/>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391"/>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8F4"/>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C5E"/>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9FA"/>
    <w:rsid w:val="00303B55"/>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11D"/>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17"/>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6B16"/>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7E"/>
    <w:rsid w:val="0034348C"/>
    <w:rsid w:val="00343BD7"/>
    <w:rsid w:val="00343D41"/>
    <w:rsid w:val="00344069"/>
    <w:rsid w:val="003441F3"/>
    <w:rsid w:val="003442F8"/>
    <w:rsid w:val="00344396"/>
    <w:rsid w:val="00344565"/>
    <w:rsid w:val="00344A8A"/>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64"/>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2"/>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D92"/>
    <w:rsid w:val="00382EE5"/>
    <w:rsid w:val="00383002"/>
    <w:rsid w:val="00383123"/>
    <w:rsid w:val="003834B1"/>
    <w:rsid w:val="00383667"/>
    <w:rsid w:val="00383BC5"/>
    <w:rsid w:val="00383C1F"/>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5C2"/>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02"/>
    <w:rsid w:val="00397922"/>
    <w:rsid w:val="00397C1F"/>
    <w:rsid w:val="00397D58"/>
    <w:rsid w:val="00397E7F"/>
    <w:rsid w:val="003A01A3"/>
    <w:rsid w:val="003A01A5"/>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390"/>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BEC"/>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185E"/>
    <w:rsid w:val="003D22BC"/>
    <w:rsid w:val="003D26F0"/>
    <w:rsid w:val="003D28C0"/>
    <w:rsid w:val="003D28D8"/>
    <w:rsid w:val="003D2B3D"/>
    <w:rsid w:val="003D2E57"/>
    <w:rsid w:val="003D2ED3"/>
    <w:rsid w:val="003D3345"/>
    <w:rsid w:val="003D3530"/>
    <w:rsid w:val="003D3D9B"/>
    <w:rsid w:val="003D3E72"/>
    <w:rsid w:val="003D3F56"/>
    <w:rsid w:val="003D4077"/>
    <w:rsid w:val="003D4212"/>
    <w:rsid w:val="003D44DC"/>
    <w:rsid w:val="003D4C3C"/>
    <w:rsid w:val="003D4D31"/>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96"/>
    <w:rsid w:val="003F26EC"/>
    <w:rsid w:val="003F2D8E"/>
    <w:rsid w:val="003F3059"/>
    <w:rsid w:val="003F305E"/>
    <w:rsid w:val="003F318B"/>
    <w:rsid w:val="003F3449"/>
    <w:rsid w:val="003F3C54"/>
    <w:rsid w:val="003F3D4D"/>
    <w:rsid w:val="003F3E1C"/>
    <w:rsid w:val="003F41C9"/>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765"/>
    <w:rsid w:val="003F6B7A"/>
    <w:rsid w:val="003F6D96"/>
    <w:rsid w:val="003F6EEE"/>
    <w:rsid w:val="003F7078"/>
    <w:rsid w:val="003F7088"/>
    <w:rsid w:val="003F7156"/>
    <w:rsid w:val="003F7276"/>
    <w:rsid w:val="003F74C2"/>
    <w:rsid w:val="003F7739"/>
    <w:rsid w:val="003F7D22"/>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2D3"/>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6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6E4"/>
    <w:rsid w:val="00416758"/>
    <w:rsid w:val="004169AC"/>
    <w:rsid w:val="00416CA1"/>
    <w:rsid w:val="00416D85"/>
    <w:rsid w:val="00416ED1"/>
    <w:rsid w:val="0041704E"/>
    <w:rsid w:val="004170C0"/>
    <w:rsid w:val="0041724C"/>
    <w:rsid w:val="004172C9"/>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6C8"/>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21B"/>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39"/>
    <w:rsid w:val="00471190"/>
    <w:rsid w:val="00471645"/>
    <w:rsid w:val="00471C8A"/>
    <w:rsid w:val="00471F97"/>
    <w:rsid w:val="00472002"/>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92C"/>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88"/>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BFE"/>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C08"/>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A7EED"/>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5FF1"/>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D86"/>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CE4"/>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863"/>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75F"/>
    <w:rsid w:val="00564A61"/>
    <w:rsid w:val="00564CC1"/>
    <w:rsid w:val="00564F03"/>
    <w:rsid w:val="0056539F"/>
    <w:rsid w:val="00565823"/>
    <w:rsid w:val="00565B5B"/>
    <w:rsid w:val="00565C5B"/>
    <w:rsid w:val="0056601F"/>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6AD"/>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6D4"/>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4B6"/>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AB"/>
    <w:rsid w:val="005F58FB"/>
    <w:rsid w:val="005F5951"/>
    <w:rsid w:val="005F5A16"/>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26B"/>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3B2F"/>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318"/>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0A8D"/>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00F"/>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13"/>
    <w:rsid w:val="006B4B2E"/>
    <w:rsid w:val="006B4BE5"/>
    <w:rsid w:val="006B4FE8"/>
    <w:rsid w:val="006B50F3"/>
    <w:rsid w:val="006B5446"/>
    <w:rsid w:val="006B59D9"/>
    <w:rsid w:val="006B60CE"/>
    <w:rsid w:val="006B61E7"/>
    <w:rsid w:val="006B640D"/>
    <w:rsid w:val="006B663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A00"/>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6CB"/>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5AC"/>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6FD2"/>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CE7"/>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76"/>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5F3"/>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D2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96"/>
    <w:rsid w:val="007624C4"/>
    <w:rsid w:val="0076269B"/>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28F"/>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533"/>
    <w:rsid w:val="00784807"/>
    <w:rsid w:val="007849DD"/>
    <w:rsid w:val="00784A81"/>
    <w:rsid w:val="00784E5E"/>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84A"/>
    <w:rsid w:val="00790986"/>
    <w:rsid w:val="00790CA3"/>
    <w:rsid w:val="0079130B"/>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13"/>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ABF"/>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C7F"/>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E93"/>
    <w:rsid w:val="00802F5A"/>
    <w:rsid w:val="00803138"/>
    <w:rsid w:val="00803326"/>
    <w:rsid w:val="00803607"/>
    <w:rsid w:val="00803639"/>
    <w:rsid w:val="008036EF"/>
    <w:rsid w:val="00803AFF"/>
    <w:rsid w:val="00803FB9"/>
    <w:rsid w:val="00803FF3"/>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47E"/>
    <w:rsid w:val="00806848"/>
    <w:rsid w:val="00806A77"/>
    <w:rsid w:val="00807269"/>
    <w:rsid w:val="00807521"/>
    <w:rsid w:val="00807DEA"/>
    <w:rsid w:val="00807EC7"/>
    <w:rsid w:val="00807F3A"/>
    <w:rsid w:val="00810072"/>
    <w:rsid w:val="0081014C"/>
    <w:rsid w:val="0081021D"/>
    <w:rsid w:val="00810298"/>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2E0E"/>
    <w:rsid w:val="0081331E"/>
    <w:rsid w:val="0081354E"/>
    <w:rsid w:val="008135BA"/>
    <w:rsid w:val="008137C1"/>
    <w:rsid w:val="00813A58"/>
    <w:rsid w:val="008140CE"/>
    <w:rsid w:val="00814D36"/>
    <w:rsid w:val="00815478"/>
    <w:rsid w:val="008154BF"/>
    <w:rsid w:val="008155B3"/>
    <w:rsid w:val="008159FA"/>
    <w:rsid w:val="00815AB6"/>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36D"/>
    <w:rsid w:val="008354E8"/>
    <w:rsid w:val="008358E7"/>
    <w:rsid w:val="00835917"/>
    <w:rsid w:val="008359AE"/>
    <w:rsid w:val="008359D5"/>
    <w:rsid w:val="00835B64"/>
    <w:rsid w:val="00835C19"/>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79F"/>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643"/>
    <w:rsid w:val="00876743"/>
    <w:rsid w:val="0087684C"/>
    <w:rsid w:val="00876F4C"/>
    <w:rsid w:val="00877270"/>
    <w:rsid w:val="0087752D"/>
    <w:rsid w:val="008776CE"/>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31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0A33"/>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AA5"/>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892"/>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2639"/>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4E2"/>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708"/>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888"/>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847"/>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6CC"/>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6AA"/>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069"/>
    <w:rsid w:val="009E3100"/>
    <w:rsid w:val="009E335B"/>
    <w:rsid w:val="009E34B8"/>
    <w:rsid w:val="009E3651"/>
    <w:rsid w:val="009E3893"/>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0A0"/>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76A"/>
    <w:rsid w:val="00A21CBC"/>
    <w:rsid w:val="00A21CFC"/>
    <w:rsid w:val="00A21DBD"/>
    <w:rsid w:val="00A21DBE"/>
    <w:rsid w:val="00A22127"/>
    <w:rsid w:val="00A2264C"/>
    <w:rsid w:val="00A22E0F"/>
    <w:rsid w:val="00A235E9"/>
    <w:rsid w:val="00A2369A"/>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764"/>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332"/>
    <w:rsid w:val="00A65A4A"/>
    <w:rsid w:val="00A65D41"/>
    <w:rsid w:val="00A6604E"/>
    <w:rsid w:val="00A66132"/>
    <w:rsid w:val="00A663E7"/>
    <w:rsid w:val="00A66422"/>
    <w:rsid w:val="00A664CE"/>
    <w:rsid w:val="00A66B0B"/>
    <w:rsid w:val="00A66D10"/>
    <w:rsid w:val="00A671C9"/>
    <w:rsid w:val="00A672D5"/>
    <w:rsid w:val="00A67834"/>
    <w:rsid w:val="00A70117"/>
    <w:rsid w:val="00A70438"/>
    <w:rsid w:val="00A7043D"/>
    <w:rsid w:val="00A7052C"/>
    <w:rsid w:val="00A70579"/>
    <w:rsid w:val="00A7080B"/>
    <w:rsid w:val="00A708EE"/>
    <w:rsid w:val="00A711D0"/>
    <w:rsid w:val="00A711D7"/>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DA4"/>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E48"/>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1D1A"/>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00E"/>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3FD"/>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5C8"/>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67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626"/>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4D8"/>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008"/>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38B"/>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65"/>
    <w:rsid w:val="00B96BBA"/>
    <w:rsid w:val="00B96CB1"/>
    <w:rsid w:val="00B96D42"/>
    <w:rsid w:val="00B96E91"/>
    <w:rsid w:val="00B9704E"/>
    <w:rsid w:val="00B973C8"/>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053"/>
    <w:rsid w:val="00BA3105"/>
    <w:rsid w:val="00BA312B"/>
    <w:rsid w:val="00BA349F"/>
    <w:rsid w:val="00BA362D"/>
    <w:rsid w:val="00BA3656"/>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289A"/>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642"/>
    <w:rsid w:val="00BF0DE9"/>
    <w:rsid w:val="00BF0DF7"/>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AA1"/>
    <w:rsid w:val="00BF4E78"/>
    <w:rsid w:val="00BF528A"/>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59"/>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94D"/>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5A0"/>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2CD"/>
    <w:rsid w:val="00C833E2"/>
    <w:rsid w:val="00C83464"/>
    <w:rsid w:val="00C8356E"/>
    <w:rsid w:val="00C83604"/>
    <w:rsid w:val="00C83B9D"/>
    <w:rsid w:val="00C83BC6"/>
    <w:rsid w:val="00C83BF1"/>
    <w:rsid w:val="00C83CAE"/>
    <w:rsid w:val="00C83E5E"/>
    <w:rsid w:val="00C840E5"/>
    <w:rsid w:val="00C841F3"/>
    <w:rsid w:val="00C84844"/>
    <w:rsid w:val="00C849AE"/>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B8A"/>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3E70"/>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88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0BE5"/>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181"/>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CFD"/>
    <w:rsid w:val="00D35E5B"/>
    <w:rsid w:val="00D35EA8"/>
    <w:rsid w:val="00D3609C"/>
    <w:rsid w:val="00D36185"/>
    <w:rsid w:val="00D361EE"/>
    <w:rsid w:val="00D3662A"/>
    <w:rsid w:val="00D36958"/>
    <w:rsid w:val="00D36B6D"/>
    <w:rsid w:val="00D36CA3"/>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3D"/>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C7C"/>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3D9"/>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220"/>
    <w:rsid w:val="00DA5753"/>
    <w:rsid w:val="00DA57AB"/>
    <w:rsid w:val="00DA592B"/>
    <w:rsid w:val="00DA5ED9"/>
    <w:rsid w:val="00DA616B"/>
    <w:rsid w:val="00DA657B"/>
    <w:rsid w:val="00DA6619"/>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49A"/>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AED"/>
    <w:rsid w:val="00DD0F37"/>
    <w:rsid w:val="00DD0F56"/>
    <w:rsid w:val="00DD0F6C"/>
    <w:rsid w:val="00DD0FA0"/>
    <w:rsid w:val="00DD1192"/>
    <w:rsid w:val="00DD1399"/>
    <w:rsid w:val="00DD1B14"/>
    <w:rsid w:val="00DD1C7E"/>
    <w:rsid w:val="00DD201B"/>
    <w:rsid w:val="00DD21BC"/>
    <w:rsid w:val="00DD2619"/>
    <w:rsid w:val="00DD26C2"/>
    <w:rsid w:val="00DD2A53"/>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81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F73"/>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805"/>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DCE"/>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241"/>
    <w:rsid w:val="00E6131F"/>
    <w:rsid w:val="00E61DE1"/>
    <w:rsid w:val="00E62045"/>
    <w:rsid w:val="00E62126"/>
    <w:rsid w:val="00E622E6"/>
    <w:rsid w:val="00E62955"/>
    <w:rsid w:val="00E62991"/>
    <w:rsid w:val="00E62AF5"/>
    <w:rsid w:val="00E63031"/>
    <w:rsid w:val="00E63114"/>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4E6A"/>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D96"/>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60E"/>
    <w:rsid w:val="00EB791E"/>
    <w:rsid w:val="00EB7BCB"/>
    <w:rsid w:val="00EB7D48"/>
    <w:rsid w:val="00EB7EE9"/>
    <w:rsid w:val="00EB7FFE"/>
    <w:rsid w:val="00EC0948"/>
    <w:rsid w:val="00EC0967"/>
    <w:rsid w:val="00EC0A9F"/>
    <w:rsid w:val="00EC0B23"/>
    <w:rsid w:val="00EC0BCB"/>
    <w:rsid w:val="00EC10B9"/>
    <w:rsid w:val="00EC129F"/>
    <w:rsid w:val="00EC1355"/>
    <w:rsid w:val="00EC1476"/>
    <w:rsid w:val="00EC148E"/>
    <w:rsid w:val="00EC194B"/>
    <w:rsid w:val="00EC1992"/>
    <w:rsid w:val="00EC19B6"/>
    <w:rsid w:val="00EC1F97"/>
    <w:rsid w:val="00EC20D5"/>
    <w:rsid w:val="00EC240B"/>
    <w:rsid w:val="00EC28C5"/>
    <w:rsid w:val="00EC2F61"/>
    <w:rsid w:val="00EC35FF"/>
    <w:rsid w:val="00EC39B5"/>
    <w:rsid w:val="00EC39E7"/>
    <w:rsid w:val="00EC3ED3"/>
    <w:rsid w:val="00EC40D9"/>
    <w:rsid w:val="00EC4887"/>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CA5"/>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1A5"/>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043"/>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388"/>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475"/>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44"/>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86"/>
    <w:rsid w:val="00F626E7"/>
    <w:rsid w:val="00F627CA"/>
    <w:rsid w:val="00F62A39"/>
    <w:rsid w:val="00F62A65"/>
    <w:rsid w:val="00F62C17"/>
    <w:rsid w:val="00F62D18"/>
    <w:rsid w:val="00F62FF3"/>
    <w:rsid w:val="00F6302F"/>
    <w:rsid w:val="00F630AB"/>
    <w:rsid w:val="00F63238"/>
    <w:rsid w:val="00F63A3B"/>
    <w:rsid w:val="00F63C0A"/>
    <w:rsid w:val="00F63ED6"/>
    <w:rsid w:val="00F63F92"/>
    <w:rsid w:val="00F64048"/>
    <w:rsid w:val="00F641FB"/>
    <w:rsid w:val="00F648A8"/>
    <w:rsid w:val="00F64E2D"/>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A7F"/>
    <w:rsid w:val="00F83C3F"/>
    <w:rsid w:val="00F83CB2"/>
    <w:rsid w:val="00F83D3D"/>
    <w:rsid w:val="00F842A8"/>
    <w:rsid w:val="00F84364"/>
    <w:rsid w:val="00F848BC"/>
    <w:rsid w:val="00F84A11"/>
    <w:rsid w:val="00F84AAD"/>
    <w:rsid w:val="00F84B7B"/>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181"/>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64"/>
    <w:rsid w:val="00FD08D1"/>
    <w:rsid w:val="00FD0F8D"/>
    <w:rsid w:val="00FD1235"/>
    <w:rsid w:val="00FD147B"/>
    <w:rsid w:val="00FD1626"/>
    <w:rsid w:val="00FD18BC"/>
    <w:rsid w:val="00FD1A4E"/>
    <w:rsid w:val="00FD1E72"/>
    <w:rsid w:val="00FD1F2F"/>
    <w:rsid w:val="00FD2169"/>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C0E"/>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5DA9EFDE-579A-44C5-85EB-AF154984F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35"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0"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Fuerte">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uiPriority w:val="35"/>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3"/>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7"/>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5"/>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8"/>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89"/>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0"/>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1"/>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2"/>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3"/>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4"/>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6"/>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5"/>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5"/>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5"/>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5"/>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4"/>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7"/>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99"/>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0"/>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0"/>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4"/>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5"/>
      </w:numPr>
    </w:pPr>
  </w:style>
  <w:style w:type="numbering" w:customStyle="1" w:styleId="Estilo2111">
    <w:name w:val="Estilo2111"/>
    <w:uiPriority w:val="99"/>
    <w:rsid w:val="00816B43"/>
    <w:pPr>
      <w:numPr>
        <w:numId w:val="102"/>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3"/>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0"/>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1"/>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8"/>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09"/>
      </w:numPr>
    </w:pPr>
  </w:style>
  <w:style w:type="numbering" w:customStyle="1" w:styleId="Estilo2121">
    <w:name w:val="Estilo2121"/>
    <w:uiPriority w:val="99"/>
    <w:rsid w:val="00816B43"/>
    <w:pPr>
      <w:numPr>
        <w:numId w:val="106"/>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7"/>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2"/>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3"/>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4"/>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9">
    <w:name w:val="Tabla normal 129"/>
    <w:basedOn w:val="Tablanormal"/>
    <w:next w:val="Tablanormal1"/>
    <w:uiPriority w:val="41"/>
    <w:rsid w:val="00EC488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4">
    <w:name w:val="Tabla con cuadrícula144"/>
    <w:basedOn w:val="Tablanormal"/>
    <w:next w:val="Tablaconcuadrcula"/>
    <w:rsid w:val="00EC4887"/>
    <w:rPr>
      <w:rFonts w:ascii="Calibri" w:eastAsia="MS Mincho" w:hAnsi="Calibri" w:cs="Arial"/>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081937"/>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734397027">
          <w:marLeft w:val="0"/>
          <w:marRight w:val="0"/>
          <w:marTop w:val="0"/>
          <w:marBottom w:val="0"/>
          <w:divBdr>
            <w:top w:val="none" w:sz="0" w:space="0" w:color="auto"/>
            <w:left w:val="none" w:sz="0" w:space="0" w:color="auto"/>
            <w:bottom w:val="none" w:sz="0" w:space="0" w:color="auto"/>
            <w:right w:val="none" w:sz="0" w:space="0" w:color="auto"/>
          </w:divBdr>
          <w:divsChild>
            <w:div w:id="130055225">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2051577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047074184">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60032707">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1270774654">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2136899201">
          <w:marLeft w:val="0"/>
          <w:marRight w:val="0"/>
          <w:marTop w:val="0"/>
          <w:marBottom w:val="0"/>
          <w:divBdr>
            <w:top w:val="none" w:sz="0" w:space="0" w:color="auto"/>
            <w:left w:val="none" w:sz="0" w:space="0" w:color="auto"/>
            <w:bottom w:val="none" w:sz="0" w:space="0" w:color="auto"/>
            <w:right w:val="none" w:sz="0" w:space="0" w:color="auto"/>
          </w:divBdr>
          <w:divsChild>
            <w:div w:id="92477508">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84243227">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1246836789">
                      <w:marLeft w:val="0"/>
                      <w:marRight w:val="0"/>
                      <w:marTop w:val="0"/>
                      <w:marBottom w:val="0"/>
                      <w:divBdr>
                        <w:top w:val="none" w:sz="0" w:space="0" w:color="auto"/>
                        <w:left w:val="none" w:sz="0" w:space="0" w:color="auto"/>
                        <w:bottom w:val="none" w:sz="0" w:space="0" w:color="auto"/>
                        <w:right w:val="none" w:sz="0" w:space="0" w:color="auto"/>
                      </w:divBdr>
                    </w:div>
                    <w:div w:id="2055494367">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172037470">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994452142">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1102602973">
          <w:marLeft w:val="0"/>
          <w:marRight w:val="0"/>
          <w:marTop w:val="0"/>
          <w:marBottom w:val="0"/>
          <w:divBdr>
            <w:top w:val="none" w:sz="0" w:space="0" w:color="auto"/>
            <w:left w:val="none" w:sz="0" w:space="0" w:color="auto"/>
            <w:bottom w:val="none" w:sz="0" w:space="0" w:color="auto"/>
            <w:right w:val="none" w:sz="0" w:space="0" w:color="auto"/>
          </w:divBdr>
          <w:divsChild>
            <w:div w:id="343285027">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297563932">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sChild>
        </w:div>
        <w:div w:id="1866670900">
          <w:marLeft w:val="0"/>
          <w:marRight w:val="0"/>
          <w:marTop w:val="0"/>
          <w:marBottom w:val="0"/>
          <w:divBdr>
            <w:top w:val="none" w:sz="0" w:space="0" w:color="auto"/>
            <w:left w:val="none" w:sz="0" w:space="0" w:color="auto"/>
            <w:bottom w:val="none" w:sz="0" w:space="0" w:color="auto"/>
            <w:right w:val="none" w:sz="0" w:space="0" w:color="auto"/>
          </w:divBdr>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14380838">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2061702894">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374277925">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1596787193">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604659653">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030765969">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2212618">
                      <w:marLeft w:val="0"/>
                      <w:marRight w:val="0"/>
                      <w:marTop w:val="0"/>
                      <w:marBottom w:val="0"/>
                      <w:divBdr>
                        <w:top w:val="none" w:sz="0" w:space="0" w:color="auto"/>
                        <w:left w:val="none" w:sz="0" w:space="0" w:color="auto"/>
                        <w:bottom w:val="none" w:sz="0" w:space="0" w:color="auto"/>
                        <w:right w:val="none" w:sz="0" w:space="0" w:color="auto"/>
                      </w:divBdr>
                    </w:div>
                    <w:div w:id="1183402705">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51014539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1665818311">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2114782044">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341544">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1212499940">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 w:id="1061250119">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162401419">
              <w:marLeft w:val="0"/>
              <w:marRight w:val="0"/>
              <w:marTop w:val="0"/>
              <w:marBottom w:val="0"/>
              <w:divBdr>
                <w:top w:val="none" w:sz="0" w:space="0" w:color="auto"/>
                <w:left w:val="none" w:sz="0" w:space="0" w:color="auto"/>
                <w:bottom w:val="none" w:sz="0" w:space="0" w:color="auto"/>
                <w:right w:val="none" w:sz="0" w:space="0" w:color="auto"/>
              </w:divBdr>
            </w:div>
            <w:div w:id="42206879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070811686">
              <w:marLeft w:val="0"/>
              <w:marRight w:val="0"/>
              <w:marTop w:val="0"/>
              <w:marBottom w:val="0"/>
              <w:divBdr>
                <w:top w:val="none" w:sz="0" w:space="0" w:color="auto"/>
                <w:left w:val="none" w:sz="0" w:space="0" w:color="auto"/>
                <w:bottom w:val="none" w:sz="0" w:space="0" w:color="auto"/>
                <w:right w:val="none" w:sz="0" w:space="0" w:color="auto"/>
              </w:divBdr>
            </w:div>
            <w:div w:id="1386292929">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257756920">
              <w:marLeft w:val="0"/>
              <w:marRight w:val="0"/>
              <w:marTop w:val="0"/>
              <w:marBottom w:val="0"/>
              <w:divBdr>
                <w:top w:val="none" w:sz="0" w:space="0" w:color="auto"/>
                <w:left w:val="none" w:sz="0" w:space="0" w:color="auto"/>
                <w:bottom w:val="none" w:sz="0" w:space="0" w:color="auto"/>
                <w:right w:val="none" w:sz="0" w:space="0" w:color="auto"/>
              </w:divBdr>
            </w:div>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250286467">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1148594033">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977106545">
              <w:marLeft w:val="0"/>
              <w:marRight w:val="0"/>
              <w:marTop w:val="0"/>
              <w:marBottom w:val="0"/>
              <w:divBdr>
                <w:top w:val="none" w:sz="0" w:space="0" w:color="auto"/>
                <w:left w:val="none" w:sz="0" w:space="0" w:color="auto"/>
                <w:bottom w:val="none" w:sz="0" w:space="0" w:color="auto"/>
                <w:right w:val="none" w:sz="0" w:space="0" w:color="auto"/>
              </w:divBdr>
            </w:div>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 w:id="197067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928348129">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842277259">
              <w:marLeft w:val="0"/>
              <w:marRight w:val="0"/>
              <w:marTop w:val="0"/>
              <w:marBottom w:val="0"/>
              <w:divBdr>
                <w:top w:val="none" w:sz="0" w:space="0" w:color="auto"/>
                <w:left w:val="none" w:sz="0" w:space="0" w:color="auto"/>
                <w:bottom w:val="none" w:sz="0" w:space="0" w:color="auto"/>
                <w:right w:val="none" w:sz="0" w:space="0" w:color="auto"/>
              </w:divBdr>
            </w:div>
            <w:div w:id="1751807998">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 w:id="2019699028">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365788061">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929196362">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06781117">
              <w:marLeft w:val="0"/>
              <w:marRight w:val="0"/>
              <w:marTop w:val="0"/>
              <w:marBottom w:val="0"/>
              <w:divBdr>
                <w:top w:val="none" w:sz="0" w:space="0" w:color="auto"/>
                <w:left w:val="none" w:sz="0" w:space="0" w:color="auto"/>
                <w:bottom w:val="none" w:sz="0" w:space="0" w:color="auto"/>
                <w:right w:val="none" w:sz="0" w:space="0" w:color="auto"/>
              </w:divBdr>
            </w:div>
            <w:div w:id="372775331">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924413454">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1987279823">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10008883">
              <w:marLeft w:val="0"/>
              <w:marRight w:val="0"/>
              <w:marTop w:val="0"/>
              <w:marBottom w:val="0"/>
              <w:divBdr>
                <w:top w:val="none" w:sz="0" w:space="0" w:color="auto"/>
                <w:left w:val="none" w:sz="0" w:space="0" w:color="auto"/>
                <w:bottom w:val="none" w:sz="0" w:space="0" w:color="auto"/>
                <w:right w:val="none" w:sz="0" w:space="0" w:color="auto"/>
              </w:divBdr>
            </w:div>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93345549">
              <w:marLeft w:val="0"/>
              <w:marRight w:val="0"/>
              <w:marTop w:val="0"/>
              <w:marBottom w:val="0"/>
              <w:divBdr>
                <w:top w:val="none" w:sz="0" w:space="0" w:color="auto"/>
                <w:left w:val="none" w:sz="0" w:space="0" w:color="auto"/>
                <w:bottom w:val="none" w:sz="0" w:space="0" w:color="auto"/>
                <w:right w:val="none" w:sz="0" w:space="0" w:color="auto"/>
              </w:divBdr>
            </w:div>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479076857">
              <w:marLeft w:val="0"/>
              <w:marRight w:val="0"/>
              <w:marTop w:val="0"/>
              <w:marBottom w:val="0"/>
              <w:divBdr>
                <w:top w:val="none" w:sz="0" w:space="0" w:color="auto"/>
                <w:left w:val="none" w:sz="0" w:space="0" w:color="auto"/>
                <w:bottom w:val="none" w:sz="0" w:space="0" w:color="auto"/>
                <w:right w:val="none" w:sz="0" w:space="0" w:color="auto"/>
              </w:divBdr>
            </w:div>
            <w:div w:id="2087460853">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 w:id="1976637656">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2098748297">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43216870">
              <w:marLeft w:val="0"/>
              <w:marRight w:val="0"/>
              <w:marTop w:val="0"/>
              <w:marBottom w:val="0"/>
              <w:divBdr>
                <w:top w:val="none" w:sz="0" w:space="0" w:color="auto"/>
                <w:left w:val="none" w:sz="0" w:space="0" w:color="auto"/>
                <w:bottom w:val="none" w:sz="0" w:space="0" w:color="auto"/>
                <w:right w:val="none" w:sz="0" w:space="0" w:color="auto"/>
              </w:divBdr>
            </w:div>
            <w:div w:id="35627185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2131194433">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 w:id="1765615465">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591664668">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1795976879">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815336057">
              <w:marLeft w:val="0"/>
              <w:marRight w:val="0"/>
              <w:marTop w:val="0"/>
              <w:marBottom w:val="0"/>
              <w:divBdr>
                <w:top w:val="none" w:sz="0" w:space="0" w:color="auto"/>
                <w:left w:val="none" w:sz="0" w:space="0" w:color="auto"/>
                <w:bottom w:val="none" w:sz="0" w:space="0" w:color="auto"/>
                <w:right w:val="none" w:sz="0" w:space="0" w:color="auto"/>
              </w:divBdr>
            </w:div>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605649417">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264118956">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629169603">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 w:id="207809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49505342">
              <w:marLeft w:val="0"/>
              <w:marRight w:val="0"/>
              <w:marTop w:val="0"/>
              <w:marBottom w:val="0"/>
              <w:divBdr>
                <w:top w:val="none" w:sz="0" w:space="0" w:color="auto"/>
                <w:left w:val="none" w:sz="0" w:space="0" w:color="auto"/>
                <w:bottom w:val="none" w:sz="0" w:space="0" w:color="auto"/>
                <w:right w:val="none" w:sz="0" w:space="0" w:color="auto"/>
              </w:divBdr>
            </w:div>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505755646">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1025910971">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414812879">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570846943">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798960308">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1910462415">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 w:id="135785186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744030801">
              <w:marLeft w:val="0"/>
              <w:marRight w:val="0"/>
              <w:marTop w:val="0"/>
              <w:marBottom w:val="0"/>
              <w:divBdr>
                <w:top w:val="none" w:sz="0" w:space="0" w:color="auto"/>
                <w:left w:val="none" w:sz="0" w:space="0" w:color="auto"/>
                <w:bottom w:val="none" w:sz="0" w:space="0" w:color="auto"/>
                <w:right w:val="none" w:sz="0" w:space="0" w:color="auto"/>
              </w:divBdr>
            </w:div>
            <w:div w:id="904293329">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775372992">
              <w:marLeft w:val="0"/>
              <w:marRight w:val="0"/>
              <w:marTop w:val="0"/>
              <w:marBottom w:val="0"/>
              <w:divBdr>
                <w:top w:val="none" w:sz="0" w:space="0" w:color="auto"/>
                <w:left w:val="none" w:sz="0" w:space="0" w:color="auto"/>
                <w:bottom w:val="none" w:sz="0" w:space="0" w:color="auto"/>
                <w:right w:val="none" w:sz="0" w:space="0" w:color="auto"/>
              </w:divBdr>
            </w:div>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4525152">
              <w:marLeft w:val="0"/>
              <w:marRight w:val="0"/>
              <w:marTop w:val="0"/>
              <w:marBottom w:val="0"/>
              <w:divBdr>
                <w:top w:val="none" w:sz="0" w:space="0" w:color="auto"/>
                <w:left w:val="none" w:sz="0" w:space="0" w:color="auto"/>
                <w:bottom w:val="none" w:sz="0" w:space="0" w:color="auto"/>
                <w:right w:val="none" w:sz="0" w:space="0" w:color="auto"/>
              </w:divBdr>
            </w:div>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389763282">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969816408">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278100735">
              <w:marLeft w:val="0"/>
              <w:marRight w:val="0"/>
              <w:marTop w:val="0"/>
              <w:marBottom w:val="0"/>
              <w:divBdr>
                <w:top w:val="none" w:sz="0" w:space="0" w:color="auto"/>
                <w:left w:val="none" w:sz="0" w:space="0" w:color="auto"/>
                <w:bottom w:val="none" w:sz="0" w:space="0" w:color="auto"/>
                <w:right w:val="none" w:sz="0" w:space="0" w:color="auto"/>
              </w:divBdr>
            </w:div>
            <w:div w:id="431052763">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523592954">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2082369409">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284626101">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1709909232">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0954731">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28986852">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370037408">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1511948014">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 w:id="1062631986">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313413471">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750733104">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55514887">
              <w:marLeft w:val="0"/>
              <w:marRight w:val="0"/>
              <w:marTop w:val="0"/>
              <w:marBottom w:val="0"/>
              <w:divBdr>
                <w:top w:val="none" w:sz="0" w:space="0" w:color="auto"/>
                <w:left w:val="none" w:sz="0" w:space="0" w:color="auto"/>
                <w:bottom w:val="none" w:sz="0" w:space="0" w:color="auto"/>
                <w:right w:val="none" w:sz="0" w:space="0" w:color="auto"/>
              </w:divBdr>
            </w:div>
            <w:div w:id="2045521019">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26648038">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028166142">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 w:id="117002087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381056942">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2063207670">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29888497">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461849768">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040129714">
              <w:marLeft w:val="0"/>
              <w:marRight w:val="0"/>
              <w:marTop w:val="0"/>
              <w:marBottom w:val="0"/>
              <w:divBdr>
                <w:top w:val="none" w:sz="0" w:space="0" w:color="auto"/>
                <w:left w:val="none" w:sz="0" w:space="0" w:color="auto"/>
                <w:bottom w:val="none" w:sz="0" w:space="0" w:color="auto"/>
                <w:right w:val="none" w:sz="0" w:space="0" w:color="auto"/>
              </w:divBdr>
            </w:div>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44766167">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464323540">
              <w:marLeft w:val="0"/>
              <w:marRight w:val="0"/>
              <w:marTop w:val="0"/>
              <w:marBottom w:val="0"/>
              <w:divBdr>
                <w:top w:val="none" w:sz="0" w:space="0" w:color="auto"/>
                <w:left w:val="none" w:sz="0" w:space="0" w:color="auto"/>
                <w:bottom w:val="none" w:sz="0" w:space="0" w:color="auto"/>
                <w:right w:val="none" w:sz="0" w:space="0" w:color="auto"/>
              </w:divBdr>
            </w:div>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259943960">
          <w:marLeft w:val="0"/>
          <w:marRight w:val="0"/>
          <w:marTop w:val="0"/>
          <w:marBottom w:val="0"/>
          <w:divBdr>
            <w:top w:val="none" w:sz="0" w:space="0" w:color="auto"/>
            <w:left w:val="none" w:sz="0" w:space="0" w:color="auto"/>
            <w:bottom w:val="none" w:sz="0" w:space="0" w:color="auto"/>
            <w:right w:val="none" w:sz="0" w:space="0" w:color="auto"/>
          </w:divBdr>
          <w:divsChild>
            <w:div w:id="182716549">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811361800">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131674076">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84485538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sChild>
        </w:div>
        <w:div w:id="1914120358">
          <w:marLeft w:val="0"/>
          <w:marRight w:val="0"/>
          <w:marTop w:val="0"/>
          <w:marBottom w:val="0"/>
          <w:divBdr>
            <w:top w:val="none" w:sz="0" w:space="0" w:color="auto"/>
            <w:left w:val="none" w:sz="0" w:space="0" w:color="auto"/>
            <w:bottom w:val="none" w:sz="0" w:space="0" w:color="auto"/>
            <w:right w:val="none" w:sz="0" w:space="0" w:color="auto"/>
          </w:divBdr>
          <w:divsChild>
            <w:div w:id="16008517">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1386564100">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219444870">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1478377867">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2021346124">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87044758">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795567840">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482039817">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1247106584">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53131004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014847990">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00430">
          <w:marLeft w:val="0"/>
          <w:marRight w:val="0"/>
          <w:marTop w:val="0"/>
          <w:marBottom w:val="0"/>
          <w:divBdr>
            <w:top w:val="none" w:sz="0" w:space="0" w:color="auto"/>
            <w:left w:val="none" w:sz="0" w:space="0" w:color="auto"/>
            <w:bottom w:val="none" w:sz="0" w:space="0" w:color="auto"/>
            <w:right w:val="none" w:sz="0" w:space="0" w:color="auto"/>
          </w:divBdr>
        </w:div>
        <w:div w:id="448859667">
          <w:marLeft w:val="0"/>
          <w:marRight w:val="0"/>
          <w:marTop w:val="0"/>
          <w:marBottom w:val="0"/>
          <w:divBdr>
            <w:top w:val="none" w:sz="0" w:space="0" w:color="auto"/>
            <w:left w:val="none" w:sz="0" w:space="0" w:color="auto"/>
            <w:bottom w:val="none" w:sz="0" w:space="0" w:color="auto"/>
            <w:right w:val="none" w:sz="0" w:space="0" w:color="auto"/>
          </w:divBdr>
          <w:divsChild>
            <w:div w:id="324359554">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947811283">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78105">
          <w:marLeft w:val="0"/>
          <w:marRight w:val="0"/>
          <w:marTop w:val="0"/>
          <w:marBottom w:val="0"/>
          <w:divBdr>
            <w:top w:val="none" w:sz="0" w:space="0" w:color="auto"/>
            <w:left w:val="none" w:sz="0" w:space="0" w:color="auto"/>
            <w:bottom w:val="none" w:sz="0" w:space="0" w:color="auto"/>
            <w:right w:val="none" w:sz="0" w:space="0" w:color="auto"/>
          </w:divBdr>
        </w:div>
        <w:div w:id="1540973613">
          <w:marLeft w:val="0"/>
          <w:marRight w:val="0"/>
          <w:marTop w:val="0"/>
          <w:marBottom w:val="0"/>
          <w:divBdr>
            <w:top w:val="none" w:sz="0" w:space="0" w:color="auto"/>
            <w:left w:val="none" w:sz="0" w:space="0" w:color="auto"/>
            <w:bottom w:val="none" w:sz="0" w:space="0" w:color="auto"/>
            <w:right w:val="none" w:sz="0" w:space="0" w:color="auto"/>
          </w:divBdr>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68889248">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1669940209">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523136815">
              <w:marLeft w:val="0"/>
              <w:marRight w:val="0"/>
              <w:marTop w:val="0"/>
              <w:marBottom w:val="0"/>
              <w:divBdr>
                <w:top w:val="none" w:sz="0" w:space="0" w:color="auto"/>
                <w:left w:val="none" w:sz="0" w:space="0" w:color="auto"/>
                <w:bottom w:val="none" w:sz="0" w:space="0" w:color="auto"/>
                <w:right w:val="none" w:sz="0" w:space="0" w:color="auto"/>
              </w:divBdr>
            </w:div>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948466996">
              <w:marLeft w:val="0"/>
              <w:marRight w:val="0"/>
              <w:marTop w:val="0"/>
              <w:marBottom w:val="0"/>
              <w:divBdr>
                <w:top w:val="none" w:sz="0" w:space="0" w:color="auto"/>
                <w:left w:val="none" w:sz="0" w:space="0" w:color="auto"/>
                <w:bottom w:val="none" w:sz="0" w:space="0" w:color="auto"/>
                <w:right w:val="none" w:sz="0" w:space="0" w:color="auto"/>
              </w:divBdr>
            </w:div>
            <w:div w:id="1191802623">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515463039">
              <w:marLeft w:val="0"/>
              <w:marRight w:val="0"/>
              <w:marTop w:val="0"/>
              <w:marBottom w:val="0"/>
              <w:divBdr>
                <w:top w:val="none" w:sz="0" w:space="0" w:color="auto"/>
                <w:left w:val="none" w:sz="0" w:space="0" w:color="auto"/>
                <w:bottom w:val="none" w:sz="0" w:space="0" w:color="auto"/>
                <w:right w:val="none" w:sz="0" w:space="0" w:color="auto"/>
              </w:divBdr>
            </w:div>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 w:id="1815952492">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024597389">
              <w:marLeft w:val="0"/>
              <w:marRight w:val="0"/>
              <w:marTop w:val="0"/>
              <w:marBottom w:val="0"/>
              <w:divBdr>
                <w:top w:val="none" w:sz="0" w:space="0" w:color="auto"/>
                <w:left w:val="none" w:sz="0" w:space="0" w:color="auto"/>
                <w:bottom w:val="none" w:sz="0" w:space="0" w:color="auto"/>
                <w:right w:val="none" w:sz="0" w:space="0" w:color="auto"/>
              </w:divBdr>
            </w:div>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1276206333">
              <w:marLeft w:val="0"/>
              <w:marRight w:val="0"/>
              <w:marTop w:val="0"/>
              <w:marBottom w:val="0"/>
              <w:divBdr>
                <w:top w:val="none" w:sz="0" w:space="0" w:color="auto"/>
                <w:left w:val="none" w:sz="0" w:space="0" w:color="auto"/>
                <w:bottom w:val="none" w:sz="0" w:space="0" w:color="auto"/>
                <w:right w:val="none" w:sz="0" w:space="0" w:color="auto"/>
              </w:divBdr>
            </w:div>
            <w:div w:id="2034068676">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 w:id="1817450756">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200018577">
              <w:marLeft w:val="0"/>
              <w:marRight w:val="0"/>
              <w:marTop w:val="0"/>
              <w:marBottom w:val="0"/>
              <w:divBdr>
                <w:top w:val="none" w:sz="0" w:space="0" w:color="auto"/>
                <w:left w:val="none" w:sz="0" w:space="0" w:color="auto"/>
                <w:bottom w:val="none" w:sz="0" w:space="0" w:color="auto"/>
                <w:right w:val="none" w:sz="0" w:space="0" w:color="auto"/>
              </w:divBdr>
            </w:div>
            <w:div w:id="931739085">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477115355">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2117826219">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 w:id="163663890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www.ine.mx/licitaciones-contrataciones-presenciales/" TargetMode="External"/><Relationship Id="rId39" Type="http://schemas.openxmlformats.org/officeDocument/2006/relationships/hyperlink" Target="mailto:daniel.aguilar@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autoridad.certificadora@ine.mx" TargetMode="External"/><Relationship Id="rId42" Type="http://schemas.openxmlformats.org/officeDocument/2006/relationships/footer" Target="footer1.xml"/><Relationship Id="rId47" Type="http://schemas.openxmlformats.org/officeDocument/2006/relationships/image" Target="media/image5.png"/><Relationship Id="rId50" Type="http://schemas.openxmlformats.org/officeDocument/2006/relationships/hyperlink" Target="mailto:roberto.medina@ine.mx" TargetMode="External"/><Relationship Id="rId55"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mailto:daniel.aguilar@ine.mx" TargetMode="External"/><Relationship Id="rId32" Type="http://schemas.openxmlformats.org/officeDocument/2006/relationships/hyperlink" Target="mailto:antonio.lara@ine.mx" TargetMode="External"/><Relationship Id="rId37" Type="http://schemas.openxmlformats.org/officeDocument/2006/relationships/hyperlink" Target="mailto:beatriz.ledesma@ine.mx" TargetMode="External"/><Relationship Id="rId40" Type="http://schemas.openxmlformats.org/officeDocument/2006/relationships/hyperlink" Target="mailto:luisa.meraz@ine.mx" TargetMode="External"/><Relationship Id="rId45" Type="http://schemas.openxmlformats.org/officeDocument/2006/relationships/oleObject" Target="embeddings/oleObject1.bin"/><Relationship Id="rId53" Type="http://schemas.openxmlformats.org/officeDocument/2006/relationships/footer" Target="footer2.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3.emf"/><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roberto.medina@ine.mx" TargetMode="External"/><Relationship Id="rId30" Type="http://schemas.openxmlformats.org/officeDocument/2006/relationships/hyperlink" Target="mailto:beatriz.ledesma@ine.mx" TargetMode="External"/><Relationship Id="rId35" Type="http://schemas.openxmlformats.org/officeDocument/2006/relationships/hyperlink" Target="mailto:antonio.lara@ine.mx" TargetMode="External"/><Relationship Id="rId43" Type="http://schemas.openxmlformats.org/officeDocument/2006/relationships/hyperlink" Target="mailto:complementodepago.scp@ine.mx" TargetMode="External"/><Relationship Id="rId48" Type="http://schemas.openxmlformats.org/officeDocument/2006/relationships/image" Target="media/image6.png"/><Relationship Id="rId8" Type="http://schemas.openxmlformats.org/officeDocument/2006/relationships/settings" Target="settings.xml"/><Relationship Id="rId51" Type="http://schemas.openxmlformats.org/officeDocument/2006/relationships/hyperlink" Target="mailto:ary.rodriguez@ine.m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listanominal.ine.mx/scpln/" TargetMode="External"/><Relationship Id="rId33" Type="http://schemas.openxmlformats.org/officeDocument/2006/relationships/hyperlink" Target="mailto:xochitl.apaez@ine.mx" TargetMode="External"/><Relationship Id="rId38" Type="http://schemas.openxmlformats.org/officeDocument/2006/relationships/hyperlink" Target="mailto:mario.burciaga@ine.mx" TargetMode="External"/><Relationship Id="rId46" Type="http://schemas.openxmlformats.org/officeDocument/2006/relationships/image" Target="media/image4.png"/><Relationship Id="rId20" Type="http://schemas.openxmlformats.org/officeDocument/2006/relationships/hyperlink" Target="mailto:marco.flores@ine.mx" TargetMode="External"/><Relationship Id="rId41" Type="http://schemas.openxmlformats.org/officeDocument/2006/relationships/header" Target="header1.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mario.burciaga@ine.mx" TargetMode="External"/><Relationship Id="rId28" Type="http://schemas.openxmlformats.org/officeDocument/2006/relationships/hyperlink" Target="https://ine.mx/licitaciones-contrataciones-presenciales/" TargetMode="External"/><Relationship Id="rId36" Type="http://schemas.openxmlformats.org/officeDocument/2006/relationships/hyperlink" Target="mailto:xochitl.apaez@ine.mx" TargetMode="External"/><Relationship Id="rId49"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3.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28548</Words>
  <Characters>155590</Characters>
  <Application>Microsoft Office Word</Application>
  <DocSecurity>0</DocSecurity>
  <Lines>3794</Lines>
  <Paragraphs>1405</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182733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NACIONAL ELECTORAL</dc:title>
  <dc:subject/>
  <dc:creator>MEDINA  ROBERTO ALEJANDRO</dc:creator>
  <cp:keywords/>
  <dc:description/>
  <cp:lastModifiedBy>MEDINA  ROBERTO ALEJANDRO</cp:lastModifiedBy>
  <cp:revision>6</cp:revision>
  <cp:lastPrinted>2026-02-04T23:56:00Z</cp:lastPrinted>
  <dcterms:created xsi:type="dcterms:W3CDTF">2026-02-04T23:41:00Z</dcterms:created>
  <dcterms:modified xsi:type="dcterms:W3CDTF">2026-02-04T23:57:00Z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